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E18" w:rsidRPr="006D4E18" w:rsidRDefault="006D4E18" w:rsidP="006D4E18">
      <w:pPr>
        <w:pStyle w:val="a6"/>
        <w:spacing w:line="620" w:lineRule="exact"/>
        <w:jc w:val="left"/>
        <w:rPr>
          <w:rFonts w:ascii="方正仿宋_GBK" w:eastAsia="方正仿宋_GBK"/>
          <w:sz w:val="32"/>
          <w:szCs w:val="32"/>
        </w:rPr>
      </w:pPr>
    </w:p>
    <w:p w:rsidR="0098279F" w:rsidRPr="000A121B" w:rsidRDefault="0098279F" w:rsidP="0098279F">
      <w:pPr>
        <w:pStyle w:val="a6"/>
        <w:spacing w:line="620" w:lineRule="exact"/>
        <w:jc w:val="center"/>
        <w:rPr>
          <w:rFonts w:ascii="方正小标宋_GBK" w:eastAsia="方正小标宋_GBK"/>
          <w:kern w:val="0"/>
          <w:sz w:val="44"/>
          <w:szCs w:val="44"/>
        </w:rPr>
      </w:pPr>
      <w:r w:rsidRPr="0098279F">
        <w:rPr>
          <w:rFonts w:ascii="方正小标宋_GBK" w:eastAsia="方正小标宋_GBK" w:hint="eastAsia"/>
          <w:sz w:val="44"/>
          <w:szCs w:val="44"/>
        </w:rPr>
        <w:t>202</w:t>
      </w:r>
      <w:r w:rsidR="000A121B">
        <w:rPr>
          <w:rFonts w:ascii="方正小标宋_GBK" w:eastAsia="方正小标宋_GBK" w:hint="eastAsia"/>
          <w:sz w:val="44"/>
          <w:szCs w:val="44"/>
        </w:rPr>
        <w:t>3</w:t>
      </w:r>
      <w:r w:rsidRPr="0098279F">
        <w:rPr>
          <w:rFonts w:ascii="方正小标宋_GBK" w:eastAsia="方正小标宋_GBK" w:hint="eastAsia"/>
          <w:sz w:val="44"/>
          <w:szCs w:val="44"/>
        </w:rPr>
        <w:t>年</w:t>
      </w:r>
      <w:r w:rsidR="000A121B">
        <w:rPr>
          <w:rFonts w:ascii="方正小标宋_GBK" w:eastAsia="方正小标宋_GBK" w:hint="eastAsia"/>
          <w:kern w:val="0"/>
          <w:sz w:val="44"/>
          <w:szCs w:val="44"/>
        </w:rPr>
        <w:t>秦皇岛市抚宁区区</w:t>
      </w:r>
      <w:r w:rsidRPr="0098279F">
        <w:rPr>
          <w:rFonts w:ascii="方正小标宋_GBK" w:eastAsia="方正小标宋_GBK" w:hint="eastAsia"/>
          <w:kern w:val="0"/>
          <w:sz w:val="44"/>
          <w:szCs w:val="44"/>
        </w:rPr>
        <w:t>级惠民惠农财政补贴资金“一卡通”操作规范</w:t>
      </w:r>
    </w:p>
    <w:p w:rsidR="0098279F" w:rsidRPr="0098279F" w:rsidRDefault="0098279F" w:rsidP="00EE46AE">
      <w:pPr>
        <w:spacing w:line="580" w:lineRule="exact"/>
        <w:jc w:val="center"/>
        <w:rPr>
          <w:rFonts w:ascii="Times New Roman" w:eastAsia="方正小标宋_GBK" w:hAnsi="方正小标宋_GBK"/>
          <w:sz w:val="36"/>
          <w:szCs w:val="36"/>
        </w:rPr>
      </w:pPr>
    </w:p>
    <w:p w:rsidR="00B1755F" w:rsidRPr="0052427E" w:rsidRDefault="00A23B9F" w:rsidP="00EE46AE">
      <w:pPr>
        <w:spacing w:line="580" w:lineRule="exact"/>
        <w:jc w:val="center"/>
        <w:rPr>
          <w:rFonts w:ascii="Times New Roman" w:eastAsia="方正小标宋_GBK" w:hAnsi="Times New Roman"/>
          <w:sz w:val="36"/>
          <w:szCs w:val="36"/>
        </w:rPr>
      </w:pPr>
      <w:r>
        <w:rPr>
          <w:rFonts w:ascii="Times New Roman" w:eastAsia="方正小标宋_GBK" w:hAnsi="方正小标宋_GBK" w:hint="eastAsia"/>
          <w:sz w:val="36"/>
          <w:szCs w:val="36"/>
        </w:rPr>
        <w:t>水库移民生产生活补助</w:t>
      </w:r>
    </w:p>
    <w:p w:rsidR="00B1755F" w:rsidRPr="00A64F87" w:rsidRDefault="00B1755F" w:rsidP="00EE46AE">
      <w:pPr>
        <w:spacing w:line="58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A64F87">
        <w:rPr>
          <w:rFonts w:asciiTheme="minorEastAsia" w:eastAsiaTheme="minorEastAsia" w:hAnsiTheme="minorEastAsia"/>
          <w:sz w:val="32"/>
          <w:szCs w:val="32"/>
        </w:rPr>
        <w:t>一、政策依据</w:t>
      </w:r>
    </w:p>
    <w:p w:rsidR="00A23B9F" w:rsidRDefault="00A23B9F" w:rsidP="00EE46AE">
      <w:pPr>
        <w:spacing w:line="58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>
        <w:rPr>
          <w:rFonts w:asciiTheme="minorEastAsia" w:eastAsiaTheme="minorEastAsia" w:hAnsiTheme="minorEastAsia" w:hint="eastAsia"/>
          <w:sz w:val="32"/>
          <w:szCs w:val="32"/>
        </w:rPr>
        <w:t>《国务院关于完善大中型水库移民后期扶持政策的意见》</w:t>
      </w:r>
    </w:p>
    <w:p w:rsidR="00B1755F" w:rsidRPr="00A64F87" w:rsidRDefault="00B1755F" w:rsidP="00EE46AE">
      <w:pPr>
        <w:spacing w:line="58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A64F87">
        <w:rPr>
          <w:rFonts w:asciiTheme="minorEastAsia" w:eastAsiaTheme="minorEastAsia" w:hAnsiTheme="minorEastAsia" w:hint="eastAsia"/>
          <w:sz w:val="32"/>
          <w:szCs w:val="32"/>
        </w:rPr>
        <w:t>二、主管部门</w:t>
      </w:r>
    </w:p>
    <w:p w:rsidR="00B1755F" w:rsidRPr="00A64F87" w:rsidRDefault="00A23B9F" w:rsidP="00EE46AE">
      <w:pPr>
        <w:spacing w:line="58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>
        <w:rPr>
          <w:rFonts w:asciiTheme="minorEastAsia" w:eastAsiaTheme="minorEastAsia" w:hAnsiTheme="minorEastAsia" w:hint="eastAsia"/>
          <w:sz w:val="32"/>
          <w:szCs w:val="32"/>
        </w:rPr>
        <w:t>抚宁区水务局</w:t>
      </w:r>
    </w:p>
    <w:p w:rsidR="00B1755F" w:rsidRPr="00A64F87" w:rsidRDefault="00B1755F" w:rsidP="00EE46AE">
      <w:pPr>
        <w:spacing w:line="58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A64F87">
        <w:rPr>
          <w:rFonts w:asciiTheme="minorEastAsia" w:eastAsiaTheme="minorEastAsia" w:hAnsiTheme="minorEastAsia"/>
          <w:sz w:val="32"/>
          <w:szCs w:val="32"/>
        </w:rPr>
        <w:t>三、补助对象</w:t>
      </w:r>
    </w:p>
    <w:p w:rsidR="00B1755F" w:rsidRPr="00A64F87" w:rsidRDefault="00A23B9F" w:rsidP="00EE46AE">
      <w:pPr>
        <w:spacing w:line="58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>
        <w:rPr>
          <w:rFonts w:asciiTheme="minorEastAsia" w:eastAsiaTheme="minorEastAsia" w:hAnsiTheme="minorEastAsia" w:hint="eastAsia"/>
          <w:sz w:val="32"/>
          <w:szCs w:val="32"/>
        </w:rPr>
        <w:t>大中型水库的农村移民</w:t>
      </w:r>
    </w:p>
    <w:p w:rsidR="00B1755F" w:rsidRPr="00A64F87" w:rsidRDefault="00B1755F" w:rsidP="00EE46AE">
      <w:pPr>
        <w:spacing w:line="58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A64F87">
        <w:rPr>
          <w:rFonts w:asciiTheme="minorEastAsia" w:eastAsiaTheme="minorEastAsia" w:hAnsiTheme="minorEastAsia"/>
          <w:sz w:val="32"/>
          <w:szCs w:val="32"/>
        </w:rPr>
        <w:t>四、补助标准</w:t>
      </w:r>
    </w:p>
    <w:p w:rsidR="00B1755F" w:rsidRPr="00A64F87" w:rsidRDefault="00A23B9F" w:rsidP="00EE46AE">
      <w:pPr>
        <w:spacing w:line="58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>
        <w:rPr>
          <w:rFonts w:asciiTheme="minorEastAsia" w:eastAsiaTheme="minorEastAsia" w:hAnsiTheme="minorEastAsia" w:hint="eastAsia"/>
          <w:sz w:val="32"/>
          <w:szCs w:val="32"/>
        </w:rPr>
        <w:t>600元</w:t>
      </w:r>
      <w:r w:rsidR="00B33427">
        <w:rPr>
          <w:rFonts w:asciiTheme="minorEastAsia" w:eastAsiaTheme="minorEastAsia" w:hAnsiTheme="minorEastAsia" w:hint="eastAsia"/>
          <w:sz w:val="32"/>
          <w:szCs w:val="32"/>
        </w:rPr>
        <w:t>／人</w:t>
      </w:r>
    </w:p>
    <w:p w:rsidR="00B1755F" w:rsidRPr="00A64F87" w:rsidRDefault="00B1755F" w:rsidP="00EE46AE">
      <w:pPr>
        <w:spacing w:line="580" w:lineRule="exact"/>
        <w:ind w:firstLineChars="200" w:firstLine="640"/>
        <w:rPr>
          <w:rFonts w:asciiTheme="minorEastAsia" w:eastAsiaTheme="minorEastAsia" w:hAnsiTheme="minorEastAsia"/>
          <w:sz w:val="32"/>
          <w:szCs w:val="32"/>
        </w:rPr>
      </w:pPr>
      <w:r w:rsidRPr="00A64F87">
        <w:rPr>
          <w:rFonts w:asciiTheme="minorEastAsia" w:eastAsiaTheme="minorEastAsia" w:hAnsiTheme="minorEastAsia"/>
          <w:sz w:val="32"/>
          <w:szCs w:val="32"/>
        </w:rPr>
        <w:t>五、办理流程</w:t>
      </w:r>
    </w:p>
    <w:p w:rsidR="008F7325" w:rsidRDefault="00B56B6D" w:rsidP="00B33427">
      <w:pPr>
        <w:spacing w:line="580" w:lineRule="exact"/>
        <w:ind w:firstLineChars="200" w:firstLine="640"/>
        <w:rPr>
          <w:rFonts w:ascii="宋体" w:hAnsiTheme="minorHAnsi" w:cs="宋体"/>
          <w:bCs/>
          <w:color w:val="000000"/>
          <w:kern w:val="0"/>
          <w:sz w:val="32"/>
          <w:szCs w:val="32"/>
        </w:rPr>
      </w:pPr>
      <w:r w:rsidRPr="00B33427">
        <w:rPr>
          <w:rFonts w:ascii="宋体" w:hAnsiTheme="minorHAnsi" w:cs="宋体"/>
          <w:bCs/>
          <w:color w:val="000000"/>
          <w:kern w:val="0"/>
          <w:sz w:val="32"/>
          <w:szCs w:val="32"/>
        </w:rPr>
        <w:t>1</w:t>
      </w:r>
      <w:r w:rsidRPr="00B33427">
        <w:rPr>
          <w:rFonts w:ascii="宋体" w:hAnsiTheme="minorHAnsi" w:cs="宋体" w:hint="eastAsia"/>
          <w:bCs/>
          <w:color w:val="000000"/>
          <w:kern w:val="0"/>
          <w:sz w:val="32"/>
          <w:szCs w:val="32"/>
        </w:rPr>
        <w:t>、统一核定。每年根据上级主管部门的文件要求，区移民安置服务中心统一组织乡镇、街道办事处、村开展移民人口核增、核减工作，自下而上逐级汇总核定的移民人数。</w:t>
      </w:r>
      <w:r w:rsidRPr="00B33427">
        <w:rPr>
          <w:rFonts w:ascii="宋体" w:hAnsiTheme="minorHAnsi" w:cs="宋体"/>
          <w:bCs/>
          <w:color w:val="000000"/>
          <w:kern w:val="0"/>
          <w:sz w:val="32"/>
          <w:szCs w:val="32"/>
        </w:rPr>
        <w:t xml:space="preserve">                                     </w:t>
      </w:r>
      <w:r w:rsidR="00B33427">
        <w:rPr>
          <w:rFonts w:ascii="宋体" w:hAnsiTheme="minorHAnsi" w:cs="宋体" w:hint="eastAsia"/>
          <w:bCs/>
          <w:color w:val="000000"/>
          <w:kern w:val="0"/>
          <w:sz w:val="32"/>
          <w:szCs w:val="32"/>
        </w:rPr>
        <w:t xml:space="preserve">             </w:t>
      </w:r>
    </w:p>
    <w:p w:rsidR="00B33427" w:rsidRDefault="00B33427" w:rsidP="00B33427">
      <w:pPr>
        <w:spacing w:line="580" w:lineRule="exact"/>
        <w:ind w:firstLineChars="200" w:firstLine="640"/>
        <w:rPr>
          <w:rFonts w:ascii="宋体" w:hAnsiTheme="minorHAnsi" w:cs="宋体"/>
          <w:bCs/>
          <w:color w:val="000000"/>
          <w:kern w:val="0"/>
          <w:sz w:val="32"/>
          <w:szCs w:val="32"/>
        </w:rPr>
      </w:pPr>
      <w:r>
        <w:rPr>
          <w:rFonts w:ascii="宋体" w:hAnsiTheme="minorHAnsi" w:cs="宋体" w:hint="eastAsia"/>
          <w:bCs/>
          <w:color w:val="000000"/>
          <w:kern w:val="0"/>
          <w:sz w:val="32"/>
          <w:szCs w:val="32"/>
        </w:rPr>
        <w:t>2、</w:t>
      </w:r>
      <w:r w:rsidR="00B56B6D" w:rsidRPr="00B33427">
        <w:rPr>
          <w:rFonts w:ascii="宋体" w:hAnsiTheme="minorHAnsi" w:cs="宋体" w:hint="eastAsia"/>
          <w:bCs/>
          <w:color w:val="000000"/>
          <w:kern w:val="0"/>
          <w:sz w:val="32"/>
          <w:szCs w:val="32"/>
        </w:rPr>
        <w:t>统一申报。区移民安置服务中心完成移民人数汇总后，在规定的时间内报市级移民主管部门。市级移民主管部门报省水利厅，省水利厅报国家水利部。</w:t>
      </w:r>
      <w:r w:rsidR="00B56B6D" w:rsidRPr="00B33427">
        <w:rPr>
          <w:rFonts w:ascii="宋体" w:hAnsiTheme="minorHAnsi" w:cs="宋体"/>
          <w:bCs/>
          <w:color w:val="000000"/>
          <w:kern w:val="0"/>
          <w:sz w:val="32"/>
          <w:szCs w:val="32"/>
        </w:rPr>
        <w:t xml:space="preserve">      </w:t>
      </w:r>
    </w:p>
    <w:p w:rsidR="008436F3" w:rsidRPr="00B33427" w:rsidRDefault="00B56B6D" w:rsidP="008F7325">
      <w:pPr>
        <w:spacing w:line="580" w:lineRule="exact"/>
        <w:ind w:firstLineChars="150" w:firstLine="480"/>
        <w:rPr>
          <w:rFonts w:ascii="宋体" w:hAnsiTheme="minorHAnsi" w:cs="宋体"/>
          <w:bCs/>
          <w:color w:val="000000"/>
          <w:kern w:val="0"/>
          <w:sz w:val="32"/>
          <w:szCs w:val="32"/>
        </w:rPr>
      </w:pPr>
      <w:r w:rsidRPr="00B33427">
        <w:rPr>
          <w:rFonts w:ascii="宋体" w:hAnsiTheme="minorHAnsi" w:cs="宋体"/>
          <w:bCs/>
          <w:color w:val="000000"/>
          <w:kern w:val="0"/>
          <w:sz w:val="32"/>
          <w:szCs w:val="32"/>
        </w:rPr>
        <w:t>3</w:t>
      </w:r>
      <w:r w:rsidRPr="00B33427">
        <w:rPr>
          <w:rFonts w:ascii="宋体" w:hAnsiTheme="minorHAnsi" w:cs="宋体" w:hint="eastAsia"/>
          <w:bCs/>
          <w:color w:val="000000"/>
          <w:kern w:val="0"/>
          <w:sz w:val="32"/>
          <w:szCs w:val="32"/>
        </w:rPr>
        <w:t>、统一发放。根据市财政局下达的资金文件，每年</w:t>
      </w:r>
      <w:r w:rsidRPr="00B33427">
        <w:rPr>
          <w:rFonts w:ascii="宋体" w:hAnsiTheme="minorHAnsi" w:cs="宋体"/>
          <w:bCs/>
          <w:color w:val="000000"/>
          <w:kern w:val="0"/>
          <w:sz w:val="32"/>
          <w:szCs w:val="32"/>
        </w:rPr>
        <w:t>5</w:t>
      </w:r>
      <w:r w:rsidRPr="00B33427">
        <w:rPr>
          <w:rFonts w:ascii="宋体" w:hAnsiTheme="minorHAnsi" w:cs="宋体" w:hint="eastAsia"/>
          <w:bCs/>
          <w:color w:val="000000"/>
          <w:kern w:val="0"/>
          <w:sz w:val="32"/>
          <w:szCs w:val="32"/>
        </w:rPr>
        <w:t>月底前，</w:t>
      </w:r>
      <w:r w:rsidRPr="00B33427">
        <w:rPr>
          <w:rFonts w:ascii="宋体" w:hAnsiTheme="minorHAnsi" w:cs="宋体" w:hint="eastAsia"/>
          <w:bCs/>
          <w:color w:val="000000"/>
          <w:kern w:val="0"/>
          <w:sz w:val="32"/>
          <w:szCs w:val="32"/>
        </w:rPr>
        <w:lastRenderedPageBreak/>
        <w:t>区移民安置服务中心按照各乡镇、街</w:t>
      </w:r>
      <w:r w:rsidR="001939DA">
        <w:rPr>
          <w:rFonts w:ascii="宋体" w:hAnsiTheme="minorHAnsi" w:cs="宋体" w:hint="eastAsia"/>
          <w:bCs/>
          <w:color w:val="000000"/>
          <w:kern w:val="0"/>
          <w:sz w:val="32"/>
          <w:szCs w:val="32"/>
        </w:rPr>
        <w:t>道办事处上报的移民人员名单，通过银行将补助资金打到“一卡通”</w:t>
      </w:r>
      <w:r w:rsidRPr="00B33427">
        <w:rPr>
          <w:rFonts w:ascii="宋体" w:hAnsiTheme="minorHAnsi" w:cs="宋体" w:hint="eastAsia"/>
          <w:bCs/>
          <w:color w:val="000000"/>
          <w:kern w:val="0"/>
          <w:sz w:val="32"/>
          <w:szCs w:val="32"/>
        </w:rPr>
        <w:t>发放。</w:t>
      </w:r>
      <w:r w:rsidRPr="00B33427">
        <w:rPr>
          <w:rFonts w:ascii="宋体" w:hAnsiTheme="minorHAnsi" w:cs="宋体"/>
          <w:bCs/>
          <w:color w:val="000000"/>
          <w:kern w:val="0"/>
          <w:sz w:val="32"/>
          <w:szCs w:val="32"/>
        </w:rPr>
        <w:t xml:space="preserve">              </w:t>
      </w:r>
    </w:p>
    <w:p w:rsidR="008436F3" w:rsidRPr="00B33427" w:rsidRDefault="008436F3" w:rsidP="000E5981">
      <w:pPr>
        <w:spacing w:line="580" w:lineRule="exact"/>
        <w:jc w:val="center"/>
        <w:rPr>
          <w:rFonts w:asciiTheme="minorEastAsia" w:eastAsiaTheme="minorEastAsia" w:hAnsiTheme="minorEastAsia"/>
          <w:sz w:val="32"/>
          <w:szCs w:val="32"/>
        </w:rPr>
      </w:pPr>
    </w:p>
    <w:p w:rsidR="00DB7A23" w:rsidRPr="00B33427" w:rsidRDefault="00DB7A23" w:rsidP="00261DE4">
      <w:pPr>
        <w:spacing w:line="580" w:lineRule="exact"/>
        <w:jc w:val="center"/>
        <w:rPr>
          <w:rFonts w:asciiTheme="minorEastAsia" w:eastAsiaTheme="minorEastAsia" w:hAnsiTheme="minorEastAsia"/>
          <w:sz w:val="32"/>
          <w:szCs w:val="32"/>
        </w:rPr>
      </w:pPr>
    </w:p>
    <w:p w:rsidR="00DB7A23" w:rsidRPr="00B33427" w:rsidRDefault="00DB7A23" w:rsidP="00261DE4">
      <w:pPr>
        <w:spacing w:line="580" w:lineRule="exact"/>
        <w:jc w:val="center"/>
        <w:rPr>
          <w:rFonts w:asciiTheme="minorEastAsia" w:eastAsiaTheme="minorEastAsia" w:hAnsiTheme="minorEastAsia"/>
          <w:sz w:val="32"/>
          <w:szCs w:val="32"/>
        </w:rPr>
      </w:pPr>
    </w:p>
    <w:p w:rsidR="00DB7A23" w:rsidRPr="00B33427" w:rsidRDefault="00DB7A23" w:rsidP="00261DE4">
      <w:pPr>
        <w:spacing w:line="580" w:lineRule="exact"/>
        <w:jc w:val="center"/>
        <w:rPr>
          <w:rFonts w:asciiTheme="minorEastAsia" w:eastAsiaTheme="minorEastAsia" w:hAnsiTheme="minorEastAsia"/>
          <w:sz w:val="32"/>
          <w:szCs w:val="32"/>
        </w:rPr>
      </w:pPr>
    </w:p>
    <w:p w:rsidR="00DB7A23" w:rsidRPr="00B33427" w:rsidRDefault="00DB7A23" w:rsidP="00261DE4">
      <w:pPr>
        <w:spacing w:line="580" w:lineRule="exact"/>
        <w:jc w:val="center"/>
        <w:rPr>
          <w:rFonts w:asciiTheme="minorEastAsia" w:eastAsiaTheme="minorEastAsia" w:hAnsiTheme="minorEastAsia"/>
          <w:sz w:val="32"/>
          <w:szCs w:val="32"/>
        </w:rPr>
      </w:pPr>
    </w:p>
    <w:p w:rsidR="00DB7A23" w:rsidRPr="00B33427" w:rsidRDefault="00DB7A23" w:rsidP="00261DE4">
      <w:pPr>
        <w:spacing w:line="580" w:lineRule="exact"/>
        <w:jc w:val="center"/>
        <w:rPr>
          <w:rFonts w:asciiTheme="minorEastAsia" w:eastAsiaTheme="minorEastAsia" w:hAnsiTheme="minorEastAsia"/>
          <w:sz w:val="32"/>
          <w:szCs w:val="32"/>
        </w:rPr>
      </w:pPr>
    </w:p>
    <w:p w:rsidR="00DB7A23" w:rsidRPr="00B33427" w:rsidRDefault="00DB7A23" w:rsidP="00261DE4">
      <w:pPr>
        <w:spacing w:line="580" w:lineRule="exact"/>
        <w:jc w:val="center"/>
        <w:rPr>
          <w:rFonts w:asciiTheme="minorEastAsia" w:eastAsiaTheme="minorEastAsia" w:hAnsiTheme="minorEastAsia"/>
          <w:sz w:val="32"/>
          <w:szCs w:val="32"/>
        </w:rPr>
      </w:pPr>
    </w:p>
    <w:p w:rsidR="00B1755F" w:rsidRPr="006379E7" w:rsidRDefault="00B1755F" w:rsidP="006379E7">
      <w:pPr>
        <w:spacing w:line="58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sectPr w:rsidR="00B1755F" w:rsidRPr="006379E7" w:rsidSect="00452788">
      <w:footerReference w:type="even" r:id="rId8"/>
      <w:footerReference w:type="default" r:id="rId9"/>
      <w:pgSz w:w="11906" w:h="16838"/>
      <w:pgMar w:top="2098" w:right="1474" w:bottom="1985" w:left="158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0044" w:rsidRDefault="00FF0044" w:rsidP="00950217">
      <w:r>
        <w:separator/>
      </w:r>
    </w:p>
  </w:endnote>
  <w:endnote w:type="continuationSeparator" w:id="1">
    <w:p w:rsidR="00FF0044" w:rsidRDefault="00FF0044" w:rsidP="009502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微软雅黑"/>
    <w:charset w:val="86"/>
    <w:family w:val="script"/>
    <w:pitch w:val="variable"/>
    <w:sig w:usb0="00000001" w:usb1="08000000" w:usb2="00000000" w:usb3="00000000" w:csb0="00040000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inorEastAsia" w:eastAsiaTheme="minorEastAsia" w:hAnsiTheme="minorEastAsia"/>
        <w:sz w:val="28"/>
        <w:szCs w:val="28"/>
      </w:rPr>
      <w:id w:val="3193736"/>
      <w:docPartObj>
        <w:docPartGallery w:val="Page Numbers (Bottom of Page)"/>
        <w:docPartUnique/>
      </w:docPartObj>
    </w:sdtPr>
    <w:sdtContent>
      <w:p w:rsidR="00DF5BF0" w:rsidRPr="00452788" w:rsidRDefault="000B019E">
        <w:pPr>
          <w:pStyle w:val="a3"/>
          <w:rPr>
            <w:rFonts w:asciiTheme="minorEastAsia" w:eastAsiaTheme="minorEastAsia" w:hAnsiTheme="minorEastAsia"/>
            <w:sz w:val="28"/>
            <w:szCs w:val="28"/>
          </w:rPr>
        </w:pPr>
        <w:r w:rsidRPr="00452788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="00DF5BF0" w:rsidRPr="00452788">
          <w:rPr>
            <w:rFonts w:asciiTheme="minorEastAsia" w:eastAsiaTheme="minorEastAsia" w:hAnsiTheme="minorEastAsia"/>
            <w:sz w:val="28"/>
            <w:szCs w:val="28"/>
          </w:rPr>
          <w:instrText xml:space="preserve"> PAGE   \* MERGEFORMAT </w:instrText>
        </w:r>
        <w:r w:rsidRPr="00452788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0A121B" w:rsidRPr="000A121B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0A121B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2 -</w:t>
        </w:r>
        <w:r w:rsidRPr="00452788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DF5BF0" w:rsidRPr="00452788" w:rsidRDefault="00DF5BF0">
    <w:pPr>
      <w:pStyle w:val="a3"/>
      <w:rPr>
        <w:rFonts w:asciiTheme="minorEastAsia" w:eastAsiaTheme="minorEastAsia" w:hAnsiTheme="minorEastAsia"/>
        <w:sz w:val="28"/>
        <w:szCs w:val="2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93732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DF5BF0" w:rsidRDefault="000B019E">
        <w:pPr>
          <w:pStyle w:val="a3"/>
          <w:jc w:val="right"/>
        </w:pPr>
        <w:r w:rsidRPr="00452788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="00DF5BF0" w:rsidRPr="00452788">
          <w:rPr>
            <w:rFonts w:asciiTheme="minorEastAsia" w:eastAsiaTheme="minorEastAsia" w:hAnsiTheme="minorEastAsia"/>
            <w:sz w:val="28"/>
            <w:szCs w:val="28"/>
          </w:rPr>
          <w:instrText xml:space="preserve"> PAGE   \* MERGEFORMAT </w:instrText>
        </w:r>
        <w:r w:rsidRPr="00452788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0A121B" w:rsidRPr="000A121B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0A121B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1 -</w:t>
        </w:r>
        <w:r w:rsidRPr="00452788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DF5BF0" w:rsidRDefault="00DF5BF0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0044" w:rsidRDefault="00FF0044" w:rsidP="00950217">
      <w:r>
        <w:separator/>
      </w:r>
    </w:p>
  </w:footnote>
  <w:footnote w:type="continuationSeparator" w:id="1">
    <w:p w:rsidR="00FF0044" w:rsidRDefault="00FF0044" w:rsidP="0095021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F34128"/>
    <w:multiLevelType w:val="multilevel"/>
    <w:tmpl w:val="3DF34128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5D886799"/>
    <w:multiLevelType w:val="singleLevel"/>
    <w:tmpl w:val="5D886799"/>
    <w:lvl w:ilvl="0">
      <w:start w:val="2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1755F"/>
    <w:rsid w:val="000110DA"/>
    <w:rsid w:val="0001396C"/>
    <w:rsid w:val="00025755"/>
    <w:rsid w:val="000A121B"/>
    <w:rsid w:val="000A1DF7"/>
    <w:rsid w:val="000A370A"/>
    <w:rsid w:val="000B019E"/>
    <w:rsid w:val="000B6640"/>
    <w:rsid w:val="000E5981"/>
    <w:rsid w:val="000F7C11"/>
    <w:rsid w:val="00126110"/>
    <w:rsid w:val="001939DA"/>
    <w:rsid w:val="00201861"/>
    <w:rsid w:val="0022523B"/>
    <w:rsid w:val="00225B23"/>
    <w:rsid w:val="00261DE4"/>
    <w:rsid w:val="002C12B1"/>
    <w:rsid w:val="002C408D"/>
    <w:rsid w:val="003F6912"/>
    <w:rsid w:val="00422E2B"/>
    <w:rsid w:val="004335D5"/>
    <w:rsid w:val="00452788"/>
    <w:rsid w:val="004A0AE3"/>
    <w:rsid w:val="004A2310"/>
    <w:rsid w:val="005005A7"/>
    <w:rsid w:val="005141B3"/>
    <w:rsid w:val="0052427E"/>
    <w:rsid w:val="00534661"/>
    <w:rsid w:val="00562CE1"/>
    <w:rsid w:val="005A2626"/>
    <w:rsid w:val="005B359F"/>
    <w:rsid w:val="005B6C20"/>
    <w:rsid w:val="00627023"/>
    <w:rsid w:val="006379E7"/>
    <w:rsid w:val="006816AB"/>
    <w:rsid w:val="006D4E18"/>
    <w:rsid w:val="006E226B"/>
    <w:rsid w:val="007347F8"/>
    <w:rsid w:val="00735025"/>
    <w:rsid w:val="00745BC0"/>
    <w:rsid w:val="00754327"/>
    <w:rsid w:val="0079307A"/>
    <w:rsid w:val="007B1270"/>
    <w:rsid w:val="007B3EFE"/>
    <w:rsid w:val="007F59A5"/>
    <w:rsid w:val="00811EB4"/>
    <w:rsid w:val="00816B91"/>
    <w:rsid w:val="008436F3"/>
    <w:rsid w:val="00866044"/>
    <w:rsid w:val="008717AB"/>
    <w:rsid w:val="008A49C5"/>
    <w:rsid w:val="008C72A0"/>
    <w:rsid w:val="008D7242"/>
    <w:rsid w:val="008F2817"/>
    <w:rsid w:val="008F2BDC"/>
    <w:rsid w:val="008F7325"/>
    <w:rsid w:val="00913BC8"/>
    <w:rsid w:val="00922BE2"/>
    <w:rsid w:val="0093036E"/>
    <w:rsid w:val="00950217"/>
    <w:rsid w:val="00955930"/>
    <w:rsid w:val="0098279F"/>
    <w:rsid w:val="00986587"/>
    <w:rsid w:val="009C315A"/>
    <w:rsid w:val="00A061A5"/>
    <w:rsid w:val="00A14102"/>
    <w:rsid w:val="00A23B9F"/>
    <w:rsid w:val="00A273B5"/>
    <w:rsid w:val="00A476F2"/>
    <w:rsid w:val="00A64F87"/>
    <w:rsid w:val="00B1755F"/>
    <w:rsid w:val="00B232DE"/>
    <w:rsid w:val="00B33427"/>
    <w:rsid w:val="00B51BAC"/>
    <w:rsid w:val="00B53E95"/>
    <w:rsid w:val="00B56B6D"/>
    <w:rsid w:val="00BA1551"/>
    <w:rsid w:val="00BB3B15"/>
    <w:rsid w:val="00C86834"/>
    <w:rsid w:val="00CE1001"/>
    <w:rsid w:val="00D46100"/>
    <w:rsid w:val="00DA4D90"/>
    <w:rsid w:val="00DB7A23"/>
    <w:rsid w:val="00DF5BF0"/>
    <w:rsid w:val="00E15312"/>
    <w:rsid w:val="00E43B02"/>
    <w:rsid w:val="00E5246D"/>
    <w:rsid w:val="00E861E2"/>
    <w:rsid w:val="00EE46AE"/>
    <w:rsid w:val="00F11B12"/>
    <w:rsid w:val="00F20D41"/>
    <w:rsid w:val="00F24DE4"/>
    <w:rsid w:val="00F26730"/>
    <w:rsid w:val="00FF00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755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B175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B1755F"/>
    <w:rPr>
      <w:rFonts w:ascii="Calibri" w:eastAsia="宋体" w:hAnsi="Calibri" w:cs="Times New Roman"/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B1755F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B1755F"/>
    <w:rPr>
      <w:rFonts w:ascii="Calibri" w:eastAsia="宋体" w:hAnsi="Calibri" w:cs="Times New Roman"/>
      <w:sz w:val="18"/>
      <w:szCs w:val="18"/>
    </w:rPr>
  </w:style>
  <w:style w:type="paragraph" w:customStyle="1" w:styleId="1">
    <w:name w:val="普通(网站)1"/>
    <w:basedOn w:val="a"/>
    <w:rsid w:val="00B1755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header"/>
    <w:basedOn w:val="a"/>
    <w:link w:val="Char1"/>
    <w:uiPriority w:val="99"/>
    <w:semiHidden/>
    <w:unhideWhenUsed/>
    <w:rsid w:val="005242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rsid w:val="0052427E"/>
    <w:rPr>
      <w:rFonts w:ascii="Calibri" w:eastAsia="宋体" w:hAnsi="Calibri" w:cs="Times New Roman"/>
      <w:sz w:val="18"/>
      <w:szCs w:val="18"/>
    </w:rPr>
  </w:style>
  <w:style w:type="paragraph" w:styleId="a6">
    <w:name w:val="Body Text"/>
    <w:basedOn w:val="a"/>
    <w:link w:val="Char2"/>
    <w:uiPriority w:val="99"/>
    <w:rsid w:val="0098279F"/>
    <w:rPr>
      <w:rFonts w:ascii="Times New Roman" w:hAnsi="Times New Roman"/>
      <w:szCs w:val="24"/>
    </w:rPr>
  </w:style>
  <w:style w:type="character" w:customStyle="1" w:styleId="Char2">
    <w:name w:val="正文文本 Char"/>
    <w:basedOn w:val="a0"/>
    <w:link w:val="a6"/>
    <w:uiPriority w:val="99"/>
    <w:rsid w:val="0098279F"/>
    <w:rPr>
      <w:rFonts w:ascii="Times New Roman" w:eastAsia="宋体" w:hAnsi="Times New Roman" w:cs="Times New Roman"/>
      <w:szCs w:val="24"/>
    </w:rPr>
  </w:style>
  <w:style w:type="paragraph" w:customStyle="1" w:styleId="Bodytext1">
    <w:name w:val="Body text|1"/>
    <w:basedOn w:val="a"/>
    <w:qFormat/>
    <w:rsid w:val="008436F3"/>
    <w:pPr>
      <w:spacing w:line="430" w:lineRule="auto"/>
      <w:ind w:firstLine="400"/>
    </w:pPr>
    <w:rPr>
      <w:rFonts w:ascii="宋体" w:hAnsi="宋体" w:cs="宋体"/>
      <w:sz w:val="30"/>
      <w:szCs w:val="30"/>
      <w:lang w:val="zh-TW" w:eastAsia="zh-TW" w:bidi="zh-T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fontTable.xml" Type="http://schemas.openxmlformats.org/officeDocument/2006/relationships/fontTable"/><Relationship Id="rId11" Target="theme/theme1.xml" Type="http://schemas.openxmlformats.org/officeDocument/2006/relationships/theme"/><Relationship Id="rId12" Target="stylesWithEffects.xml" Type="http://schemas.microsoft.com/office/2007/relationships/stylesWithEffects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footer1.xml" Type="http://schemas.openxmlformats.org/officeDocument/2006/relationships/footer"/><Relationship Id="rId9" Target="footer2.xml" Type="http://schemas.openxmlformats.org/officeDocument/2006/relationships/footer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0EF0A721-6EB2-4FD3-AC98-099F68AD7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64</Words>
  <Characters>371</Characters>
  <Application>Microsoft Office Word</Application>
  <DocSecurity>0</DocSecurity>
  <Lines>3</Lines>
  <Paragraphs>1</Paragraphs>
  <ScaleCrop>false</ScaleCrop>
  <Company/>
  <LinksUpToDate>false</LinksUpToDate>
  <CharactersWithSpaces>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2021-07-21T07:41:00Z</dcterms:created>
  <dc:creator>user</dc:creator>
  <cp:lastModifiedBy>微软用户</cp:lastModifiedBy>
  <cp:lastPrinted>2021-06-15T00:55:00Z</cp:lastPrinted>
  <dcterms:modified xsi:type="dcterms:W3CDTF">2023-04-25T03:00:00Z</dcterms:modified>
  <cp:revision>11</cp:revision>
</cp:coreProperties>
</file>