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秦皇岛市抚宁区发改局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202</w:t>
      </w:r>
      <w:r>
        <w:rPr>
          <w:rFonts w:ascii="方正小标宋简体" w:hAnsi="方正小标宋简体" w:eastAsia="方正小标宋简体" w:cs="方正小标宋简体"/>
          <w:bCs/>
          <w:sz w:val="44"/>
          <w:szCs w:val="44"/>
        </w:rPr>
        <w:t>3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年“双随机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、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一公开”节能监察工作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 xml:space="preserve">培训方案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为进一步提升我局节能执法检查人员素质，提高执法检查的工作水平，切实推进我局“双随机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一公开”节能监察工作，根据上级工作要求，结合我局实际，制定本培训计划。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宋体" w:hAnsi="宋体" w:eastAsia="仿宋"/>
          <w:sz w:val="32"/>
          <w:szCs w:val="32"/>
        </w:rPr>
        <w:t> </w:t>
      </w:r>
      <w:r>
        <w:rPr>
          <w:rFonts w:hint="eastAsia" w:ascii="宋体" w:hAnsi="宋体" w:eastAsia="仿宋"/>
          <w:b/>
          <w:sz w:val="32"/>
          <w:szCs w:val="32"/>
        </w:rPr>
        <w:t> </w:t>
      </w:r>
      <w:r>
        <w:rPr>
          <w:rFonts w:hint="eastAsia" w:ascii="黑体" w:hAnsi="黑体" w:eastAsia="黑体" w:cs="黑体"/>
          <w:bCs/>
          <w:sz w:val="32"/>
          <w:szCs w:val="32"/>
        </w:rPr>
        <w:t>一、培训目标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通过实施“双随机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一公开”节能监察工作培训，提高我局节能执法检查人员在监管领域的监管能力，使“双随机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 xml:space="preserve">一公开”监管工作在我局更好的得到贯彻落实。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二、培训对象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秦皇岛市抚宁区发改局节能监察执法检查人员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三、培训次数和时间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全年集中培训不少于两次：1-6月份1次，7-</w:t>
      </w:r>
      <w:r>
        <w:rPr>
          <w:rFonts w:ascii="仿宋" w:hAnsi="仿宋" w:eastAsia="仿宋"/>
          <w:sz w:val="32"/>
          <w:szCs w:val="32"/>
        </w:rPr>
        <w:t>11</w:t>
      </w:r>
      <w:r>
        <w:rPr>
          <w:rFonts w:hint="eastAsia" w:ascii="仿宋" w:hAnsi="仿宋" w:eastAsia="仿宋"/>
          <w:sz w:val="32"/>
          <w:szCs w:val="32"/>
        </w:rPr>
        <w:t>月份1次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27" w:firstLineChars="196"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四、培训内容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1、学习“双随机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ascii="仿宋" w:hAnsi="仿宋" w:eastAsia="仿宋"/>
          <w:sz w:val="32"/>
          <w:szCs w:val="32"/>
        </w:rPr>
        <w:t>一公开”上级</w:t>
      </w:r>
      <w:r>
        <w:rPr>
          <w:rFonts w:hint="eastAsia" w:ascii="仿宋" w:hAnsi="仿宋" w:eastAsia="仿宋"/>
          <w:sz w:val="32"/>
          <w:szCs w:val="32"/>
        </w:rPr>
        <w:t>文件</w:t>
      </w:r>
      <w:r>
        <w:rPr>
          <w:rFonts w:ascii="仿宋" w:hAnsi="仿宋" w:eastAsia="仿宋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2、学习“双随机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bookmarkStart w:id="0" w:name="_GoBack"/>
      <w:bookmarkEnd w:id="0"/>
      <w:r>
        <w:rPr>
          <w:rFonts w:ascii="仿宋" w:hAnsi="仿宋" w:eastAsia="仿宋"/>
          <w:sz w:val="32"/>
          <w:szCs w:val="32"/>
        </w:rPr>
        <w:t>一公开”相关业务知识</w:t>
      </w:r>
      <w:r>
        <w:rPr>
          <w:rFonts w:hint="eastAsia" w:ascii="仿宋" w:hAnsi="仿宋" w:eastAsia="仿宋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3、学习节能领域法律、法规和规章。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480" w:leftChars="0" w:hanging="480" w:hangingChars="15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240" w:firstLineChars="195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C4D"/>
    <w:rsid w:val="002C3C4D"/>
    <w:rsid w:val="00502D75"/>
    <w:rsid w:val="00855E63"/>
    <w:rsid w:val="008B701C"/>
    <w:rsid w:val="00B057B0"/>
    <w:rsid w:val="00BD7FB8"/>
    <w:rsid w:val="00D90D85"/>
    <w:rsid w:val="1A6C5D8D"/>
    <w:rsid w:val="2003627C"/>
    <w:rsid w:val="2B390BE6"/>
    <w:rsid w:val="3113097A"/>
    <w:rsid w:val="3D1514D8"/>
    <w:rsid w:val="444E3214"/>
    <w:rsid w:val="48A65803"/>
    <w:rsid w:val="4A842C2C"/>
    <w:rsid w:val="4DBF43FB"/>
    <w:rsid w:val="4DD74ACE"/>
    <w:rsid w:val="4DFE430E"/>
    <w:rsid w:val="513D07D5"/>
    <w:rsid w:val="6B881508"/>
    <w:rsid w:val="6D7C4AD8"/>
    <w:rsid w:val="76BA0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uiPriority w:val="0"/>
    <w:pPr>
      <w:ind w:left="100" w:leftChars="250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日期 字符"/>
    <w:basedOn w:val="6"/>
    <w:link w:val="2"/>
    <w:qFormat/>
    <w:uiPriority w:val="0"/>
    <w:rPr>
      <w:rFonts w:ascii="Times New Roman" w:hAnsi="Times New Roman" w:eastAsia="宋体" w:cs="Times New Roman"/>
      <w:kern w:val="2"/>
      <w:sz w:val="21"/>
      <w:szCs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318</Words>
  <Characters>74</Characters>
  <Lines>1</Lines>
  <Paragraphs>1</Paragraphs>
  <TotalTime>7</TotalTime>
  <ScaleCrop>false</ScaleCrop>
  <LinksUpToDate>false</LinksUpToDate>
  <CharactersWithSpaces>391</CharactersWithSpaces>
  <Application>WPS Office_11.8.2.12011_F1E327BC-269C-435d-A152-05C5408002CA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2022-01-12T07:54:00Z</dcterms:created>
  <dc:creator>lenovo</dc:creator>
  <cp:lastModifiedBy>user</cp:lastModifiedBy>
  <dcterms:modified xsi:type="dcterms:W3CDTF">2024-01-03T01:55:48Z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E1FD267F948B4B5FAB8995655C964491</vt:lpwstr>
  </property>
</Properties>
</file>