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对进行开垦、采石、采砂、采土或者其他活动，造毁坏林地、林木的行政处罚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1"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3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《中华人民共和国森林法》第七十四条 违反本法规定，进行开垦、采石、采砂、采土或者其他活动，造成林木毁坏的，由县级以上人民政府林业主管部门责令停止违法行为，限期在原地或者异地补种毁坏株数一倍以上三倍以下的树木，可以处毁坏林木价值五倍以下的罚款；造成林地毁坏的，由县级以上人民政府林业主管部门责令停止违法行为，限期恢复植被和林业生产条件，可以处恢复植被和林业生产条件所需费用三倍以下的罚款。违反本法规定，在幼林地砍柴、毁苗、放牧造成林木毁坏的，由县级以上人民政府林业主管部门责令停止违法行为，限期在原地或者异地补种毁坏株数一倍以上三倍以下的树木。向林地排放重金属或者其他有毒有害物质含量超标的污水、污泥，以及可能造成林地污染的清淤底泥、尾矿、矿渣等的，依照《中华人民共和国土壤污染防治法》的有关规定处罚。</w:t>
            </w:r>
          </w:p>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154A2FFE"/>
    <w:rsid w:val="17FF6CC1"/>
    <w:rsid w:val="3D477897"/>
    <w:rsid w:val="51F97D72"/>
    <w:rsid w:val="5C4864A9"/>
    <w:rsid w:val="6D9D06E2"/>
    <w:rsid w:val="78760F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2023-12-12T02:59:44Z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32571152EEB841C9A9955A3100A7A702_13</vt:lpwstr>
  </property>
</Properties>
</file>