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对侵犯植物新品种权、假冒授权品种行为的行政处罚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《中华人民共和国种子法》第七十二条 违反本法第二十九条规定，有侵犯植物新品种权行为的，由当事人协商解决，不愿协商或者协商不成的，植物新品种权所有人或者利害关系人可以请求县级以上人民政府农业、林业主管部门进行处理，也可以直接向人民法院提起诉讼。县级以上人民政府农业、林业主管部门，根据当事人自愿的原则，对侵犯植物新品种权所造成的损害赔偿可以进行调解。调解达成协议的，当事人应当履行；当事人不履行协议或者调解未达成协议的，植物新品种权所有人或者利害关系人可以依法向人民法院提起诉讼。侵犯植物新品种权的赔偿数额按照权利人因被侵权所受到的实际损失确定；实际损失难以确定的，可以按照侵权人因侵权所获得的利益确定。权利人的损失或者侵权人获得的利益难以确定的，可以参照该植物新品种权许可使用费的倍数合理确定。赔偿数额应当包括权利人为制止侵权行为所支付的合理开支。侵犯植物新品种权，情节严重的，可以在按照上述方法确定数额的一倍以上三倍以下确定赔偿数额。权利人的损失、侵权人获得的利益和植物新品种权许可使用费均难以确定的，人民法院可以根据植物新品种权的类型、侵权行为的性质和情节等因素，确定给予三百万元以下的赔偿。县级以上人民政府农业、林业主管部门处理侵犯植物新品种权案件时，为了维护社会公共利益，责令侵权人停止侵权行为，没收违法所得和种子；货值金额不足五万元的，并处一万元以上二十五万元以下罚款；货值金额五万元以上的，并处货值金额五倍以上十倍以下罚款。假冒授权品种的，由县级以上人民政府农业、林业主管部门责令停止假冒行为，没收违法所得和种子；货值金额不足五万元的，并处一万元以上二十五万元以下罚款；货值金额五万元以上的，并处货值金额五倍以上十倍以下罚款。</w:t>
            </w: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Pr>
        <w:widowControl/>
        <w:jc w:val="both"/>
        <w:textAlignment w:val="center"/>
        <w:rPr>
          <w:rFonts w:hint="eastAsia" w:ascii="方正小标宋简体" w:eastAsia="方正小标宋简体" w:cs="方正小标宋简体"/>
          <w:color w:val="000000"/>
          <w:kern w:val="0"/>
          <w:sz w:val="44"/>
          <w:szCs w:val="44"/>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BE74F15"/>
    <w:rsid w:val="0C830617"/>
    <w:rsid w:val="0D387F9E"/>
    <w:rsid w:val="0F8D3A92"/>
    <w:rsid w:val="128611F1"/>
    <w:rsid w:val="13D54396"/>
    <w:rsid w:val="154A2FFE"/>
    <w:rsid w:val="17FF6CC1"/>
    <w:rsid w:val="1C844F99"/>
    <w:rsid w:val="220358DB"/>
    <w:rsid w:val="2ADE14E1"/>
    <w:rsid w:val="2C8F68B4"/>
    <w:rsid w:val="2E3624DD"/>
    <w:rsid w:val="2F8C268B"/>
    <w:rsid w:val="312928DF"/>
    <w:rsid w:val="36630549"/>
    <w:rsid w:val="369D33CF"/>
    <w:rsid w:val="3BC046A9"/>
    <w:rsid w:val="3D477897"/>
    <w:rsid w:val="3E484EBC"/>
    <w:rsid w:val="3E962A3C"/>
    <w:rsid w:val="40F3251B"/>
    <w:rsid w:val="48357205"/>
    <w:rsid w:val="483F6EFA"/>
    <w:rsid w:val="49C04C0E"/>
    <w:rsid w:val="4DA41071"/>
    <w:rsid w:val="51F97D72"/>
    <w:rsid w:val="54047DE6"/>
    <w:rsid w:val="56C500AD"/>
    <w:rsid w:val="5A85128E"/>
    <w:rsid w:val="5BCD28AA"/>
    <w:rsid w:val="5C4864A9"/>
    <w:rsid w:val="69B471CE"/>
    <w:rsid w:val="6D9D06E2"/>
    <w:rsid w:val="6F260569"/>
    <w:rsid w:val="73DB1B03"/>
    <w:rsid w:val="78760F2E"/>
    <w:rsid w:val="791D3642"/>
    <w:rsid w:val="79674B9C"/>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2023-12-12T03:16:24Z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DCF3D6717249419C9B9D12B740A8B866_13</vt:lpwstr>
  </property>
</Properties>
</file>