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未经批准在草原上野外用火或者进行爆破、勘察和施工等活动或者未取得草原防火通行证进入草原防火管制区的处罚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《草原防火条例》第四十四条</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违反本条例规定，有下列行为之一的，由县级以上地方人民政府草原防火主管部门责令停止违法行为，采取防火措施，并限期补办有关手续，对有关责任人员处2000元以上5000元以下罚款，对有关责任单位处5000元以上2万元以下罚款：</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（一）未经批准在草原上野外用火或者进行爆破、勘察和施工等活动的；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（二）未取得草原防火通行证进入草原防火管制区的。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6363D4"/>
    <w:rsid w:val="03D951E0"/>
    <w:rsid w:val="04E452F2"/>
    <w:rsid w:val="05C15080"/>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6C6661"/>
    <w:rsid w:val="220358DB"/>
    <w:rsid w:val="2ADE14E1"/>
    <w:rsid w:val="2C8F68B4"/>
    <w:rsid w:val="2D41454E"/>
    <w:rsid w:val="2E3624DD"/>
    <w:rsid w:val="2E3D56EB"/>
    <w:rsid w:val="2EC830D0"/>
    <w:rsid w:val="2F280B6B"/>
    <w:rsid w:val="2F8C268B"/>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2EB2CD8"/>
    <w:rsid w:val="63785DBF"/>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2023-12-12T03:43:00Z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3A21D526C750417AAA5DE1F299F6DAE8_13</vt:lpwstr>
  </property>
</Properties>
</file>