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对隐瞒或者虚报森林病虫害情况，造成森林病虫害蔓延成灾的行政处罚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《森林病虫害防治条例》，依据文号：1989年12月18日中华人民共和国国务院令第46号公布，第二十二条 有下列行为之一的，责令限期除治、赔偿损失，可以并处一百元至两千元的处罚：（三）隐瞒或者虚报森林病虫害情况，造成森林病虫害蔓延成灾的。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51A56"/>
    <w:rsid w:val="0649045C"/>
    <w:rsid w:val="064B71E3"/>
    <w:rsid w:val="08344B05"/>
    <w:rsid w:val="0A5D760D"/>
    <w:rsid w:val="0BE74F15"/>
    <w:rsid w:val="0C215FF4"/>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29746A"/>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E3653EC"/>
    <w:rsid w:val="5ED715A9"/>
    <w:rsid w:val="60AF33AD"/>
    <w:rsid w:val="617E0582"/>
    <w:rsid w:val="61C06A6D"/>
    <w:rsid w:val="62EB2CD8"/>
    <w:rsid w:val="630E1F93"/>
    <w:rsid w:val="63785DBF"/>
    <w:rsid w:val="69B471CE"/>
    <w:rsid w:val="6A4B4E73"/>
    <w:rsid w:val="6B177A3F"/>
    <w:rsid w:val="6D9D06E2"/>
    <w:rsid w:val="6DD369BE"/>
    <w:rsid w:val="6F260569"/>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2023-12-12T05:45:11Z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C6D6EC41713E496AA76E846997DC5F9D_13</vt:lpwstr>
  </property>
</Properties>
</file>