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663E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秦皇岛市抚宁区农业农村局</w:t>
      </w:r>
    </w:p>
    <w:p w14:paraId="48DA6B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2023年衔接推进乡村振兴基础设施项目</w:t>
      </w:r>
    </w:p>
    <w:p w14:paraId="31CC0E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自评总结</w:t>
      </w:r>
    </w:p>
    <w:p w14:paraId="7C3BF6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</w:p>
    <w:p w14:paraId="1F6A91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2023年实施基础设施项目5个，项目实施单位为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秦皇岛市抚宁区农业农村局，该项目的年度目标为投入衔接资金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165.51万元，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硬化我区茶棚乡、大新寨镇共计四个村庄的村内道路共计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13319平方米，改善村居环境，方便村民通行。具体完成情况如下：</w:t>
      </w:r>
    </w:p>
    <w:p w14:paraId="1F1F93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投入的衔接资金165.51万元已于2023年12月全部完成拨付，项目预计完成村内道路硬化13319平方米，实际完成村内道路硬化13994.24平方米，受益防贫监测人口11人，受益总人口数超4300人，项目可持续年限为10年，验收合格率、受益人口满意度均达到了100%，各项指标均已完成。</w:t>
      </w:r>
      <w:bookmarkStart w:id="0" w:name="_GoBack"/>
      <w:bookmarkEnd w:id="0"/>
    </w:p>
    <w:p w14:paraId="633993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CEDD8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520" w:firstLineChars="11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秦皇岛市抚宁区农业农村局</w:t>
      </w:r>
    </w:p>
    <w:p w14:paraId="42FB06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160" w:firstLineChars="13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2023年12月27日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zNWE0NzBkMDBlMTU1NTliMjE4ZTNjOWUwMTVlZDcifQ=="/>
  </w:docVars>
  <w:rsids>
    <w:rsidRoot w:val="00000000"/>
    <w:rsid w:val="4722102A"/>
    <w:rsid w:val="68D73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270</Words>
  <Characters>318</Characters>
  <Lines>0</Lines>
  <Paragraphs>0</Paragraphs>
  <TotalTime>19</TotalTime>
  <ScaleCrop>false</ScaleCrop>
  <LinksUpToDate>false</LinksUpToDate>
  <CharactersWithSpaces>318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2024-09-13T06:34:00Z</dcterms:created>
  <dc:creator>Administrator</dc:creator>
  <cp:lastModifiedBy>他山之石</cp:lastModifiedBy>
  <dcterms:modified xsi:type="dcterms:W3CDTF">2024-09-13T07:17:15Z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A4FC23194E7447E78D468696F068EAB9_12</vt:lpwstr>
  </property>
</Properties>
</file>