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5F9FA2">
      <w:pPr>
        <w:jc w:val="both"/>
        <w:rPr>
          <w:rFonts w:hint="eastAsia"/>
          <w:b/>
          <w:sz w:val="32"/>
          <w:szCs w:val="32"/>
        </w:rPr>
      </w:pPr>
    </w:p>
    <w:p w14:paraId="3576C776">
      <w:pPr>
        <w:jc w:val="center"/>
        <w:rPr>
          <w:rFonts w:hint="eastAsia" w:ascii="宋体" w:hAnsi="宋体" w:cs="宋体"/>
          <w:b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color w:val="auto"/>
          <w:sz w:val="44"/>
          <w:szCs w:val="44"/>
          <w:lang w:val="en-US" w:eastAsia="zh-CN"/>
        </w:rPr>
        <w:t>秦皇岛市抚宁</w:t>
      </w:r>
      <w:r>
        <w:rPr>
          <w:rFonts w:hint="eastAsia" w:ascii="宋体" w:hAnsi="宋体" w:eastAsia="宋体" w:cs="宋体"/>
          <w:b/>
          <w:color w:val="auto"/>
          <w:sz w:val="44"/>
          <w:szCs w:val="44"/>
          <w:lang w:eastAsia="zh-CN"/>
        </w:rPr>
        <w:t>区</w:t>
      </w:r>
      <w:r>
        <w:rPr>
          <w:rFonts w:hint="eastAsia" w:ascii="宋体" w:hAnsi="宋体" w:eastAsia="宋体" w:cs="宋体"/>
          <w:b/>
          <w:color w:val="auto"/>
          <w:sz w:val="44"/>
          <w:szCs w:val="44"/>
          <w:lang w:val="en-US" w:eastAsia="zh-CN"/>
        </w:rPr>
        <w:t>202</w:t>
      </w:r>
      <w:r>
        <w:rPr>
          <w:rFonts w:hint="eastAsia" w:ascii="宋体" w:hAnsi="宋体" w:cs="宋体"/>
          <w:b/>
          <w:color w:val="auto"/>
          <w:sz w:val="44"/>
          <w:szCs w:val="44"/>
          <w:lang w:val="en-US" w:eastAsia="zh-CN"/>
        </w:rPr>
        <w:t>5</w:t>
      </w:r>
      <w:r>
        <w:rPr>
          <w:rFonts w:hint="eastAsia" w:ascii="宋体" w:hAnsi="宋体" w:eastAsia="宋体" w:cs="宋体"/>
          <w:b/>
          <w:color w:val="auto"/>
          <w:sz w:val="44"/>
          <w:szCs w:val="44"/>
          <w:lang w:val="en-US" w:eastAsia="zh-CN"/>
        </w:rPr>
        <w:t>年农村饮水工程维修养护项目</w:t>
      </w:r>
      <w:r>
        <w:rPr>
          <w:rFonts w:hint="eastAsia" w:ascii="宋体" w:hAnsi="宋体" w:cs="宋体"/>
          <w:b/>
          <w:color w:val="auto"/>
          <w:sz w:val="44"/>
          <w:szCs w:val="44"/>
          <w:lang w:val="en-US" w:eastAsia="zh-CN"/>
        </w:rPr>
        <w:t>实施方案（含勘察设计）</w:t>
      </w:r>
    </w:p>
    <w:p w14:paraId="554EB8E7">
      <w:pPr>
        <w:jc w:val="center"/>
        <w:rPr>
          <w:rFonts w:hint="default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color w:val="auto"/>
          <w:sz w:val="44"/>
          <w:szCs w:val="44"/>
          <w:lang w:val="en-US" w:eastAsia="zh-CN"/>
        </w:rPr>
        <w:t>询价公告</w:t>
      </w:r>
    </w:p>
    <w:p w14:paraId="42420801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textAlignment w:val="auto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</w:p>
    <w:p w14:paraId="38AD8799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秦皇岛市抚宁区2025年农村饮水工程维修养护项目总投资180万元，全部为中央资金。涉及维修养护处共102处供水服务人口14.07万人。</w:t>
      </w:r>
    </w:p>
    <w:p w14:paraId="1FA1D5FA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请有意编制实施方案的单位于2024月12月26日下午5；00之</w:t>
      </w:r>
      <w:bookmarkStart w:id="0" w:name="_GoBack"/>
      <w:bookmarkEnd w:id="0"/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前将营业执照复印件和报价单（加盖单位印章）送至抚宁区水务局农水股415室。联系人：吕峰，电话：7811110。</w:t>
      </w:r>
    </w:p>
    <w:p w14:paraId="008C7B14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160" w:firstLineChars="13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</w:p>
    <w:p w14:paraId="1DA8CF27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附：报价单</w:t>
      </w:r>
    </w:p>
    <w:p w14:paraId="19FB70E2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160" w:firstLineChars="1300"/>
        <w:textAlignment w:val="auto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</w:p>
    <w:p w14:paraId="4C77A4A8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0" w:firstLineChars="1500"/>
        <w:textAlignment w:val="auto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 xml:space="preserve">秦皇岛市抚宁区水务局             </w:t>
      </w:r>
    </w:p>
    <w:p w14:paraId="42C8AD69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 xml:space="preserve">                        </w:t>
      </w:r>
      <w:r>
        <w:rPr>
          <w:rFonts w:hint="eastAsia" w:ascii="仿宋_GB2312" w:eastAsia="仿宋_GB2312"/>
          <w:color w:val="000000"/>
          <w:sz w:val="32"/>
          <w:szCs w:val="32"/>
        </w:rPr>
        <w:t>20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24</w:t>
      </w:r>
      <w:r>
        <w:rPr>
          <w:rFonts w:hint="eastAsia" w:ascii="仿宋_GB2312" w:eastAsia="仿宋_GB2312"/>
          <w:color w:val="000000"/>
          <w:sz w:val="32"/>
          <w:szCs w:val="32"/>
        </w:rPr>
        <w:t>年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/>
          <w:color w:val="000000"/>
          <w:sz w:val="32"/>
          <w:szCs w:val="32"/>
        </w:rPr>
        <w:t>月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24</w:t>
      </w:r>
      <w:r>
        <w:rPr>
          <w:rFonts w:hint="eastAsia" w:ascii="仿宋_GB2312" w:eastAsia="仿宋_GB2312"/>
          <w:color w:val="000000"/>
          <w:sz w:val="32"/>
          <w:szCs w:val="32"/>
        </w:rPr>
        <w:t>日</w:t>
      </w:r>
    </w:p>
    <w:p w14:paraId="50750973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59925353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120F12D0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6069FB95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35DCD936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1E361ED5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5CDD41C0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6FBE473A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0A39DD53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44A62121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5972A93D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6AB929E4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0F838ECA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53157932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65F89F61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0AAECA69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1280" w:firstLineChars="4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 w14:paraId="324DE7DF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textAlignment w:val="auto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</w:p>
    <w:p w14:paraId="3B018B69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textAlignment w:val="auto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</w:p>
    <w:p w14:paraId="28DBA286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textAlignment w:val="auto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附件：</w:t>
      </w:r>
    </w:p>
    <w:p w14:paraId="27A046BA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b/>
          <w:color w:val="auto"/>
          <w:sz w:val="44"/>
          <w:szCs w:val="44"/>
          <w:lang w:val="en-US" w:eastAsia="zh-CN"/>
        </w:rPr>
      </w:pPr>
    </w:p>
    <w:p w14:paraId="79A49861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宋体" w:hAnsi="宋体" w:eastAsia="宋体" w:cs="宋体"/>
          <w:b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color w:val="auto"/>
          <w:sz w:val="32"/>
          <w:szCs w:val="32"/>
          <w:lang w:val="en-US" w:eastAsia="zh-CN"/>
        </w:rPr>
        <w:t>秦皇岛市抚宁</w:t>
      </w:r>
      <w:r>
        <w:rPr>
          <w:rFonts w:hint="eastAsia" w:ascii="宋体" w:hAnsi="宋体" w:eastAsia="宋体" w:cs="宋体"/>
          <w:b/>
          <w:color w:val="auto"/>
          <w:sz w:val="32"/>
          <w:szCs w:val="32"/>
          <w:lang w:eastAsia="zh-CN"/>
        </w:rPr>
        <w:t>区</w:t>
      </w:r>
      <w:r>
        <w:rPr>
          <w:rFonts w:hint="eastAsia" w:ascii="宋体" w:hAnsi="宋体" w:eastAsia="宋体" w:cs="宋体"/>
          <w:b/>
          <w:color w:val="auto"/>
          <w:sz w:val="32"/>
          <w:szCs w:val="32"/>
          <w:lang w:val="en-US" w:eastAsia="zh-CN"/>
        </w:rPr>
        <w:t>2025年农村饮水工程维修养护项目</w:t>
      </w:r>
    </w:p>
    <w:p w14:paraId="41E67879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宋体" w:hAnsi="宋体" w:cs="宋体"/>
          <w:b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color w:val="auto"/>
          <w:sz w:val="32"/>
          <w:szCs w:val="32"/>
          <w:lang w:val="en-US" w:eastAsia="zh-CN"/>
        </w:rPr>
        <w:t>实施方案（含勘察设计）</w:t>
      </w:r>
      <w:r>
        <w:rPr>
          <w:rFonts w:hint="eastAsia" w:ascii="宋体" w:hAnsi="宋体" w:cs="宋体"/>
          <w:b/>
          <w:color w:val="auto"/>
          <w:sz w:val="32"/>
          <w:szCs w:val="32"/>
          <w:lang w:val="en-US" w:eastAsia="zh-CN"/>
        </w:rPr>
        <w:t>报价单</w:t>
      </w:r>
    </w:p>
    <w:p w14:paraId="7B780325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宋体" w:hAnsi="宋体" w:cs="宋体"/>
          <w:b/>
          <w:color w:val="auto"/>
          <w:sz w:val="32"/>
          <w:szCs w:val="32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6"/>
        <w:gridCol w:w="6556"/>
      </w:tblGrid>
      <w:tr w14:paraId="15E4E7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1966" w:type="dxa"/>
            <w:vAlign w:val="center"/>
          </w:tcPr>
          <w:p w14:paraId="0927407C">
            <w:pPr>
              <w:bidi w:val="0"/>
              <w:ind w:firstLine="480" w:firstLineChars="200"/>
              <w:jc w:val="both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6556" w:type="dxa"/>
            <w:vAlign w:val="center"/>
          </w:tcPr>
          <w:p w14:paraId="192A14CB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</w:pPr>
          </w:p>
          <w:p w14:paraId="1CBCF232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480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秦皇岛市抚宁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eastAsia="zh-CN"/>
              </w:rPr>
              <w:t>区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lang w:val="en-US" w:eastAsia="zh-CN"/>
              </w:rPr>
              <w:t>2025年农村饮水工程维修养护项目</w:t>
            </w:r>
          </w:p>
          <w:p w14:paraId="733AFD9F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宋体" w:hAnsi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C5B4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0" w:hRule="atLeast"/>
        </w:trPr>
        <w:tc>
          <w:tcPr>
            <w:tcW w:w="1966" w:type="dxa"/>
            <w:vAlign w:val="center"/>
          </w:tcPr>
          <w:p w14:paraId="2EF83DF9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480" w:firstLineChars="200"/>
              <w:jc w:val="both"/>
              <w:textAlignment w:val="auto"/>
              <w:rPr>
                <w:rFonts w:hint="default" w:ascii="宋体" w:hAnsi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报价</w:t>
            </w:r>
          </w:p>
        </w:tc>
        <w:tc>
          <w:tcPr>
            <w:tcW w:w="6556" w:type="dxa"/>
            <w:vAlign w:val="center"/>
          </w:tcPr>
          <w:p w14:paraId="6A639A80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both"/>
              <w:textAlignment w:val="auto"/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u w:val="singl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大写：人民币    </w:t>
            </w: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u w:val="single"/>
                <w:vertAlign w:val="baseline"/>
                <w:lang w:val="en-US" w:eastAsia="zh-CN"/>
              </w:rPr>
              <w:t xml:space="preserve">                                    </w:t>
            </w:r>
          </w:p>
          <w:p w14:paraId="42419C0F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jc w:val="both"/>
              <w:textAlignment w:val="auto"/>
              <w:rPr>
                <w:rFonts w:hint="default" w:ascii="宋体" w:hAnsi="宋体" w:cs="宋体"/>
                <w:b w:val="0"/>
                <w:bCs/>
                <w:color w:val="auto"/>
                <w:sz w:val="24"/>
                <w:szCs w:val="24"/>
                <w:u w:val="singl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u w:val="none"/>
                <w:vertAlign w:val="baseline"/>
                <w:lang w:val="en-US" w:eastAsia="zh-CN"/>
              </w:rPr>
              <w:t>小写：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u w:val="none"/>
                <w:vertAlign w:val="baseline"/>
                <w:lang w:val="en-US" w:eastAsia="zh-CN"/>
              </w:rPr>
              <w:t>￥</w:t>
            </w: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u w:val="single"/>
                <w:vertAlign w:val="baseline"/>
                <w:lang w:val="en-US" w:eastAsia="zh-CN"/>
              </w:rPr>
              <w:t xml:space="preserve">                            </w:t>
            </w:r>
          </w:p>
        </w:tc>
      </w:tr>
      <w:tr w14:paraId="1F5D6B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5" w:hRule="atLeast"/>
        </w:trPr>
        <w:tc>
          <w:tcPr>
            <w:tcW w:w="1966" w:type="dxa"/>
            <w:vAlign w:val="center"/>
          </w:tcPr>
          <w:p w14:paraId="091CCA34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480" w:firstLineChars="200"/>
              <w:jc w:val="both"/>
              <w:textAlignment w:val="auto"/>
              <w:rPr>
                <w:rFonts w:hint="default" w:ascii="宋体" w:hAnsi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服务期限</w:t>
            </w:r>
          </w:p>
        </w:tc>
        <w:tc>
          <w:tcPr>
            <w:tcW w:w="6556" w:type="dxa"/>
            <w:vAlign w:val="center"/>
          </w:tcPr>
          <w:p w14:paraId="6F278461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宋体" w:hAnsi="宋体" w:cs="宋体"/>
                <w:b w:val="0"/>
                <w:bCs/>
                <w:color w:val="auto"/>
                <w:sz w:val="24"/>
                <w:szCs w:val="24"/>
                <w:u w:val="single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/>
                <w:color w:val="auto"/>
                <w:sz w:val="24"/>
                <w:szCs w:val="24"/>
                <w:u w:val="single"/>
                <w:vertAlign w:val="baseline"/>
                <w:lang w:val="en-US" w:eastAsia="zh-CN"/>
              </w:rPr>
              <w:t xml:space="preserve">  30天      </w:t>
            </w:r>
          </w:p>
        </w:tc>
      </w:tr>
    </w:tbl>
    <w:p w14:paraId="150D1228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default" w:ascii="宋体" w:hAnsi="宋体" w:cs="宋体"/>
          <w:b w:val="0"/>
          <w:bCs/>
          <w:color w:val="auto"/>
          <w:sz w:val="32"/>
          <w:szCs w:val="32"/>
          <w:lang w:val="en-US" w:eastAsia="zh-CN"/>
        </w:rPr>
      </w:pPr>
    </w:p>
    <w:p w14:paraId="0E4CF328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240" w:firstLineChars="700"/>
        <w:jc w:val="both"/>
        <w:textAlignment w:val="auto"/>
        <w:rPr>
          <w:rFonts w:hint="eastAsia" w:ascii="宋体" w:hAnsi="宋体" w:cs="宋体"/>
          <w:b w:val="0"/>
          <w:bCs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/>
          <w:color w:val="auto"/>
          <w:sz w:val="32"/>
          <w:szCs w:val="32"/>
          <w:lang w:val="en-US" w:eastAsia="zh-CN"/>
        </w:rPr>
        <w:t>供应商（盖章）：</w:t>
      </w:r>
      <w:r>
        <w:rPr>
          <w:rFonts w:hint="eastAsia" w:ascii="宋体" w:hAnsi="宋体" w:cs="宋体"/>
          <w:b w:val="0"/>
          <w:bCs/>
          <w:color w:val="auto"/>
          <w:sz w:val="32"/>
          <w:szCs w:val="32"/>
          <w:u w:val="single"/>
          <w:lang w:val="en-US" w:eastAsia="zh-CN"/>
        </w:rPr>
        <w:t xml:space="preserve">                        </w:t>
      </w:r>
    </w:p>
    <w:p w14:paraId="125D172F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2240" w:firstLineChars="700"/>
        <w:jc w:val="both"/>
        <w:textAlignment w:val="auto"/>
        <w:rPr>
          <w:rFonts w:hint="eastAsia" w:ascii="宋体" w:hAnsi="宋体" w:cs="宋体"/>
          <w:b w:val="0"/>
          <w:bCs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宋体" w:hAnsi="宋体" w:cs="宋体"/>
          <w:b w:val="0"/>
          <w:bCs/>
          <w:color w:val="auto"/>
          <w:sz w:val="32"/>
          <w:szCs w:val="32"/>
          <w:u w:val="none"/>
          <w:lang w:val="en-US" w:eastAsia="zh-CN"/>
        </w:rPr>
        <w:t>报价日期：</w:t>
      </w:r>
      <w:r>
        <w:rPr>
          <w:rFonts w:hint="eastAsia" w:ascii="宋体" w:hAnsi="宋体" w:cs="宋体"/>
          <w:b w:val="0"/>
          <w:bCs/>
          <w:color w:val="auto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宋体" w:hAnsi="宋体" w:cs="宋体"/>
          <w:b w:val="0"/>
          <w:bCs/>
          <w:color w:val="auto"/>
          <w:sz w:val="32"/>
          <w:szCs w:val="32"/>
          <w:u w:val="none"/>
          <w:lang w:val="en-US" w:eastAsia="zh-CN"/>
        </w:rPr>
        <w:t>年</w:t>
      </w:r>
      <w:r>
        <w:rPr>
          <w:rFonts w:hint="eastAsia" w:ascii="宋体" w:hAnsi="宋体" w:cs="宋体"/>
          <w:b w:val="0"/>
          <w:bCs/>
          <w:color w:val="auto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宋体" w:hAnsi="宋体" w:cs="宋体"/>
          <w:b w:val="0"/>
          <w:bCs/>
          <w:color w:val="auto"/>
          <w:sz w:val="32"/>
          <w:szCs w:val="32"/>
          <w:u w:val="none"/>
          <w:lang w:val="en-US" w:eastAsia="zh-CN"/>
        </w:rPr>
        <w:t>月</w:t>
      </w:r>
      <w:r>
        <w:rPr>
          <w:rFonts w:hint="eastAsia" w:ascii="宋体" w:hAnsi="宋体" w:cs="宋体"/>
          <w:b w:val="0"/>
          <w:bCs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宋体" w:hAnsi="宋体" w:cs="宋体"/>
          <w:b w:val="0"/>
          <w:bCs/>
          <w:color w:val="auto"/>
          <w:sz w:val="32"/>
          <w:szCs w:val="32"/>
          <w:u w:val="none"/>
          <w:lang w:val="en-US" w:eastAsia="zh-CN"/>
        </w:rPr>
        <w:t>日</w:t>
      </w:r>
    </w:p>
    <w:p w14:paraId="6D5F692B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textAlignment w:val="auto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</w:p>
    <w:p w14:paraId="5FEEEBE4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textAlignment w:val="auto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</w:p>
    <w:p w14:paraId="209B9E9F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附：1.营业执照</w:t>
      </w:r>
    </w:p>
    <w:p w14:paraId="2EF7B7F7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1280" w:firstLineChars="400"/>
        <w:textAlignment w:val="auto"/>
        <w:rPr>
          <w:rFonts w:hint="default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2.资质证明</w:t>
      </w:r>
    </w:p>
    <w:p w14:paraId="6978A179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jc w:val="both"/>
        <w:textAlignment w:val="auto"/>
        <w:rPr>
          <w:rFonts w:hint="default" w:ascii="宋体" w:hAnsi="宋体" w:cs="宋体"/>
          <w:b w:val="0"/>
          <w:bCs/>
          <w:color w:val="auto"/>
          <w:sz w:val="32"/>
          <w:szCs w:val="32"/>
          <w:u w:val="none"/>
          <w:lang w:val="en-US" w:eastAsia="zh-CN"/>
        </w:rPr>
      </w:pPr>
    </w:p>
    <w:sectPr>
      <w:pgSz w:w="11906" w:h="16838"/>
      <w:pgMar w:top="12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JmNjQ0MzE0MGRlODI0MzIwZWFlZGI1MDIxOTI1NWYifQ=="/>
  </w:docVars>
  <w:rsids>
    <w:rsidRoot w:val="3F7406DD"/>
    <w:rsid w:val="01BD399A"/>
    <w:rsid w:val="0BA75A3B"/>
    <w:rsid w:val="0E7109A5"/>
    <w:rsid w:val="0F405E90"/>
    <w:rsid w:val="1B83725A"/>
    <w:rsid w:val="1C5155CE"/>
    <w:rsid w:val="22033EBD"/>
    <w:rsid w:val="256628AA"/>
    <w:rsid w:val="2AEA4748"/>
    <w:rsid w:val="2B2335A9"/>
    <w:rsid w:val="2F4628F1"/>
    <w:rsid w:val="388D2F36"/>
    <w:rsid w:val="3F7406DD"/>
    <w:rsid w:val="41447AF8"/>
    <w:rsid w:val="49481804"/>
    <w:rsid w:val="49CA4708"/>
    <w:rsid w:val="55AF314C"/>
    <w:rsid w:val="5AB83F5A"/>
    <w:rsid w:val="5AFF3461"/>
    <w:rsid w:val="5C9E38D6"/>
    <w:rsid w:val="5D0F0132"/>
    <w:rsid w:val="69002465"/>
    <w:rsid w:val="6DFD4599"/>
    <w:rsid w:val="73C10152"/>
    <w:rsid w:val="75623A7C"/>
    <w:rsid w:val="78F22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5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288</Words>
  <Characters>329</Characters>
  <Lines>0</Lines>
  <Paragraphs>0</Paragraphs>
  <TotalTime>3</TotalTime>
  <ScaleCrop>false</ScaleCrop>
  <LinksUpToDate>false</LinksUpToDate>
  <CharactersWithSpaces>481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2023-03-07T00:29:00Z</dcterms:created>
  <dc:creator>@瑶</dc:creator>
  <cp:lastModifiedBy>Administrator</cp:lastModifiedBy>
  <cp:lastPrinted>2024-12-24T01:49:00Z</cp:lastPrinted>
  <dcterms:modified xsi:type="dcterms:W3CDTF">2024-12-24T02:03:06Z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A30A9D6E40CC4D4F839DE641FB4D7009</vt:lpwstr>
  </property>
</Properties>
</file>