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8"/>
        <w:tblW w:w="156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850"/>
        <w:gridCol w:w="1134"/>
        <w:gridCol w:w="3118"/>
        <w:gridCol w:w="1134"/>
        <w:gridCol w:w="964"/>
        <w:gridCol w:w="3968"/>
        <w:gridCol w:w="3402"/>
        <w:gridCol w:w="567"/>
      </w:tblGrid>
      <w:tr w14:paraId="516EA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blHeader/>
        </w:trPr>
        <w:tc>
          <w:tcPr>
            <w:tcW w:w="544" w:type="dxa"/>
            <w:tcBorders>
              <w:tl2br w:val="nil"/>
              <w:tr2bl w:val="nil"/>
            </w:tcBorders>
            <w:tcMar>
              <w:left w:w="0" w:type="dxa"/>
              <w:right w:w="0" w:type="dxa"/>
            </w:tcMar>
            <w:vAlign w:val="center"/>
          </w:tcPr>
          <w:p w14:paraId="65C08C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序号</w:t>
            </w:r>
          </w:p>
        </w:tc>
        <w:tc>
          <w:tcPr>
            <w:tcW w:w="850" w:type="dxa"/>
            <w:tcBorders>
              <w:tl2br w:val="nil"/>
              <w:tr2bl w:val="nil"/>
            </w:tcBorders>
            <w:tcMar>
              <w:left w:w="0" w:type="dxa"/>
              <w:right w:w="0" w:type="dxa"/>
            </w:tcMar>
            <w:vAlign w:val="center"/>
          </w:tcPr>
          <w:p w14:paraId="1687BC7C">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权力</w:t>
            </w:r>
          </w:p>
          <w:p w14:paraId="5ABE0B3D">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类型</w:t>
            </w:r>
          </w:p>
        </w:tc>
        <w:tc>
          <w:tcPr>
            <w:tcW w:w="1134" w:type="dxa"/>
            <w:tcBorders>
              <w:tl2br w:val="nil"/>
              <w:tr2bl w:val="nil"/>
            </w:tcBorders>
            <w:vAlign w:val="center"/>
          </w:tcPr>
          <w:p w14:paraId="18E8B20B">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权力</w:t>
            </w:r>
          </w:p>
          <w:p w14:paraId="0897A741">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事项</w:t>
            </w:r>
          </w:p>
        </w:tc>
        <w:tc>
          <w:tcPr>
            <w:tcW w:w="3118" w:type="dxa"/>
            <w:tcBorders>
              <w:tl2br w:val="nil"/>
              <w:tr2bl w:val="nil"/>
            </w:tcBorders>
            <w:vAlign w:val="center"/>
          </w:tcPr>
          <w:p w14:paraId="6030A04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实施依据</w:t>
            </w:r>
          </w:p>
        </w:tc>
        <w:tc>
          <w:tcPr>
            <w:tcW w:w="1134" w:type="dxa"/>
            <w:tcBorders>
              <w:tl2br w:val="nil"/>
              <w:tr2bl w:val="nil"/>
            </w:tcBorders>
            <w:tcMar>
              <w:left w:w="0" w:type="dxa"/>
              <w:right w:w="0" w:type="dxa"/>
            </w:tcMar>
            <w:vAlign w:val="center"/>
          </w:tcPr>
          <w:p w14:paraId="216D6BD8">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省级</w:t>
            </w:r>
          </w:p>
          <w:p w14:paraId="27A42D5A">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主管部门</w:t>
            </w:r>
          </w:p>
        </w:tc>
        <w:tc>
          <w:tcPr>
            <w:tcW w:w="964" w:type="dxa"/>
            <w:tcBorders>
              <w:tl2br w:val="nil"/>
              <w:tr2bl w:val="nil"/>
            </w:tcBorders>
            <w:tcMar>
              <w:left w:w="0" w:type="dxa"/>
              <w:right w:w="0" w:type="dxa"/>
            </w:tcMar>
            <w:vAlign w:val="center"/>
          </w:tcPr>
          <w:p w14:paraId="0AA8B74E">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实施</w:t>
            </w:r>
          </w:p>
          <w:p w14:paraId="7EB252BA">
            <w:pPr>
              <w:keepNext w:val="0"/>
              <w:keepLines w:val="0"/>
              <w:pageBreakBefore w:val="0"/>
              <w:widowControl/>
              <w:kinsoku/>
              <w:wordWrap/>
              <w:overflowPunct/>
              <w:topLinePunct w:val="0"/>
              <w:autoSpaceDE/>
              <w:autoSpaceDN/>
              <w:bidi w:val="0"/>
              <w:adjustRightInd/>
              <w:snapToGrid/>
              <w:spacing w:line="240" w:lineRule="exact"/>
              <w:ind w:firstLine="480" w:firstLineChars="200"/>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层级</w:t>
            </w:r>
          </w:p>
        </w:tc>
        <w:tc>
          <w:tcPr>
            <w:tcW w:w="3968" w:type="dxa"/>
            <w:tcBorders>
              <w:tl2br w:val="nil"/>
              <w:tr2bl w:val="nil"/>
            </w:tcBorders>
            <w:vAlign w:val="center"/>
          </w:tcPr>
          <w:p w14:paraId="2B6841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责任事项</w:t>
            </w:r>
          </w:p>
        </w:tc>
        <w:tc>
          <w:tcPr>
            <w:tcW w:w="3402" w:type="dxa"/>
            <w:tcBorders>
              <w:tl2br w:val="nil"/>
              <w:tr2bl w:val="nil"/>
            </w:tcBorders>
            <w:vAlign w:val="center"/>
          </w:tcPr>
          <w:p w14:paraId="736385F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追责情形</w:t>
            </w:r>
          </w:p>
        </w:tc>
        <w:tc>
          <w:tcPr>
            <w:tcW w:w="567" w:type="dxa"/>
            <w:tcBorders>
              <w:tl2br w:val="nil"/>
              <w:tr2bl w:val="nil"/>
            </w:tcBorders>
            <w:tcMar>
              <w:left w:w="0" w:type="dxa"/>
              <w:right w:w="0" w:type="dxa"/>
            </w:tcMar>
            <w:vAlign w:val="center"/>
          </w:tcPr>
          <w:p w14:paraId="4533DC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t>备注</w:t>
            </w:r>
          </w:p>
        </w:tc>
      </w:tr>
      <w:tr w14:paraId="04C5E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51F4D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A212E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39CB2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对未经登记从事经营活动的处罚</w:t>
            </w:r>
          </w:p>
        </w:tc>
        <w:tc>
          <w:tcPr>
            <w:tcW w:w="3118" w:type="dxa"/>
            <w:tcBorders>
              <w:tl2br w:val="nil"/>
              <w:tr2bl w:val="nil"/>
            </w:tcBorders>
            <w:vAlign w:val="center"/>
          </w:tcPr>
          <w:p w14:paraId="21B327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未经设立登记从事经营活动的，由登记机关责令改正，没收违法所得；拒不改正的，处1万元以上10万元以下的罚款；情节严重的，依法责令关闭停业，并处10万元以上50万元以下的罚款</w:t>
            </w:r>
            <w:r>
              <w:rPr>
                <w:rFonts w:hint="eastAsia" w:ascii="仿宋_GB2312" w:hAnsi="仿宋_GB2312" w:eastAsia="仿宋_GB2312" w:cs="仿宋_GB2312"/>
                <w:color w:val="auto"/>
                <w:sz w:val="18"/>
                <w:szCs w:val="18"/>
                <w:highlight w:val="none"/>
                <w:lang w:eastAsia="zh-CN"/>
              </w:rPr>
              <w:t>。</w:t>
            </w:r>
          </w:p>
          <w:p w14:paraId="0269C6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2.《中华人民共和国市场主体登记管理条例实施细则》（2022年3月1日国家市场监督管理总局令第52号公布自公布之日起施行）第六十八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未经设立登记从事一般经营活动的，由登记机关责令改正，没收违法所得；拒不改正的，处1万元以上10万元以下的罚款；情节严重的，依法责令关闭停业，并处10万元以上50万元以下的罚款</w:t>
            </w:r>
            <w:r>
              <w:rPr>
                <w:rFonts w:hint="eastAsia" w:ascii="仿宋_GB2312" w:hAnsi="仿宋_GB2312" w:eastAsia="仿宋_GB2312" w:cs="仿宋_GB2312"/>
                <w:color w:val="auto"/>
                <w:sz w:val="18"/>
                <w:szCs w:val="18"/>
                <w:highlight w:val="none"/>
                <w:lang w:eastAsia="zh-CN"/>
              </w:rPr>
              <w:t>。</w:t>
            </w:r>
          </w:p>
          <w:p w14:paraId="6E4447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3.《中华人民共和国个人独资企业法》（中华人民共和国主席令第20号，2000.1.1施行）第三十七条第一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违反本法规定，未领取营业执照，以个人独资企业名义从事经营活动的，责令停止经营活动，处以三千元以下的罚款</w:t>
            </w:r>
            <w:r>
              <w:rPr>
                <w:rFonts w:hint="eastAsia" w:ascii="仿宋_GB2312" w:hAnsi="仿宋_GB2312" w:eastAsia="仿宋_GB2312" w:cs="仿宋_GB2312"/>
                <w:color w:val="auto"/>
                <w:sz w:val="18"/>
                <w:szCs w:val="18"/>
                <w:highlight w:val="none"/>
                <w:lang w:eastAsia="zh-CN"/>
              </w:rPr>
              <w:t>。</w:t>
            </w:r>
          </w:p>
          <w:p w14:paraId="3D297A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4.《中华人民共和国合伙企业法》（中华人民共和国主席令第82号，1997.8.1施行，2006.8.27第一次修订）第九十五条第一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违反本法规定，未领取营业执照，而以合伙企业或者合伙企业分支机构名义从事合伙业务的，由企业登记机关责令停止，处以五千元以上五万元以下的罚款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50F1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DF9235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243A4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1.立案责任：发现未经登记从事经营活动的违法行为，予以审查，决定是否立案。</w:t>
            </w:r>
          </w:p>
          <w:p w14:paraId="4700DB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8A5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9FA8C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F123A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AED2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78E3A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64C8F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82829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FF58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17F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0381F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B8C80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861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0A21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2B8E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D67A3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2868CA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A1863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45F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E2079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63E872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2F9E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对提交虚假材料或采取其他欺诈手段隐瞒重要事实取得市场主体登记的处罚</w:t>
            </w:r>
          </w:p>
        </w:tc>
        <w:tc>
          <w:tcPr>
            <w:tcW w:w="3118" w:type="dxa"/>
            <w:tcBorders>
              <w:tl2br w:val="nil"/>
              <w:tr2bl w:val="nil"/>
            </w:tcBorders>
            <w:vAlign w:val="center"/>
          </w:tcPr>
          <w:p w14:paraId="2B01FB13">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1.《中华人民共和国市场主体登记管理条例》（中华人民共和国国务院令第746号，2021.07.27发布，2022.03.01实施）第四十四</w:t>
            </w:r>
            <w:r>
              <w:rPr>
                <w:rFonts w:hint="eastAsia" w:ascii="仿宋_GB2312" w:hAnsi="仿宋_GB2312" w:eastAsia="仿宋_GB2312" w:cs="仿宋_GB2312"/>
                <w:color w:val="auto"/>
                <w:sz w:val="15"/>
                <w:szCs w:val="15"/>
                <w:highlight w:val="none"/>
                <w:lang w:eastAsia="zh-CN"/>
              </w:rPr>
              <w:t xml:space="preserve">条 </w:t>
            </w:r>
            <w:r>
              <w:rPr>
                <w:rFonts w:hint="eastAsia" w:ascii="仿宋_GB2312" w:hAnsi="仿宋_GB2312" w:eastAsia="仿宋_GB2312" w:cs="仿宋_GB2312"/>
                <w:color w:val="auto"/>
                <w:sz w:val="15"/>
                <w:szCs w:val="15"/>
                <w:highlight w:val="none"/>
              </w:rPr>
              <w:t>提交虚假材料或者采取其他欺诈手段隐瞒重要事实取得市场主体登记的，由登记机关责令改正，没收违法所得，并处5万元以上20万元以下的罚款；情节严重的，处20万元以上100万元以下的罚款，吊销营业执照</w:t>
            </w:r>
            <w:r>
              <w:rPr>
                <w:rFonts w:hint="eastAsia" w:ascii="仿宋_GB2312" w:hAnsi="仿宋_GB2312" w:eastAsia="仿宋_GB2312" w:cs="仿宋_GB2312"/>
                <w:color w:val="auto"/>
                <w:sz w:val="15"/>
                <w:szCs w:val="15"/>
                <w:highlight w:val="none"/>
                <w:lang w:eastAsia="zh-CN"/>
              </w:rPr>
              <w:t>。</w:t>
            </w:r>
          </w:p>
          <w:p w14:paraId="79B46087">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2.《中华人民共和国市场主体登记管理条例实施细则》（2022年3月1日国家市场监督管理总局令第52号公布自公布之日起施行）第七十一条第一</w:t>
            </w:r>
            <w:r>
              <w:rPr>
                <w:rFonts w:hint="eastAsia" w:ascii="仿宋_GB2312" w:hAnsi="仿宋_GB2312" w:eastAsia="仿宋_GB2312" w:cs="仿宋_GB2312"/>
                <w:color w:val="auto"/>
                <w:sz w:val="15"/>
                <w:szCs w:val="15"/>
                <w:highlight w:val="none"/>
                <w:lang w:eastAsia="zh-CN"/>
              </w:rPr>
              <w:t xml:space="preserve">款 </w:t>
            </w:r>
            <w:r>
              <w:rPr>
                <w:rFonts w:hint="eastAsia" w:ascii="仿宋_GB2312" w:hAnsi="仿宋_GB2312" w:eastAsia="仿宋_GB2312" w:cs="仿宋_GB2312"/>
                <w:color w:val="auto"/>
                <w:sz w:val="15"/>
                <w:szCs w:val="15"/>
                <w:highlight w:val="none"/>
              </w:rPr>
              <w:t>提交虚假材料或者采取其他欺诈手段隐瞒重要事实取得市场主体登记的，由登记机关依法责令改正，没收违法所得，并处5万元以上20万元以下的罚款；情节严重的，处20万元以上100万元以下的罚款，吊销营业执照</w:t>
            </w:r>
            <w:r>
              <w:rPr>
                <w:rFonts w:hint="eastAsia" w:ascii="仿宋_GB2312" w:hAnsi="仿宋_GB2312" w:eastAsia="仿宋_GB2312" w:cs="仿宋_GB2312"/>
                <w:color w:val="auto"/>
                <w:sz w:val="15"/>
                <w:szCs w:val="15"/>
                <w:highlight w:val="none"/>
                <w:lang w:eastAsia="zh-CN"/>
              </w:rPr>
              <w:t>。</w:t>
            </w:r>
          </w:p>
          <w:p w14:paraId="4735A21E">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3.《中华人民共和国公司法》（20</w:t>
            </w:r>
            <w:r>
              <w:rPr>
                <w:rFonts w:ascii="仿宋_GB2312" w:hAnsi="仿宋_GB2312" w:eastAsia="仿宋_GB2312" w:cs="仿宋_GB2312"/>
                <w:color w:val="auto"/>
                <w:sz w:val="15"/>
                <w:szCs w:val="15"/>
                <w:highlight w:val="none"/>
              </w:rPr>
              <w:t>23</w:t>
            </w:r>
            <w:r>
              <w:rPr>
                <w:rFonts w:hint="eastAsia" w:ascii="仿宋_GB2312" w:hAnsi="仿宋_GB2312" w:eastAsia="仿宋_GB2312" w:cs="仿宋_GB2312"/>
                <w:color w:val="auto"/>
                <w:sz w:val="15"/>
                <w:szCs w:val="15"/>
                <w:highlight w:val="none"/>
              </w:rPr>
              <w:t>.1</w:t>
            </w:r>
            <w:r>
              <w:rPr>
                <w:rFonts w:ascii="仿宋_GB2312" w:hAnsi="仿宋_GB2312" w:eastAsia="仿宋_GB2312" w:cs="仿宋_GB2312"/>
                <w:color w:val="auto"/>
                <w:sz w:val="15"/>
                <w:szCs w:val="15"/>
                <w:highlight w:val="none"/>
              </w:rPr>
              <w:t>2</w:t>
            </w:r>
            <w:r>
              <w:rPr>
                <w:rFonts w:hint="eastAsia" w:ascii="仿宋_GB2312" w:hAnsi="仿宋_GB2312" w:eastAsia="仿宋_GB2312" w:cs="仿宋_GB2312"/>
                <w:color w:val="auto"/>
                <w:sz w:val="15"/>
                <w:szCs w:val="15"/>
                <w:highlight w:val="none"/>
              </w:rPr>
              <w:t>.2</w:t>
            </w:r>
            <w:r>
              <w:rPr>
                <w:rFonts w:ascii="仿宋_GB2312" w:hAnsi="仿宋_GB2312" w:eastAsia="仿宋_GB2312" w:cs="仿宋_GB2312"/>
                <w:color w:val="auto"/>
                <w:sz w:val="15"/>
                <w:szCs w:val="15"/>
                <w:highlight w:val="none"/>
              </w:rPr>
              <w:t>9</w:t>
            </w:r>
            <w:r>
              <w:rPr>
                <w:rFonts w:hint="eastAsia" w:ascii="仿宋_GB2312" w:hAnsi="仿宋_GB2312" w:eastAsia="仿宋_GB2312" w:cs="仿宋_GB2312"/>
                <w:color w:val="auto"/>
                <w:sz w:val="15"/>
                <w:szCs w:val="15"/>
                <w:highlight w:val="none"/>
              </w:rPr>
              <w:t>第</w:t>
            </w:r>
            <w:r>
              <w:rPr>
                <w:rFonts w:ascii="仿宋_GB2312" w:hAnsi="仿宋_GB2312" w:eastAsia="仿宋_GB2312" w:cs="仿宋_GB2312"/>
                <w:color w:val="auto"/>
                <w:sz w:val="15"/>
                <w:szCs w:val="15"/>
                <w:highlight w:val="none"/>
              </w:rPr>
              <w:t>二</w:t>
            </w:r>
            <w:r>
              <w:rPr>
                <w:rFonts w:hint="eastAsia" w:ascii="仿宋_GB2312" w:hAnsi="仿宋_GB2312" w:eastAsia="仿宋_GB2312" w:cs="仿宋_GB2312"/>
                <w:color w:val="auto"/>
                <w:sz w:val="15"/>
                <w:szCs w:val="15"/>
                <w:highlight w:val="none"/>
              </w:rPr>
              <w:t>次修</w:t>
            </w:r>
            <w:r>
              <w:rPr>
                <w:rFonts w:ascii="仿宋_GB2312" w:hAnsi="仿宋_GB2312" w:eastAsia="仿宋_GB2312" w:cs="仿宋_GB2312"/>
                <w:color w:val="auto"/>
                <w:sz w:val="15"/>
                <w:szCs w:val="15"/>
                <w:highlight w:val="none"/>
              </w:rPr>
              <w:t>订</w:t>
            </w:r>
            <w:r>
              <w:rPr>
                <w:rFonts w:hint="eastAsia" w:ascii="仿宋_GB2312" w:hAnsi="仿宋_GB2312" w:eastAsia="仿宋_GB2312" w:cs="仿宋_GB2312"/>
                <w:color w:val="auto"/>
                <w:sz w:val="15"/>
                <w:szCs w:val="15"/>
                <w:highlight w:val="none"/>
              </w:rPr>
              <w:t>）第二百五十条　违反本法规定，虚报注册资本、提交虚假材料或者采取其他欺诈手段隐瞒重要事实取得公司登记的，由公司登记机关责令改正，对虚报注册资本的公司，处以虚报注册资本金额百分之五以上百分之十五以下的罚款；对提交虚假材料或者采取其他欺诈手段隐瞒重要事实的公司，处以五万元以上二百万元以下的罚款；情节严重的，吊销营业执照；对直接负责的主管人员和其他直接责任人员处以三万元以上三十万元以下的罚款。</w:t>
            </w:r>
          </w:p>
          <w:p w14:paraId="13CC1FED">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4.《中华人民共和国农民专业合作社法》（中华人民共和国主席令第57号，2007.7.1施行，2017.12.27第一次修订）第七十</w:t>
            </w:r>
            <w:r>
              <w:rPr>
                <w:rFonts w:hint="eastAsia" w:ascii="仿宋_GB2312" w:hAnsi="仿宋_GB2312" w:eastAsia="仿宋_GB2312" w:cs="仿宋_GB2312"/>
                <w:color w:val="auto"/>
                <w:sz w:val="15"/>
                <w:szCs w:val="15"/>
                <w:highlight w:val="none"/>
                <w:lang w:eastAsia="zh-CN"/>
              </w:rPr>
              <w:t xml:space="preserve">条 </w:t>
            </w:r>
            <w:r>
              <w:rPr>
                <w:rFonts w:hint="eastAsia" w:ascii="仿宋_GB2312" w:hAnsi="仿宋_GB2312" w:eastAsia="仿宋_GB2312" w:cs="仿宋_GB2312"/>
                <w:color w:val="auto"/>
                <w:sz w:val="15"/>
                <w:szCs w:val="15"/>
                <w:highlight w:val="none"/>
              </w:rPr>
              <w:t>农民专业合作社向登记机关提供虚假登记材料或者采取其他欺诈手段取得登记的，由登记机关责令改正，可以处五千元以下罚款；情节严重的，撤销登记或者吊销营业执照</w:t>
            </w:r>
            <w:r>
              <w:rPr>
                <w:rFonts w:hint="eastAsia" w:ascii="仿宋_GB2312" w:hAnsi="仿宋_GB2312" w:eastAsia="仿宋_GB2312" w:cs="仿宋_GB2312"/>
                <w:color w:val="auto"/>
                <w:sz w:val="15"/>
                <w:szCs w:val="15"/>
                <w:highlight w:val="none"/>
                <w:lang w:eastAsia="zh-CN"/>
              </w:rPr>
              <w:t>。</w:t>
            </w:r>
          </w:p>
          <w:p w14:paraId="76032F50">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5.《中华人民共和国合伙企业法》（中华人民共和国主席令第82号，1997.8.1施行，2006.8.27第一次修订）第九十三</w:t>
            </w:r>
            <w:r>
              <w:rPr>
                <w:rFonts w:hint="eastAsia" w:ascii="仿宋_GB2312" w:hAnsi="仿宋_GB2312" w:eastAsia="仿宋_GB2312" w:cs="仿宋_GB2312"/>
                <w:color w:val="auto"/>
                <w:sz w:val="15"/>
                <w:szCs w:val="15"/>
                <w:highlight w:val="none"/>
                <w:lang w:eastAsia="zh-CN"/>
              </w:rPr>
              <w:t xml:space="preserve">条 </w:t>
            </w:r>
            <w:r>
              <w:rPr>
                <w:rFonts w:hint="eastAsia" w:ascii="仿宋_GB2312" w:hAnsi="仿宋_GB2312" w:eastAsia="仿宋_GB2312" w:cs="仿宋_GB2312"/>
                <w:color w:val="auto"/>
                <w:sz w:val="15"/>
                <w:szCs w:val="15"/>
                <w:highlight w:val="none"/>
              </w:rPr>
              <w:t>违反本法规定，提交虚假文件或者采取其他欺骗手段，取得合伙企业登记的，由企业登记机关责令改正，处以五千元以上五万元以下的罚款；情节严重的，撤销企业登记，并处以五万元以上二十万元以下的罚款</w:t>
            </w:r>
            <w:r>
              <w:rPr>
                <w:rFonts w:hint="eastAsia" w:ascii="仿宋_GB2312" w:hAnsi="仿宋_GB2312" w:eastAsia="仿宋_GB2312" w:cs="仿宋_GB2312"/>
                <w:color w:val="auto"/>
                <w:sz w:val="15"/>
                <w:szCs w:val="15"/>
                <w:highlight w:val="none"/>
                <w:lang w:eastAsia="zh-CN"/>
              </w:rPr>
              <w:t>。</w:t>
            </w:r>
          </w:p>
          <w:p w14:paraId="5BAEE363">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6.《中华人民共和国个人独资企业法》（中华人民共和国主席令第20号，2000.1.1施行）第三十三</w:t>
            </w:r>
            <w:r>
              <w:rPr>
                <w:rFonts w:hint="eastAsia" w:ascii="仿宋_GB2312" w:hAnsi="仿宋_GB2312" w:eastAsia="仿宋_GB2312" w:cs="仿宋_GB2312"/>
                <w:color w:val="auto"/>
                <w:sz w:val="15"/>
                <w:szCs w:val="15"/>
                <w:highlight w:val="none"/>
                <w:lang w:eastAsia="zh-CN"/>
              </w:rPr>
              <w:t xml:space="preserve">条 </w:t>
            </w:r>
            <w:r>
              <w:rPr>
                <w:rFonts w:hint="eastAsia" w:ascii="仿宋_GB2312" w:hAnsi="仿宋_GB2312" w:eastAsia="仿宋_GB2312" w:cs="仿宋_GB2312"/>
                <w:color w:val="auto"/>
                <w:sz w:val="15"/>
                <w:szCs w:val="15"/>
                <w:highlight w:val="none"/>
              </w:rPr>
              <w:t>违反本法规定，提交虚假文件或采取其他欺骗手段，取得企业登记的，责令改正，处以五千元以下的罚款；情节严重的，并处吊销营业执照</w:t>
            </w:r>
            <w:r>
              <w:rPr>
                <w:rFonts w:hint="eastAsia" w:ascii="仿宋_GB2312" w:hAnsi="仿宋_GB2312" w:eastAsia="仿宋_GB2312" w:cs="仿宋_GB2312"/>
                <w:color w:val="auto"/>
                <w:sz w:val="15"/>
                <w:szCs w:val="15"/>
                <w:highlight w:val="none"/>
                <w:lang w:eastAsia="zh-CN"/>
              </w:rPr>
              <w:t>。</w:t>
            </w:r>
          </w:p>
          <w:p w14:paraId="5B60B97E">
            <w:pPr>
              <w:keepNext w:val="0"/>
              <w:keepLines w:val="0"/>
              <w:pageBreakBefore w:val="0"/>
              <w:widowControl/>
              <w:kinsoku/>
              <w:wordWrap/>
              <w:overflowPunct/>
              <w:topLinePunct w:val="0"/>
              <w:autoSpaceDE/>
              <w:autoSpaceDN/>
              <w:bidi w:val="0"/>
              <w:adjustRightInd/>
              <w:snapToGrid/>
              <w:spacing w:line="16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7.《外国企业常驻代表机构登记管理条例》（国务院令第584号，2011.3.1施行，2018.9.18第二次修订）第三十六条第一</w:t>
            </w:r>
            <w:r>
              <w:rPr>
                <w:rFonts w:hint="eastAsia" w:ascii="仿宋_GB2312" w:hAnsi="仿宋_GB2312" w:eastAsia="仿宋_GB2312" w:cs="仿宋_GB2312"/>
                <w:color w:val="auto"/>
                <w:sz w:val="15"/>
                <w:szCs w:val="15"/>
                <w:highlight w:val="none"/>
                <w:lang w:eastAsia="zh-CN"/>
              </w:rPr>
              <w:t xml:space="preserve">款 </w:t>
            </w:r>
            <w:r>
              <w:rPr>
                <w:rFonts w:hint="eastAsia" w:ascii="仿宋_GB2312" w:hAnsi="仿宋_GB2312" w:eastAsia="仿宋_GB2312" w:cs="仿宋_GB2312"/>
                <w:color w:val="auto"/>
                <w:sz w:val="15"/>
                <w:szCs w:val="15"/>
                <w:highlight w:val="none"/>
              </w:rPr>
              <w:t>提交虚假材料或者采取其他欺诈手段隐瞒真实情况，取得代表机构登记或者备案的，由登记机关责令改正，对代表机构处以2万元以上20万元以下的罚款，对直接负责的主管人员和其他直接责任人员处以1000元以上1万元以下的罚款；情节严重的，由登记机关撤销登记或者吊销登记证，缴销代表证</w:t>
            </w:r>
            <w:r>
              <w:rPr>
                <w:rFonts w:hint="eastAsia" w:ascii="仿宋_GB2312" w:hAnsi="仿宋_GB2312" w:eastAsia="仿宋_GB2312" w:cs="仿宋_GB2312"/>
                <w:color w:val="auto"/>
                <w:sz w:val="15"/>
                <w:szCs w:val="15"/>
                <w:highlight w:val="none"/>
                <w:lang w:eastAsia="zh-CN"/>
              </w:rPr>
              <w:t>。</w:t>
            </w:r>
          </w:p>
        </w:tc>
        <w:tc>
          <w:tcPr>
            <w:tcW w:w="1134" w:type="dxa"/>
            <w:tcBorders>
              <w:tl2br w:val="nil"/>
              <w:tr2bl w:val="nil"/>
            </w:tcBorders>
            <w:vAlign w:val="center"/>
          </w:tcPr>
          <w:p w14:paraId="5CC7FA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4771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5FBC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1.立案责任：发现提交虚假材料或采取其他欺诈手段隐瞒重要事实取得市场主体登记的违法行为，予以审查，决定是否立案。</w:t>
            </w:r>
          </w:p>
          <w:p w14:paraId="3C08B1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01CB6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160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BFCA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34487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77097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AFF3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9E53A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318D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326D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C4B9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3162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F757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EBD9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E04A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D71D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11D66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A97B5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CABB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BC93B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B720B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C1C6F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对实行注册资本实缴登记制的市场主体虚报注册资本取得市场主体登记的处罚</w:t>
            </w:r>
          </w:p>
        </w:tc>
        <w:tc>
          <w:tcPr>
            <w:tcW w:w="3118" w:type="dxa"/>
            <w:tcBorders>
              <w:tl2br w:val="nil"/>
              <w:tr2bl w:val="nil"/>
            </w:tcBorders>
            <w:vAlign w:val="center"/>
          </w:tcPr>
          <w:p w14:paraId="192773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实行注册资本实缴登记制的市场主体虚报注册资本取得市场主体登记的，由登记机关责令改正，处虚报注册资本金额5%以上15%以下的罚款；情节严重的，吊销营业执照</w:t>
            </w:r>
            <w:r>
              <w:rPr>
                <w:rFonts w:hint="eastAsia" w:ascii="仿宋_GB2312" w:hAnsi="仿宋_GB2312" w:eastAsia="仿宋_GB2312" w:cs="仿宋_GB2312"/>
                <w:color w:val="auto"/>
                <w:sz w:val="18"/>
                <w:szCs w:val="18"/>
                <w:highlight w:val="none"/>
                <w:lang w:eastAsia="zh-CN"/>
              </w:rPr>
              <w:t>。</w:t>
            </w:r>
          </w:p>
          <w:p w14:paraId="5D6052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）第二百五十条　违反本法规定，虚报注册资本、提交虚假材料或者采取其他欺诈手段隐瞒重要事实取得公司登记的，由公司登记机关责令改正，对虚报注册资本的公司，处以虚报注册资本金额百分之五以上百分之十五以下的罚款；对提交虚假材料或者采取其他欺诈手段隐瞒重要事实的公司，处以五万元以上二百万元以下的罚款；情节严重的，吊销营业执照；对直接负责的主管人员和其他直接责任人员处以三万元以上三十万元以下的罚款。</w:t>
            </w:r>
          </w:p>
        </w:tc>
        <w:tc>
          <w:tcPr>
            <w:tcW w:w="1134" w:type="dxa"/>
            <w:tcBorders>
              <w:tl2br w:val="nil"/>
              <w:tr2bl w:val="nil"/>
            </w:tcBorders>
            <w:vAlign w:val="center"/>
          </w:tcPr>
          <w:p w14:paraId="691E27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0D4C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3DC3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1.立案责任：发现实行注册资本实缴登记制的市场主体虚报注册资本取得市场主体登记的违法行为，予以审查，决定是否立案。</w:t>
            </w:r>
          </w:p>
          <w:p w14:paraId="7375B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67695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9C93E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99FF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6961E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AD5E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D523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043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10774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2945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7746A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7FED8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2BBB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30ADF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AE2F4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37D8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B421E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2AF0F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B4EB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6CFC8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9D8357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D1462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对实行注册资本实缴登记制的市场主体的发起人、股东虚假出资，未交付或者未按期交付作为出资的货币或者非货币财产的，或者在市场主体成立后抽逃出资的处罚</w:t>
            </w:r>
          </w:p>
        </w:tc>
        <w:tc>
          <w:tcPr>
            <w:tcW w:w="3118" w:type="dxa"/>
            <w:tcBorders>
              <w:tl2br w:val="nil"/>
              <w:tr2bl w:val="nil"/>
            </w:tcBorders>
            <w:vAlign w:val="center"/>
          </w:tcPr>
          <w:p w14:paraId="2D2BC8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实行注册资本实缴登记制的市场主体的发起人、股东虚假出资，未交付或者未按期交付作为出资的货币或者非货币财产的，或者在市场主体成立后抽逃出资的，由登记机关责令改正，处虚假出资金额5%以上15%以下的罚款</w:t>
            </w:r>
            <w:r>
              <w:rPr>
                <w:rFonts w:hint="eastAsia" w:ascii="仿宋_GB2312" w:hAnsi="仿宋_GB2312" w:eastAsia="仿宋_GB2312" w:cs="仿宋_GB2312"/>
                <w:color w:val="auto"/>
                <w:sz w:val="18"/>
                <w:szCs w:val="18"/>
                <w:highlight w:val="none"/>
                <w:lang w:eastAsia="zh-CN"/>
              </w:rPr>
              <w:t>。</w:t>
            </w:r>
          </w:p>
          <w:p w14:paraId="0F473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）第二百五十二条　公司的发起人、股东虚假出资，未交付或者未按期交付作为出资的货币或者非货币财产的，由公司登记机关责令改正，可以处以五万元以上二十万元以下的罚款；情节严重的，处以虚假出资或者未出资金额百分之五以上百分之十五以下的罚款；对直接负责的主管人员和其他直接责任人员处以一万元以上十万元以下的罚款。</w:t>
            </w:r>
          </w:p>
          <w:p w14:paraId="28F1A6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）第二百五十三条　公司的发起人、股东在公司成立后，抽逃其出资的，由公司登记机关责令改正，处以所抽逃出资金额百分之五以上百分之十五以下的罚款；对直接负责的主管人员和其他直接责任人员处以三万元以上三十万元以下的罚款。</w:t>
            </w:r>
          </w:p>
        </w:tc>
        <w:tc>
          <w:tcPr>
            <w:tcW w:w="1134" w:type="dxa"/>
            <w:tcBorders>
              <w:tl2br w:val="nil"/>
              <w:tr2bl w:val="nil"/>
            </w:tcBorders>
            <w:vAlign w:val="center"/>
          </w:tcPr>
          <w:p w14:paraId="1DE7809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59A29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3B24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1.立案责任：发现实行注册资本实缴登记制的市场主体的发起人、股东虚假出资，未交付或者未按期交付作为出资的货币或者非货币财产的，或者在市场主体成立后抽逃出资的违法行为予以审查，决定是否立案。</w:t>
            </w:r>
          </w:p>
          <w:p w14:paraId="2E9E0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7229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08D3E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29065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DED06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37C3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EE3C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4BD2A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17F4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92FC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60FA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61A0A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8263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0ECC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FCEF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1D05D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5BB809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2D01EC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933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A39CA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68653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BB33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对市场主体未办理变更登记的处罚</w:t>
            </w:r>
          </w:p>
        </w:tc>
        <w:tc>
          <w:tcPr>
            <w:tcW w:w="3118" w:type="dxa"/>
            <w:tcBorders>
              <w:tl2br w:val="nil"/>
              <w:tr2bl w:val="nil"/>
            </w:tcBorders>
            <w:vAlign w:val="center"/>
          </w:tcPr>
          <w:p w14:paraId="282C51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市场主体未依照本条例办理变更登记的，由登记机关责令改正；拒不改正的，处1万元以上10万元以下的罚款；情节严重的，吊销营业执照</w:t>
            </w:r>
            <w:r>
              <w:rPr>
                <w:rFonts w:hint="eastAsia" w:ascii="仿宋_GB2312" w:hAnsi="仿宋_GB2312" w:eastAsia="仿宋_GB2312" w:cs="仿宋_GB2312"/>
                <w:color w:val="auto"/>
                <w:sz w:val="18"/>
                <w:szCs w:val="18"/>
                <w:highlight w:val="none"/>
                <w:lang w:eastAsia="zh-CN"/>
              </w:rPr>
              <w:t>。</w:t>
            </w:r>
          </w:p>
          <w:p w14:paraId="3629F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2.《中华人民共和国市场主体登记管理条例实施细则》（2022年3月1日国家市场监督管理总局令第52号公布自公布之日起施行）第七十二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市场主体未按规定办理变更登记的，由登记机关责令改正；拒不改正的，处1万元以上10万元以下的罚款；情节严重的，吊销营业执照</w:t>
            </w:r>
            <w:r>
              <w:rPr>
                <w:rFonts w:hint="eastAsia" w:ascii="仿宋_GB2312" w:hAnsi="仿宋_GB2312" w:eastAsia="仿宋_GB2312" w:cs="仿宋_GB2312"/>
                <w:color w:val="auto"/>
                <w:sz w:val="18"/>
                <w:szCs w:val="18"/>
                <w:highlight w:val="none"/>
                <w:lang w:eastAsia="zh-CN"/>
              </w:rPr>
              <w:t>。</w:t>
            </w:r>
          </w:p>
          <w:p w14:paraId="7E5E0A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w:t>
            </w:r>
            <w:r>
              <w:rPr>
                <w:rFonts w:ascii="仿宋_GB2312" w:hAnsi="仿宋_GB2312" w:eastAsia="仿宋_GB2312" w:cs="仿宋_GB2312"/>
                <w:color w:val="auto"/>
                <w:sz w:val="18"/>
                <w:szCs w:val="18"/>
                <w:highlight w:val="none"/>
              </w:rPr>
              <w:t>六</w:t>
            </w:r>
            <w:r>
              <w:rPr>
                <w:rFonts w:hint="eastAsia" w:ascii="仿宋_GB2312" w:hAnsi="仿宋_GB2312" w:eastAsia="仿宋_GB2312" w:cs="仿宋_GB2312"/>
                <w:color w:val="auto"/>
                <w:sz w:val="18"/>
                <w:szCs w:val="18"/>
                <w:highlight w:val="none"/>
              </w:rPr>
              <w:t>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公司登记事项发生变更时，未依照本法规定办理有关变更登记的，由公司登记机关责令限期登记；逾期不登记的，处以一万元以上十万元以下的罚款。</w:t>
            </w:r>
          </w:p>
          <w:p w14:paraId="48EF35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4.《中华人民共和国个人独资企业法》（中华人民共和国主席令第20号，2000.1.1施行）第三十七条第二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个人独资企业登记事项发生变更时，未按本法规定办理有关变更登记的，责令限期办理变更登记；逾期不办理的，处以二千元以下的罚款</w:t>
            </w:r>
            <w:r>
              <w:rPr>
                <w:rFonts w:hint="eastAsia" w:ascii="仿宋_GB2312" w:hAnsi="仿宋_GB2312" w:eastAsia="仿宋_GB2312" w:cs="仿宋_GB2312"/>
                <w:color w:val="auto"/>
                <w:sz w:val="18"/>
                <w:szCs w:val="18"/>
                <w:highlight w:val="none"/>
                <w:lang w:eastAsia="zh-CN"/>
              </w:rPr>
              <w:t>。</w:t>
            </w:r>
          </w:p>
          <w:p w14:paraId="079CB1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5.《中华人民共和国合伙企业法》（中华人民共和国主席令第82号，1997.8.1施行，2006.8.27第一次修订）第九十五条第二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合伙企业登记事项发生变更时，未依照本法规定办理变更登记的，由企业登记机关责令限期登记；逾期不登记的，处以二千元以上二万元以下的罚款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68F7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FA203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4522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1.立案责任：发现市场主体未依照条例办理变更登记的违法行为予以审查，决定是否立案。</w:t>
            </w:r>
          </w:p>
          <w:p w14:paraId="232CE7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ADE6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5F92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4E17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B7C0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38EE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4E5A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4C308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6FCB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7E66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C794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4B642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871BD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7EADC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1A8C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0E154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7D4D4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A0F8B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764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E9577E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FFC25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E3E76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对市场主体未依照条例办理备案的处罚</w:t>
            </w:r>
          </w:p>
        </w:tc>
        <w:tc>
          <w:tcPr>
            <w:tcW w:w="3118" w:type="dxa"/>
            <w:tcBorders>
              <w:tl2br w:val="nil"/>
              <w:tr2bl w:val="nil"/>
            </w:tcBorders>
            <w:vAlign w:val="center"/>
          </w:tcPr>
          <w:p w14:paraId="4CDD1C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市场主体未依照本条例办理备案的，由登记机关责令改正；拒不改正的，处5万元以下的罚款</w:t>
            </w:r>
            <w:r>
              <w:rPr>
                <w:rFonts w:hint="eastAsia" w:ascii="仿宋_GB2312" w:hAnsi="仿宋_GB2312" w:eastAsia="仿宋_GB2312" w:cs="仿宋_GB2312"/>
                <w:color w:val="auto"/>
                <w:sz w:val="18"/>
                <w:szCs w:val="18"/>
                <w:highlight w:val="none"/>
                <w:lang w:eastAsia="zh-CN"/>
              </w:rPr>
              <w:t>。</w:t>
            </w:r>
          </w:p>
          <w:p w14:paraId="345B0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2.《中华人民共和国市场主体登记管理条例实施细则》（2022年3月1日国家市场监督管理总局令第52号公布自公布之日起施行）第七十三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市场主体未按规定办理备案的，由登记机关责令改正；拒不改正的，处5万元以下的罚款。依法应当办理受益所有人信息备案的市场主体，未办理备案的，按照前款规定处理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8FEA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7980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C0215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1.立案责任：发现市场主体未依照本条例办理备案的违法行为予以审查，决定是否立案。</w:t>
            </w:r>
          </w:p>
          <w:p w14:paraId="3C4A2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C355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9FC6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82EF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EEE8F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96505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08E92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5875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5CB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E581F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13176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44954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13F22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B970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D082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5B5F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236C4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0289D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F22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E976C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BF245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DF766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对市场主体未将营业执照置于住所或主要经营场所醒目位置的处罚</w:t>
            </w:r>
          </w:p>
        </w:tc>
        <w:tc>
          <w:tcPr>
            <w:tcW w:w="3118" w:type="dxa"/>
            <w:tcBorders>
              <w:tl2br w:val="nil"/>
              <w:tr2bl w:val="nil"/>
            </w:tcBorders>
            <w:vAlign w:val="center"/>
          </w:tcPr>
          <w:p w14:paraId="7E23C4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1.《中华人民共和国市场主体登记管理条例》（中华人民共和国国务院令第746号，2021.07.27发布，2022.03.01实施）第四十八条第一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市场主体未依照本条例将营业执照置于住所或者主要经营场所醒目位置的，由登记机关责令改正；拒不改正的，处3万元以下的罚款</w:t>
            </w:r>
            <w:r>
              <w:rPr>
                <w:rFonts w:hint="eastAsia" w:ascii="仿宋_GB2312" w:hAnsi="仿宋_GB2312" w:eastAsia="仿宋_GB2312" w:cs="仿宋_GB2312"/>
                <w:color w:val="auto"/>
                <w:sz w:val="18"/>
                <w:szCs w:val="18"/>
                <w:highlight w:val="none"/>
                <w:lang w:eastAsia="zh-CN"/>
              </w:rPr>
              <w:t>。</w:t>
            </w:r>
          </w:p>
          <w:p w14:paraId="488F51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2.《中华人民共和国市场主体登记管理条例实施细则》（2022年3月1日国家市场监督管理总局令第52号公布自公布之日起施行）第七十五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第一款市场主体未按规定将营业执照置于住所（主要经营场所、经营场所）醒目位置的，由登记机关责令改正；拒不改正的，处3万元以下的罚款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13889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64A8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39673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1.立案责任：发现市场主体未将营业执照置于住所或主要经营场所醒目位置的违法行为予以审查，决定是否立案。</w:t>
            </w:r>
          </w:p>
          <w:p w14:paraId="46D1FE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9DDA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DF97B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B677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46F2F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90BA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4DB24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5AE7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CB0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9690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C661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8251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0043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3E68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7E91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67576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4E24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59FB3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BFD5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365D71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23AC7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C6E20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对市场主体伪造、涂改、出租、出借、转让营业执照的处罚</w:t>
            </w:r>
          </w:p>
        </w:tc>
        <w:tc>
          <w:tcPr>
            <w:tcW w:w="3118" w:type="dxa"/>
            <w:tcBorders>
              <w:tl2br w:val="nil"/>
              <w:tr2bl w:val="nil"/>
            </w:tcBorders>
            <w:vAlign w:val="center"/>
          </w:tcPr>
          <w:p w14:paraId="4B9A2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1.《中华人民共和国市场主体登记管理条例》（中华人民共和国国务院令第746号，2021.07.27发布，2022.03.01实施）第四十八条第三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市场主体伪造、涂改、出租、出借、转让营业执照的，由登记机关没收违法所得，处10万元以下的罚款；情节严重的，处10万元以上50万元以下的罚款，吊销营业执照</w:t>
            </w:r>
            <w:r>
              <w:rPr>
                <w:rFonts w:hint="eastAsia" w:ascii="仿宋_GB2312" w:hAnsi="仿宋_GB2312" w:eastAsia="仿宋_GB2312" w:cs="仿宋_GB2312"/>
                <w:color w:val="auto"/>
                <w:sz w:val="18"/>
                <w:szCs w:val="18"/>
                <w:highlight w:val="none"/>
                <w:lang w:eastAsia="zh-CN"/>
              </w:rPr>
              <w:t>。</w:t>
            </w:r>
          </w:p>
          <w:p w14:paraId="4DC18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2.《中华人民共和国市场主体登记管理条例实施细则》（2022年3月1日国家市场监督管理总局令第52号公布自公布之日起施行）第七十五条第三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市场主体伪造、涂改、出租、出借、转让营业执照的，由登记机关没收违法所得，处10万元以下的罚款；情节严重的，处10万元以上50万元以下的罚款，吊销营业执照</w:t>
            </w:r>
            <w:r>
              <w:rPr>
                <w:rFonts w:hint="eastAsia" w:ascii="仿宋_GB2312" w:hAnsi="仿宋_GB2312" w:eastAsia="仿宋_GB2312" w:cs="仿宋_GB2312"/>
                <w:color w:val="auto"/>
                <w:sz w:val="18"/>
                <w:szCs w:val="18"/>
                <w:highlight w:val="none"/>
                <w:lang w:eastAsia="zh-CN"/>
              </w:rPr>
              <w:t>。</w:t>
            </w:r>
          </w:p>
          <w:p w14:paraId="38B9A5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3.《中华人民共和国个人独资企业法》（中华人民共和国主席令第20号，2000.1.1施行）第三十五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涂改、出租、转让营业执照的，责令改正，没收违法所得，处以三千元以下的罚款；情节严重的，吊销营业执照。伪造营业执照的，责令停业，没收违法所得，处以五千元以下的罚款。构成犯罪的，依法追究刑事责任</w:t>
            </w:r>
            <w:r>
              <w:rPr>
                <w:rFonts w:hint="eastAsia" w:ascii="仿宋_GB2312" w:hAnsi="仿宋_GB2312" w:eastAsia="仿宋_GB2312" w:cs="仿宋_GB2312"/>
                <w:color w:val="auto"/>
                <w:sz w:val="18"/>
                <w:szCs w:val="18"/>
                <w:highlight w:val="none"/>
                <w:lang w:eastAsia="zh-CN"/>
              </w:rPr>
              <w:t>。</w:t>
            </w:r>
          </w:p>
          <w:p w14:paraId="4D8630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p>
        </w:tc>
        <w:tc>
          <w:tcPr>
            <w:tcW w:w="1134" w:type="dxa"/>
            <w:tcBorders>
              <w:tl2br w:val="nil"/>
              <w:tr2bl w:val="nil"/>
            </w:tcBorders>
            <w:vAlign w:val="center"/>
          </w:tcPr>
          <w:p w14:paraId="3E690A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5C295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626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1.立案责任：发现市场主体伪造、涂改、出租、出借、转让营业执照的处罚的违法行为予以审查，决定是否立案。</w:t>
            </w:r>
          </w:p>
          <w:p w14:paraId="52DEB0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415F4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78FC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19D7C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DB2BF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7A98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5F48C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B13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5796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487D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A813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4259B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CBB20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5B3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F60E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940F7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59C64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A3311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BA3A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95EA2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000D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3002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对明知或者应当知道申请人提交虚假材料或者采取其他欺诈手段隐瞒重要事实进行市场主体登记，仍接受委托代为办理，或者协助其进行虚假登记的处罚</w:t>
            </w:r>
          </w:p>
        </w:tc>
        <w:tc>
          <w:tcPr>
            <w:tcW w:w="3118" w:type="dxa"/>
            <w:tcBorders>
              <w:tl2br w:val="nil"/>
              <w:tr2bl w:val="nil"/>
            </w:tcBorders>
            <w:vAlign w:val="center"/>
          </w:tcPr>
          <w:p w14:paraId="4A32DA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《中华人民共和国市场主体登记管理条例实施细则》（2022年3月1日国家市场监督管理总局令第52号公布自公布之日起施行）第七十一条第二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明知或者应当知道申请人提交虚假材料或者采取其他欺诈手段隐瞒重要事实进行市场主体登记，仍接受委托代为办理，或者协助其进行虚假登记的，由登记机关没收违法所得，处10万元以下的罚款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C6622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05EB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E3A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1.立案责任：发现市场主体明知或者应当知道申请人提交虚假材料或者采取其他欺诈手段隐瞒重要事实进行市场主体登记，仍接受委托代为办理，或者协助其进行虚假登记的违法行为予以审查，决定是否立案。</w:t>
            </w:r>
          </w:p>
          <w:p w14:paraId="2C8AC7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D606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4DEE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2B782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1B81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C361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DBCC4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5815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BA07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E2F5F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F051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7B9BF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0D50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B2B6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C6D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239D0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EB7DE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729A38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8841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9F92C2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BD722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3613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对市场主体未按照法律、行政法规规定的期限公示或者报送年度报告的处罚</w:t>
            </w:r>
          </w:p>
        </w:tc>
        <w:tc>
          <w:tcPr>
            <w:tcW w:w="3118" w:type="dxa"/>
            <w:tcBorders>
              <w:tl2br w:val="nil"/>
              <w:tr2bl w:val="nil"/>
            </w:tcBorders>
            <w:vAlign w:val="center"/>
          </w:tcPr>
          <w:p w14:paraId="6760D9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《中华人民共和国市场主体登记管理条例实施细则》（2022年3月1日国家市场监督管理总局令第52号公布自公布之日起施行）第七十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市场主体未按照法律、行政法规规定的期限公示或者报送年度报告的，由登记机关列入经营异常名录，可以处1万元以下的罚款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48AA9A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97B2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769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1.立案责任：发现市场主体未按照法律、行政法规规定的期限公示或者报送年度报告的违法行为，予以审查，决定是否立案。</w:t>
            </w:r>
          </w:p>
          <w:p w14:paraId="28BF19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5DE46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49DB9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B2E3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6A1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443F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61ADA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708D5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289E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477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A8B2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68E5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057D5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5B56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B078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E97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3FB03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20A5DE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E413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5D5DAE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2AC1F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99DE96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对市场主体未按照规定公示终止歇业的处罚</w:t>
            </w:r>
          </w:p>
        </w:tc>
        <w:tc>
          <w:tcPr>
            <w:tcW w:w="3118" w:type="dxa"/>
            <w:tcBorders>
              <w:tl2br w:val="nil"/>
              <w:tr2bl w:val="nil"/>
            </w:tcBorders>
            <w:vAlign w:val="center"/>
          </w:tcPr>
          <w:p w14:paraId="5E56A8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《中华人民共和国市场主体登记管理条例实施细则》（2022年3月1日国家市场监督管理总局令第52号公布自公布之日起施行）第七十四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市场主体未按照本实施细则第四十二条规定公示终止歇业的，由登记机关责令改正；拒不改正的，处3万元以下的罚款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E5D3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CCAF2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F91BD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1.立案责任：发现市场主体未按照规定公示终止歇业的违法行为，予以审查，决定是否立案。</w:t>
            </w:r>
          </w:p>
          <w:p w14:paraId="2DE743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76E7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051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0D1E3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7E905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1598B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644C1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A6CF3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103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59D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915E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61C4D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BC60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29C6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7A6A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3E9BC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1A9F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79308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284E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BC1867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E0D85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984B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对利用市场主体登记，牟取非法利益，扰乱市场秩序，危害国家安全、社会公共利益的处罚</w:t>
            </w:r>
          </w:p>
        </w:tc>
        <w:tc>
          <w:tcPr>
            <w:tcW w:w="3118" w:type="dxa"/>
            <w:tcBorders>
              <w:tl2br w:val="nil"/>
              <w:tr2bl w:val="nil"/>
            </w:tcBorders>
            <w:vAlign w:val="center"/>
          </w:tcPr>
          <w:p w14:paraId="1559A6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《中华人民共和国市场主体登记管理条例实施细则》（2022年3月1日国家市场监督管理总局令第52号公布自公布之日起施行）第七十六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利用市场主体登记，牟取非法利益，扰乱市场秩序，危害国家安全、社会公共利益的，法律、行政法规有规定的，依照其规定；法律、行政法规没有规定的，由登记机关处10万元以下的罚款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94F5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387C98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1DE8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1.立案责任：发现利用市场主体登记，牟取非法利益，扰乱市场秩序，危害国家安全、社会公共利益的违法行为，予以审查，决定是否立案。</w:t>
            </w:r>
          </w:p>
          <w:p w14:paraId="3DA727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A5FD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9B7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5BAC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76E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3FB9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AC26B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070F0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D4D4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49D2C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6F12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FBF2E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2D8AB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4947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65D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5388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7D2B9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744DBD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F23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2B918D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41A03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E47C1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对公司在合并、分立、减少注册资本或者进行清算时，不依法通知或者公告债权人的，公司在进行清算时，隐匿财产，对资产负债表或者财产清单作虚假记载或者在未清偿债务前分配公司财产的处罚</w:t>
            </w:r>
          </w:p>
        </w:tc>
        <w:tc>
          <w:tcPr>
            <w:tcW w:w="3118" w:type="dxa"/>
            <w:tcBorders>
              <w:tl2br w:val="nil"/>
              <w:tr2bl w:val="nil"/>
            </w:tcBorders>
            <w:vAlign w:val="center"/>
          </w:tcPr>
          <w:p w14:paraId="4B94A6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）第二百五十五条　公司在合并、分立、减少注册资本或者进行清算时，不依照本法规定通知或者公告债权人的，由公司登记机关责令改正，对公司处以一万元以上十万元以下的罚款。</w:t>
            </w:r>
          </w:p>
          <w:p w14:paraId="18369C6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rPr>
              <w:t>第二百五十六条　公司在进行清算时，隐匿财产，对资产负债表或者财产清单作虚假记载，或者在未清偿债务前分配公司财产的，由公司登记机关责令改正，对公司处以隐匿财产或者未清偿债务前分配公司财产金额百分之五以上百分之十以下的罚款；对直接负责的主管人员和其他直接责任人员处以一万元以上十万元以下的罚款。</w:t>
            </w:r>
          </w:p>
        </w:tc>
        <w:tc>
          <w:tcPr>
            <w:tcW w:w="1134" w:type="dxa"/>
            <w:tcBorders>
              <w:tl2br w:val="nil"/>
              <w:tr2bl w:val="nil"/>
            </w:tcBorders>
            <w:vAlign w:val="center"/>
          </w:tcPr>
          <w:p w14:paraId="0FDE47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D9D8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C13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公司在合并、分立、减少注册资本或者进行清算时，不依照本法规定通知或者公告债权人和公司在进行清算时，隐匿财产，对资产负债或者财产清单作虚假记载或者在未清偿债务前分配公司财产的违法行为，予以审查，决定是否立案。</w:t>
            </w:r>
          </w:p>
          <w:p w14:paraId="2A8760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19B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8092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C5417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1CEB2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8F2CD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公司在合并、分立、减少注册资本或者进行清算时，不依法通知或者公告债权人的，由公司登记机关责令改正，对公司处以一万元以上十万元以下的罚款。公司在进行清算时，隐匿财产，对资产负债或者财产清单作虚假记载或者在未清偿债务前分配公司财产的，由公司登记机关责令改正，对公司处以隐匿财产或者在未清偿债务前分配公司财产金额百分之五以上百分之十以下的罚款；对直接负责的主管人员和其他直接责任人员处以一万元以上十万元以下的罚款。</w:t>
            </w:r>
          </w:p>
          <w:p w14:paraId="5211B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D2DF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B6CD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0AD2A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2DB6C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0374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BC06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D8286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DF9C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5FE7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C45AD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5DEF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10.登记机关对不符合本法规定条件的公司予以登记，对直接责任人员依法给予行政处分；构成犯罪的，依法追究刑事责任；</w:t>
            </w:r>
          </w:p>
          <w:p w14:paraId="61E607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94A6A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0E6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BFD05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C8A04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7BCB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对承担资产评估、验资或者验证的机构提供虚假材料的处罚</w:t>
            </w:r>
          </w:p>
        </w:tc>
        <w:tc>
          <w:tcPr>
            <w:tcW w:w="3118" w:type="dxa"/>
            <w:tcBorders>
              <w:tl2br w:val="nil"/>
              <w:tr2bl w:val="nil"/>
            </w:tcBorders>
            <w:vAlign w:val="center"/>
          </w:tcPr>
          <w:p w14:paraId="38277A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）第二百五十七条</w:t>
            </w:r>
            <w:r>
              <w:rPr>
                <w:rFonts w:ascii="仿宋_GB2312" w:hAnsi="仿宋_GB2312" w:eastAsia="仿宋_GB2312" w:cs="仿宋_GB2312"/>
                <w:color w:val="auto"/>
                <w:sz w:val="18"/>
                <w:szCs w:val="18"/>
                <w:highlight w:val="none"/>
              </w:rPr>
              <w:t>第一款</w:t>
            </w:r>
            <w:r>
              <w:rPr>
                <w:rFonts w:hint="eastAsia" w:ascii="仿宋_GB2312" w:hAnsi="仿宋_GB2312" w:eastAsia="仿宋_GB2312" w:cs="仿宋_GB2312"/>
                <w:color w:val="auto"/>
                <w:sz w:val="18"/>
                <w:szCs w:val="18"/>
                <w:highlight w:val="none"/>
              </w:rPr>
              <w:t>　承担资产评估、验资或者验证的机构提供虚假材料或者提供有重大遗漏的报告的，由有关部门依照《中华人民共和国资产评估法》、《中华人民共和国注册会计师法》等法律、行政法规的规定处罚。</w:t>
            </w:r>
          </w:p>
          <w:p w14:paraId="2FD0333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　　</w:t>
            </w:r>
          </w:p>
        </w:tc>
        <w:tc>
          <w:tcPr>
            <w:tcW w:w="1134" w:type="dxa"/>
            <w:tcBorders>
              <w:tl2br w:val="nil"/>
              <w:tr2bl w:val="nil"/>
            </w:tcBorders>
            <w:vAlign w:val="center"/>
          </w:tcPr>
          <w:p w14:paraId="1B9D00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536C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DC9D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1.立案责任：发现对承担资产评估、验资或者验证的机构提供虚假材料的，或者因过失提供有重大遗漏的报告的违法行为，予以审查，决定是否立案。</w:t>
            </w:r>
          </w:p>
          <w:p w14:paraId="06C501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24E5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D94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56947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E3E87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0A3A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承担资产评估、验资或者验证的机构提供虚假材料的，由公司登记机关没收违法所得，处以违法所得一倍以上五倍以下的罚款，并可以由有关主管部门依法责令该机构停业、吊销直接责任人员的资格证书，吊销营业执照。对承担资产评估、验资或者验证的机构因过失提供有重大遗漏的报告的，由登记机关责令改正，情节严重的，处以违法所得一倍以上五倍以下的罚款，并可以由有关主管部门依法责令该机构停业、吊销直接责任人员的资格证书，吊销营业执照。</w:t>
            </w:r>
          </w:p>
          <w:p w14:paraId="348728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DA4E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2162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AA3B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5E2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F8FC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9E3F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028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A660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81D91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31F93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02B23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4E54A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E343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A0B4D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4AEF5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EF5AE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对承担资产评估、验资或者验证的机构因过失提供有重大遗漏的报告的处罚</w:t>
            </w:r>
          </w:p>
        </w:tc>
        <w:tc>
          <w:tcPr>
            <w:tcW w:w="3118" w:type="dxa"/>
            <w:tcBorders>
              <w:tl2br w:val="nil"/>
              <w:tr2bl w:val="nil"/>
            </w:tcBorders>
            <w:vAlign w:val="center"/>
          </w:tcPr>
          <w:p w14:paraId="2C3A0D19">
            <w:pPr>
              <w:keepNext w:val="0"/>
              <w:keepLines w:val="0"/>
              <w:pageBreakBefore w:val="0"/>
              <w:widowControl/>
              <w:kinsoku/>
              <w:wordWrap/>
              <w:overflowPunct/>
              <w:topLinePunct w:val="0"/>
              <w:autoSpaceDE/>
              <w:autoSpaceDN/>
              <w:adjustRightInd/>
              <w:snapToGrid/>
              <w:spacing w:line="240" w:lineRule="exact"/>
              <w:jc w:val="both"/>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）第二百五十七条</w:t>
            </w:r>
            <w:r>
              <w:rPr>
                <w:rFonts w:ascii="仿宋_GB2312" w:hAnsi="仿宋_GB2312" w:eastAsia="仿宋_GB2312" w:cs="仿宋_GB2312"/>
                <w:color w:val="auto"/>
                <w:sz w:val="18"/>
                <w:szCs w:val="18"/>
                <w:highlight w:val="none"/>
              </w:rPr>
              <w:t>第二款</w:t>
            </w:r>
            <w:r>
              <w:rPr>
                <w:rFonts w:hint="eastAsia" w:ascii="仿宋_GB2312" w:hAnsi="仿宋_GB2312" w:eastAsia="仿宋_GB2312" w:cs="仿宋_GB2312"/>
                <w:color w:val="auto"/>
                <w:sz w:val="18"/>
                <w:szCs w:val="18"/>
                <w:highlight w:val="none"/>
              </w:rPr>
              <w:t>　承担资产评估、验资或者验证的机构因其出具的评估结果、验资或者验证证明不实，给公司债权人造成损失的，除能够证明自己没有过错的外，在其评估或者证明不实的金额范围内承担赔偿责任。</w:t>
            </w:r>
          </w:p>
        </w:tc>
        <w:tc>
          <w:tcPr>
            <w:tcW w:w="1134" w:type="dxa"/>
            <w:tcBorders>
              <w:tl2br w:val="nil"/>
              <w:tr2bl w:val="nil"/>
            </w:tcBorders>
            <w:vAlign w:val="center"/>
          </w:tcPr>
          <w:p w14:paraId="56E5DF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0DA45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1B32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1.立案责任：发现对承担资产评估、验资或者验证的机构因过失提供有重大遗漏的报告的违法行为，予以审查，决定是否立案。</w:t>
            </w:r>
          </w:p>
          <w:p w14:paraId="15AF88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1E50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CD2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6DA1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471DD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0FCF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公司登记机关责令改正，情节较重的，处以所得收入一倍以上五倍以下的罚款，并可以由有关主管部门依法责令该机构停业、吊销直接责任人员的资格证书，吊销营业执照。</w:t>
            </w:r>
          </w:p>
          <w:p w14:paraId="37A928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0E881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4CEC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DB10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02E76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DFB10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F36E3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8E8D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71BD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A9B7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AE5A0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97B89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BEC77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D122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628F57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19836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89E6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依法登记为有限责任公司或者股份有限公司，而冒用有限责任公司或者股份有限公司名义的，或者未依法登记为有限责任公司或者股份有限公司的分公司，而冒用有限责任公司或者股份有限公司的分公司名义的处罚</w:t>
            </w:r>
          </w:p>
        </w:tc>
        <w:tc>
          <w:tcPr>
            <w:tcW w:w="3118" w:type="dxa"/>
            <w:tcBorders>
              <w:tl2br w:val="nil"/>
              <w:tr2bl w:val="nil"/>
            </w:tcBorders>
            <w:vAlign w:val="center"/>
          </w:tcPr>
          <w:p w14:paraId="2D5B22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）第二百五十九条　未依法登记为有限责任公司或者股份有限公司，而冒用有限责任公司或者股份有限公司名义的，或者未依法登记为有限责任公司或者股份有限公司的分公司，而冒用有限责任公司或者股份有限公司的分公司名义的，由公司登记机关责令改正或者予以取缔，可以并处十万元以下的罚款。</w:t>
            </w:r>
          </w:p>
        </w:tc>
        <w:tc>
          <w:tcPr>
            <w:tcW w:w="1134" w:type="dxa"/>
            <w:tcBorders>
              <w:tl2br w:val="nil"/>
              <w:tr2bl w:val="nil"/>
            </w:tcBorders>
            <w:vAlign w:val="center"/>
          </w:tcPr>
          <w:p w14:paraId="18C5AB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EE788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EB9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依法登记为有限责任公司或者股份有限公司，而冒用有限责任公司或者股份有限公司名义的，或者未依法登记为有限责任公司或者股份有限公司的分公司，而冒用有限责任公司或者股份有限公司的分公司名义的违法行为，予以审查，决定是否立案。</w:t>
            </w:r>
          </w:p>
          <w:p w14:paraId="4FE53E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33DF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EEBAC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97CD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F7EE4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56816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7.执行责任：依照生效的行政处罚决定，由公司登记机关责令改正或者予以取缔，可以并处以十万元以下的罚款。</w:t>
            </w:r>
          </w:p>
          <w:p w14:paraId="5CA555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BDE5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C073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BB8BF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2566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A7381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C71EA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325B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409E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7CC0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CB11B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8C4F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69DC7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3EA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C9712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D5B9D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376F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对公司成立后无正当理由超过六个月未开业的，或者开业后自行停业连续六个月以上的处罚</w:t>
            </w:r>
          </w:p>
        </w:tc>
        <w:tc>
          <w:tcPr>
            <w:tcW w:w="3118" w:type="dxa"/>
            <w:tcBorders>
              <w:tl2br w:val="nil"/>
              <w:tr2bl w:val="nil"/>
            </w:tcBorders>
            <w:vAlign w:val="center"/>
          </w:tcPr>
          <w:p w14:paraId="51BC10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）第二百六十条　公司成立后无正当理由超过六个月未开业的，或者开业后自行停业连续六个月以上的，公司登记机关可以吊销营业执照，但公司依法办理歇业的除外。</w:t>
            </w:r>
          </w:p>
        </w:tc>
        <w:tc>
          <w:tcPr>
            <w:tcW w:w="1134" w:type="dxa"/>
            <w:tcBorders>
              <w:tl2br w:val="nil"/>
              <w:tr2bl w:val="nil"/>
            </w:tcBorders>
            <w:vAlign w:val="center"/>
          </w:tcPr>
          <w:p w14:paraId="7F5504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65B6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968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1.立案责任：发现对公司登记事项发生变更时，未依照本法规定办理有关变更登记的违法行为，予以审查，决定是否立案。</w:t>
            </w:r>
          </w:p>
          <w:p w14:paraId="285FF7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ECA1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52BD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81939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A98E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ED341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7.执行责任：依照生效的行政处罚决定，由公司登记机关吊销营业执照</w:t>
            </w:r>
          </w:p>
          <w:p w14:paraId="5C4ED9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B9A4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291C8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05AF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3CC3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82028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B0202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C2DDA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40DD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602C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C1E9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C18DB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9DF5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D06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FF166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D75D9C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0EB73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对外国公司违反公司法规定，擅自在中国境内设立分支机构的处罚</w:t>
            </w:r>
          </w:p>
        </w:tc>
        <w:tc>
          <w:tcPr>
            <w:tcW w:w="3118" w:type="dxa"/>
            <w:tcBorders>
              <w:tl2br w:val="nil"/>
              <w:tr2bl w:val="nil"/>
            </w:tcBorders>
            <w:vAlign w:val="center"/>
          </w:tcPr>
          <w:p w14:paraId="3DCD84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　第二百六十一条　外国公司违反本法规定，擅自在中华人民共和国境内设立分支机构的，由公司登记机关责令改正或者关闭，可以并处五万元以上二十万元以下的罚款。</w:t>
            </w:r>
          </w:p>
        </w:tc>
        <w:tc>
          <w:tcPr>
            <w:tcW w:w="1134" w:type="dxa"/>
            <w:tcBorders>
              <w:tl2br w:val="nil"/>
              <w:tr2bl w:val="nil"/>
            </w:tcBorders>
            <w:vAlign w:val="center"/>
          </w:tcPr>
          <w:p w14:paraId="6C961F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A7D05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0E63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1.立案责任：发现对外国公司违反公司法规定，擅自在中国境内设立分支机构的违法行为，予以审查，决定是否立案。</w:t>
            </w:r>
          </w:p>
          <w:p w14:paraId="64704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4AB5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0B34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DF90A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2B3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3531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7.执行责任：依照生效的行政处罚决定，由公司登记机关责令改正或者关闭，可以处以五万元以上二十万元以下的罚款。</w:t>
            </w:r>
          </w:p>
          <w:p w14:paraId="6932EF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AC287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0C5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37DC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171D4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BC85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1868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C52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4789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A8AB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4032B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AAFC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887DC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D1EB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812424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CCBEC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5C6D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对利用公司名义从事危害国家安全、社会公共利益的严重违法行为的处罚</w:t>
            </w:r>
          </w:p>
        </w:tc>
        <w:tc>
          <w:tcPr>
            <w:tcW w:w="3118" w:type="dxa"/>
            <w:tcBorders>
              <w:tl2br w:val="nil"/>
              <w:tr2bl w:val="nil"/>
            </w:tcBorders>
            <w:vAlign w:val="center"/>
          </w:tcPr>
          <w:p w14:paraId="541154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《中华人民共和国公司法》（20</w:t>
            </w:r>
            <w:r>
              <w:rPr>
                <w:rFonts w:ascii="仿宋_GB2312" w:hAnsi="仿宋_GB2312" w:eastAsia="仿宋_GB2312" w:cs="仿宋_GB2312"/>
                <w:color w:val="auto"/>
                <w:sz w:val="18"/>
                <w:szCs w:val="18"/>
                <w:highlight w:val="none"/>
              </w:rPr>
              <w:t>23</w:t>
            </w:r>
            <w:r>
              <w:rPr>
                <w:rFonts w:hint="eastAsia" w:ascii="仿宋_GB2312" w:hAnsi="仿宋_GB2312" w:eastAsia="仿宋_GB2312" w:cs="仿宋_GB2312"/>
                <w:color w:val="auto"/>
                <w:sz w:val="18"/>
                <w:szCs w:val="18"/>
                <w:highlight w:val="none"/>
              </w:rPr>
              <w:t>.1</w:t>
            </w:r>
            <w:r>
              <w:rPr>
                <w:rFonts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rPr>
              <w:t>.2</w:t>
            </w:r>
            <w:r>
              <w:rPr>
                <w:rFonts w:ascii="仿宋_GB2312" w:hAnsi="仿宋_GB2312" w:eastAsia="仿宋_GB2312" w:cs="仿宋_GB2312"/>
                <w:color w:val="auto"/>
                <w:sz w:val="18"/>
                <w:szCs w:val="18"/>
                <w:highlight w:val="none"/>
              </w:rPr>
              <w:t>9</w:t>
            </w:r>
            <w:r>
              <w:rPr>
                <w:rFonts w:hint="eastAsia" w:ascii="仿宋_GB2312" w:hAnsi="仿宋_GB2312" w:eastAsia="仿宋_GB2312" w:cs="仿宋_GB2312"/>
                <w:color w:val="auto"/>
                <w:sz w:val="18"/>
                <w:szCs w:val="18"/>
                <w:highlight w:val="none"/>
              </w:rPr>
              <w:t>第</w:t>
            </w:r>
            <w:r>
              <w:rPr>
                <w:rFonts w:ascii="仿宋_GB2312" w:hAnsi="仿宋_GB2312" w:eastAsia="仿宋_GB2312" w:cs="仿宋_GB2312"/>
                <w:color w:val="auto"/>
                <w:sz w:val="18"/>
                <w:szCs w:val="18"/>
                <w:highlight w:val="none"/>
              </w:rPr>
              <w:t>二</w:t>
            </w:r>
            <w:r>
              <w:rPr>
                <w:rFonts w:hint="eastAsia" w:ascii="仿宋_GB2312" w:hAnsi="仿宋_GB2312" w:eastAsia="仿宋_GB2312" w:cs="仿宋_GB2312"/>
                <w:color w:val="auto"/>
                <w:sz w:val="18"/>
                <w:szCs w:val="18"/>
                <w:highlight w:val="none"/>
              </w:rPr>
              <w:t>次修</w:t>
            </w:r>
            <w:r>
              <w:rPr>
                <w:rFonts w:ascii="仿宋_GB2312" w:hAnsi="仿宋_GB2312" w:eastAsia="仿宋_GB2312" w:cs="仿宋_GB2312"/>
                <w:color w:val="auto"/>
                <w:sz w:val="18"/>
                <w:szCs w:val="18"/>
                <w:highlight w:val="none"/>
              </w:rPr>
              <w:t>订</w:t>
            </w:r>
            <w:r>
              <w:rPr>
                <w:rFonts w:hint="eastAsia" w:ascii="仿宋_GB2312" w:hAnsi="仿宋_GB2312" w:eastAsia="仿宋_GB2312" w:cs="仿宋_GB2312"/>
                <w:color w:val="auto"/>
                <w:sz w:val="18"/>
                <w:szCs w:val="18"/>
                <w:highlight w:val="none"/>
              </w:rPr>
              <w:t>）第二百六十二条　利用公司名义从事危害国家安全、社会公共利益的严重违法行为的，吊销营业执照。</w:t>
            </w:r>
          </w:p>
        </w:tc>
        <w:tc>
          <w:tcPr>
            <w:tcW w:w="1134" w:type="dxa"/>
            <w:tcBorders>
              <w:tl2br w:val="nil"/>
              <w:tr2bl w:val="nil"/>
            </w:tcBorders>
            <w:vAlign w:val="center"/>
          </w:tcPr>
          <w:p w14:paraId="091BA8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49F3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A0DA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1.立案责任：发现利用公司名义从事危害国家安全、社会公共利益的严重违法行为，予以审查，决定是否立案。</w:t>
            </w:r>
          </w:p>
          <w:p w14:paraId="23490D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AE7C1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BF603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B73E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D7B7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5FD66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7.执行责任：依照生效的行政处罚决定，吊销营业执照。</w:t>
            </w:r>
          </w:p>
          <w:p w14:paraId="24CCA2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052DC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4B174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20EA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C670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7281A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A8B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2D332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E916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2D84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24F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2727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F6C1E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1CA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C1CEC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6D8D1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3DFF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对合伙企业未在其名称中标明“普通合伙”、“特殊普通合伙”或者“有限合伙”字样的处罚</w:t>
            </w:r>
          </w:p>
        </w:tc>
        <w:tc>
          <w:tcPr>
            <w:tcW w:w="3118" w:type="dxa"/>
            <w:tcBorders>
              <w:tl2br w:val="nil"/>
              <w:tr2bl w:val="nil"/>
            </w:tcBorders>
            <w:vAlign w:val="center"/>
          </w:tcPr>
          <w:p w14:paraId="5111361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《中华人民共和国合伙企业法》（中华人民共和国主席令第82号，1997.8.1施行，2006.8.27第一次修订）第九十四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违反本法规定，合伙企业未在其名称中标明“普通合伙”、“特殊普通合伙”或者“有限合伙”字样的，由企业登记机关责令限期改正，处以二千元以上一万元以下的罚款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5F9F5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7AC31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0664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1.立案责任：发现对合伙企业未在其名称中标明“普通合伙”、“特殊普通合伙”或者“有限合伙”字样的违法行为，予以审查，决定是否立案。</w:t>
            </w:r>
          </w:p>
          <w:p w14:paraId="0FE8D2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1093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FABBC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A74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EAF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121A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7.执行责任：依照生效的行政处罚决定，由企业登记机关责令限期改正，处以二千元以上一万元以下的罚款。</w:t>
            </w:r>
          </w:p>
          <w:p w14:paraId="629D3D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74F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20C8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C287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15F1D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E8E0F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13DA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5A462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B2039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3457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A65E6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11FB8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10.登记机关对不符合本法规定条件的合伙企业予以登记，对直接责任人员依法给予行政处分；构成犯罪的，依法追究刑事责任；</w:t>
            </w:r>
          </w:p>
          <w:p w14:paraId="149ED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0B14A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3554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26365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92C3E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7074B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对个人独资企业使用的名称与其在登记机关登记的名称不相符合的处罚</w:t>
            </w:r>
          </w:p>
        </w:tc>
        <w:tc>
          <w:tcPr>
            <w:tcW w:w="3118" w:type="dxa"/>
            <w:tcBorders>
              <w:tl2br w:val="nil"/>
              <w:tr2bl w:val="nil"/>
            </w:tcBorders>
            <w:vAlign w:val="center"/>
          </w:tcPr>
          <w:p w14:paraId="505A5B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《中华人民共和国个人独资企业法》（中华人民共和国主席令第20号，2000.1.1施行）第三十四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违反本法规定，个人独资企业使用的名称与其在登记机关登记的名称不相符合的，责令限期改正，处以二千元以下的罚款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71B2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DCCA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2F4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1.立案责任：发现对个人独资企业使用的名称与其在登记机关登记的名称不相符合的违法行为，予以审查，决定是否立案。</w:t>
            </w:r>
          </w:p>
          <w:p w14:paraId="5E45F7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961A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2361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9789E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3793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62F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7.执行责任：依照生效的行政处罚决定，责令限期改正，处以二千元以下的罚款。</w:t>
            </w:r>
          </w:p>
          <w:p w14:paraId="0922BC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C3A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E12F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B038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CE60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789A5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8683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D9E5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882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A680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A3307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0619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34D03D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C92FC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7A6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BD2C6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7B3188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449B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对个人独资企业成立后，无正当理由超过6个月未开业，或者开业后自行停业连续6个月的处罚</w:t>
            </w:r>
          </w:p>
        </w:tc>
        <w:tc>
          <w:tcPr>
            <w:tcW w:w="3118" w:type="dxa"/>
            <w:tcBorders>
              <w:tl2br w:val="nil"/>
              <w:tr2bl w:val="nil"/>
            </w:tcBorders>
            <w:vAlign w:val="center"/>
          </w:tcPr>
          <w:p w14:paraId="3D8B59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《中华人民共和国个人独资企业法》（中华人民共和国主席令第20号，2000.1.1施行）第三十六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个人独资企业成立后无正当理由超过六个月未开业的，或者开业后自行停业连续六个月以上的，吊销营业执照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531B5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0D717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6D924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1.立案责任：对发现个人独资企业成立后无正当理由超过六个月未开业的，或者开业后自行停业连续六个月以上予以审查，决定是否立案。</w:t>
            </w:r>
          </w:p>
          <w:p w14:paraId="63EE4B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F3E7C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78C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74D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029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7FCF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7.执行责任：依照生效的行政处罚决定，吊销营业执照。</w:t>
            </w:r>
          </w:p>
          <w:p w14:paraId="349FB2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25FD5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CC3DE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5B00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B15A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F0456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96AB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24357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5E33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AF42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E6FC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2E891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75CC28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06162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3795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B9C142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E0168E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E00E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对侵犯个人独资企业财产权益给企业造成损失的处罚</w:t>
            </w:r>
          </w:p>
        </w:tc>
        <w:tc>
          <w:tcPr>
            <w:tcW w:w="3118" w:type="dxa"/>
            <w:tcBorders>
              <w:tl2br w:val="nil"/>
              <w:tr2bl w:val="nil"/>
            </w:tcBorders>
            <w:vAlign w:val="center"/>
          </w:tcPr>
          <w:p w14:paraId="426001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《中华人民共和国个人独资企业法》（中华人民共和国主席令第20号，2000.1.1施行）第四十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投资人委托或者聘用的人员违反本法第二十条规定，侵犯个人独资企业财产权益的，责令退还侵占的财产；给企业造成损失的，依法承担赔偿责任；有违法所得的，没收违法所得；构成犯罪的，依法追究刑事责任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62A05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D780E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AAE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1.立案责任：发现对投资人委托或聘用的人员侵犯个人独资企业财产权益的违法行为，予以审查，决定是否立案。</w:t>
            </w:r>
          </w:p>
          <w:p w14:paraId="41B5B7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6E1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1961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34E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28D15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982C4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7.执行责任：依照生效的行政处罚决定，责令退还侵占的财产，给企业造成损失的，依法承担赔偿责任，有违法所得的，没收违法所得，构成犯罪的，依法追究刑事责任；</w:t>
            </w:r>
          </w:p>
          <w:p w14:paraId="1B59B0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E23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B17E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5AC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1BF7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DDC5B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81E14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D0A8D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6E1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1975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1B5D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DBFC2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2BF14E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E5933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B36D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C1CE7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60CCB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6B7AD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对农民专业合作社连续两年未从事经营活动的处罚</w:t>
            </w:r>
          </w:p>
        </w:tc>
        <w:tc>
          <w:tcPr>
            <w:tcW w:w="3118" w:type="dxa"/>
            <w:tcBorders>
              <w:tl2br w:val="nil"/>
              <w:tr2bl w:val="nil"/>
            </w:tcBorders>
            <w:vAlign w:val="center"/>
          </w:tcPr>
          <w:p w14:paraId="241F5F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《中华人民共和国农民专业合作社法》（中华人民共和国主席令第57号，2007.7.1施行，2017.12.27第一次修订）第七十一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农民专业合作社连续两年未从事经营活动的，吊销其营业执照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609FD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B1A7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31EA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0B6B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E4A59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091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71472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F346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8BE7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302F7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8190D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DCA6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AB1DD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FED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01134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A465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A06B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BEE61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AE76B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8BDC7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53EE2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CDB4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B8B8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8F520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30741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E4DD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不符合质量标准的煤炭、石油焦的、生产、销售挥发性有机物含量不符合质量标准或者要求的原材料和产品的、生产、销售不符合标准的机动车船和非道路移动机械用燃料、发动机油、氮氧化物还原剂、燃料和润滑油添加剂以及其他添加剂的、在禁燃区内销售高污染燃料的处罚</w:t>
            </w:r>
          </w:p>
        </w:tc>
        <w:tc>
          <w:tcPr>
            <w:tcW w:w="3118" w:type="dxa"/>
            <w:tcBorders>
              <w:tl2br w:val="nil"/>
              <w:tr2bl w:val="nil"/>
            </w:tcBorders>
            <w:vAlign w:val="center"/>
          </w:tcPr>
          <w:p w14:paraId="4FAA0F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《中华人民共和国大气污染防治法》（中华人民共和国主席令第57号，1988.6.1施行，2018.10.26第二次修正）第一百零三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违反本法规定，有下列行为之一的，由县级以上地方人民政府市场监督管理部门责令改正，没收原材料、产品和违法所得，并处货值金额一倍以上三倍以下的罚款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39BA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A51D0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1563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销售不符合质量标准的煤炭、石油焦的、生产、销售挥发性有机物含量不符合质量标准或者要求的原材料和产品的、生产、销售不符合标准的机动车船和非道路移动机械用燃料、发动机油、氮氧化物还原剂、燃料和润滑油添加剂以及其他添加剂的、在禁燃区内销售高污染燃料的违法行为，予以审查，决定是否立案。</w:t>
            </w:r>
          </w:p>
          <w:p w14:paraId="3CF5D8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0149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B4BC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A3958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D076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A29C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7.执行责任：依照生效的行政处罚决定，责令改正，没收原材料、产品和违法所得，并处货值金额一倍以上三倍以下的罚款。</w:t>
            </w:r>
          </w:p>
          <w:p w14:paraId="72DE30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19CE4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FF46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41D4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1317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52B8DA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CD10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B2C38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9B10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6D44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00EA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68552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地方各级人民政府、县级以上人民政府生态环境主管部门和其他负有大气环境保护监督管理职责的部门及其工作人员滥用职权、玩忽职守、徇私舞弊、弄虚作假的，依法给予处分。构成犯罪的，依法追究刑事责任；</w:t>
            </w:r>
          </w:p>
          <w:p w14:paraId="436E16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53B73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4CC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C4865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A4DE80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7FDCD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w:t>
            </w:r>
            <w:r>
              <w:rPr>
                <w:rFonts w:hint="eastAsia" w:ascii="仿宋_GB2312" w:hAnsi="仿宋_GB2312" w:eastAsia="仿宋_GB2312" w:cs="仿宋_GB2312"/>
                <w:color w:val="auto"/>
                <w:sz w:val="18"/>
                <w:szCs w:val="18"/>
                <w:highlight w:val="none"/>
                <w:lang w:eastAsia="zh-CN"/>
              </w:rPr>
              <w:t>《中华人民共和国大气污染防治法》</w:t>
            </w:r>
            <w:r>
              <w:rPr>
                <w:rFonts w:hint="eastAsia" w:ascii="仿宋_GB2312" w:hAnsi="仿宋_GB2312" w:eastAsia="仿宋_GB2312" w:cs="仿宋_GB2312"/>
                <w:color w:val="auto"/>
                <w:sz w:val="18"/>
                <w:szCs w:val="18"/>
                <w:highlight w:val="none"/>
              </w:rPr>
              <w:t>规定，生产、进口、销售或者使用不符合规定标准或者要求的锅炉的处罚</w:t>
            </w:r>
          </w:p>
        </w:tc>
        <w:tc>
          <w:tcPr>
            <w:tcW w:w="3118" w:type="dxa"/>
            <w:tcBorders>
              <w:tl2br w:val="nil"/>
              <w:tr2bl w:val="nil"/>
            </w:tcBorders>
            <w:vAlign w:val="center"/>
          </w:tcPr>
          <w:p w14:paraId="317BCE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《中华人民共和国大气污染防治法》（中华人民共和国主席令第57号，1988.6.1施行，2018.10.26第二次修正）第一百零七条第二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由县级以上人民政府市场监督管理、生态环境主管部门责令改正，没收违法所得，并处二万元以上二十万元以下的罚款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7341E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B9645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EBA72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w:t>
            </w:r>
            <w:r>
              <w:rPr>
                <w:rFonts w:hint="eastAsia" w:ascii="仿宋_GB2312" w:hAnsi="仿宋_GB2312" w:eastAsia="仿宋_GB2312" w:cs="仿宋_GB2312"/>
                <w:color w:val="auto"/>
                <w:sz w:val="18"/>
                <w:szCs w:val="18"/>
                <w:highlight w:val="none"/>
                <w:lang w:eastAsia="zh-CN"/>
              </w:rPr>
              <w:t>《中华人民共和国大气污染防治法》</w:t>
            </w:r>
            <w:r>
              <w:rPr>
                <w:rFonts w:hint="eastAsia" w:ascii="仿宋_GB2312" w:hAnsi="仿宋_GB2312" w:eastAsia="仿宋_GB2312" w:cs="仿宋_GB2312"/>
                <w:color w:val="auto"/>
                <w:sz w:val="18"/>
                <w:szCs w:val="18"/>
                <w:highlight w:val="none"/>
              </w:rPr>
              <w:t>规定，生产、进口、销售或者使用不符合规定标准或者要求的锅炉的违法行为，予以审查，决定是否立案。</w:t>
            </w:r>
          </w:p>
          <w:p w14:paraId="5B398F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D74C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C2152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68316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B701B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585F5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7.执行责任：依照生效的行政处罚决定，由县级以上人民政府市场监督管理、生态环境主管部门责令改正，没收违法所得，并处二万元以上二十万元以下的罚款。</w:t>
            </w:r>
          </w:p>
          <w:p w14:paraId="3BDA2B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6431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C07C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9864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5E07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C9875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41EC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777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642D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25F30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690A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83645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地方各级人民政府、县级以上人民政府生态环境主管部门和其他负有大气环境保护监督管理职责的部门及其工作人员滥用职权、玩忽职守、徇私舞弊、弄虚作假的，依法给予处分。构成犯罪的，依法追究刑事责任；</w:t>
            </w:r>
          </w:p>
          <w:p w14:paraId="160A5D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CAC99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0833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BE343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4B8D3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7A7AE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对进口、销售超过污染物排放标准的机动车、非道路移动机械的处罚</w:t>
            </w:r>
          </w:p>
        </w:tc>
        <w:tc>
          <w:tcPr>
            <w:tcW w:w="3118" w:type="dxa"/>
            <w:tcBorders>
              <w:tl2br w:val="nil"/>
              <w:tr2bl w:val="nil"/>
            </w:tcBorders>
            <w:vAlign w:val="center"/>
          </w:tcPr>
          <w:p w14:paraId="3C03AC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《中华人民共和国大气污染防治法》（中华人民共和国主席令第57号，1988.6.1施行，2018.10.26第二次修正）第一百一十条第一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进口、销售超过污染物排放标准的机动车、非道路移动机械的，由县级以上人民政府市场监督管理部门、海关按照职责没收违法所得，并处货值金额一倍以上三倍以下的罚款，没收销毁无法达到污染物排放标准的机动车、非道路移动机械；进口行为构成走私的，由海关依法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1BCC0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5FD8FA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1BEA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1.立案责任：发现进口、销售超过污染物排放标准的机动车、非道路移动机械的，予以审查，决定是否立案。</w:t>
            </w:r>
          </w:p>
          <w:p w14:paraId="33B2B4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5DA7D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74A2D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9E494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76BB8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023BD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市场监督管理部门、海关按照职责没收违法所得，并处货值金额一倍以上三倍以下的罚款，没收销毁无法达到污染物排放标准的机动车、非道路移动机械。</w:t>
            </w:r>
          </w:p>
          <w:p w14:paraId="69B926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E6F64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4FF8D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8247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8685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04DA6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2968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4DE8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2E856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D696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A45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AA7F2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地方各级人民政府、县级以上人民政府生态环境主管部门和其他负有大气环境保护监督管理职责的部门及其工作人员滥用职权、玩忽职守、徇私舞弊、弄虚作假的，依法给予处分。构成犯罪的，依法追究刑事责任；</w:t>
            </w:r>
          </w:p>
          <w:p w14:paraId="6AC528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4021C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FD8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F3447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25404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4372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对未取得快递业务经营许可经营快递业务，或者邮政企业以外的单位或者个人经营由邮政企业专营的信件寄递业务或者寄递国家机关公文的处罚</w:t>
            </w:r>
          </w:p>
        </w:tc>
        <w:tc>
          <w:tcPr>
            <w:tcW w:w="3118" w:type="dxa"/>
            <w:tcBorders>
              <w:tl2br w:val="nil"/>
              <w:tr2bl w:val="nil"/>
            </w:tcBorders>
            <w:vAlign w:val="center"/>
          </w:tcPr>
          <w:p w14:paraId="418094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《中华人民共和国邮政法》（中华人民共和国主席令第47号，1987.1.1施行，2015.4.24第二次修正）第七十二条第一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未取得快递业务经营许可经营快递业务，或者邮政企业以外的单位或者个人经营由邮政企业专营的信件寄递业务或者寄递国家机关公文的，由邮政管理部门或者工商行政管理部门责令改正，没收违法所得，并处五万元以上十万元以下的罚款；情节严重的，并处十万元以上二十万元以下的罚款；对快递企业，还可以责令停业整顿直至吊销其快递业务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A2068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F44CA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1189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1.立案责任：发现对未取得快递业务经营许可经营快递业务，或者邮政企业以外的单位或者个人经营由邮政企业专营的信件寄递业务或者寄递国家机关公文的违法行为，予以审查，决定是否立案。</w:t>
            </w:r>
          </w:p>
          <w:p w14:paraId="7C5AB8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CCF6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73C5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27736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A7DF8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31282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邮政管理部门或者工商行政管理部门责令改正，没收违法所得，并处五万元以上十万元以下的罚款；情节严重的，并处十万元以上二十万元以下的罚款；对快递企业，还可以责令停业整顿直至吊销其快递业务经营许可证。</w:t>
            </w:r>
          </w:p>
          <w:p w14:paraId="3359FA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90E5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D381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CBE6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EF6F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F9F1B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68CB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302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E98F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528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1F7E1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836A5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10.管理专利工作的部门工作人员滥用职权、玩忽职守、徇私舞弊的，依法给予处分；构成犯罪的，依法追究刑事责任；</w:t>
            </w:r>
          </w:p>
          <w:p w14:paraId="5C3998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E7958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1E4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7A727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462F0A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3A5D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未达到质量标准煤炭的；生产、销售挥发性有机物含量不符合质量标准或者要求的原材料和产品的；生产、销售不符合质量标准和要求的机动车和非道路移动机械用燃料的；在禁燃区内销售高污染燃料的处罚</w:t>
            </w:r>
          </w:p>
        </w:tc>
        <w:tc>
          <w:tcPr>
            <w:tcW w:w="3118" w:type="dxa"/>
            <w:tcBorders>
              <w:tl2br w:val="nil"/>
              <w:tr2bl w:val="nil"/>
            </w:tcBorders>
            <w:vAlign w:val="center"/>
          </w:tcPr>
          <w:p w14:paraId="4D5631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《河北省大气污染防治条例》（2016年1月13日河北省第十二届人民代表大会第四次会议通过，2021年9月29日修正并实施）第八十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违反本条例规定，有下列行为之一的，由县级以上人民政府质量监督、工商等部门按照职责责令改正，没收原材料、产品和违法所得，并处货值金额一倍以上三倍以下的罚款:</w:t>
            </w:r>
          </w:p>
          <w:p w14:paraId="11DC8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(一)销售未达到质量标准煤炭的；</w:t>
            </w:r>
          </w:p>
          <w:p w14:paraId="7A537F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(二)生产、销售挥发性有机物含量不符合质量标准或者要求的原材料和产品的；</w:t>
            </w:r>
          </w:p>
          <w:p w14:paraId="7FF109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(三)生产、销售不符合质量标准和要求的机动车和非道路移动机械用燃料的；</w:t>
            </w:r>
          </w:p>
          <w:p w14:paraId="2E155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(四)在禁燃区内销售高污染燃料的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3F217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21FB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383B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销售未达到质量标准煤炭的；生产、销售挥发性有机物含量不符合质量标准或者要求的原材料和产品的；生产、销售不符合质量标准和要求的机动车和非道路移动机械用燃料的；在禁燃区内销售高污染燃料违法行为，予以审查，决定是否立案。</w:t>
            </w:r>
          </w:p>
          <w:p w14:paraId="52059D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E30B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AE1EB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AEE6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48E0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AAB1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7.执行责任：依照生效的行政处罚决定，责令改正，没收原材料、产品和违法所得，并处货值金额一倍以上三倍以下的罚款。</w:t>
            </w:r>
          </w:p>
          <w:p w14:paraId="4CD36E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4806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303A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3FAC1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16327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4E052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60D0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01D9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22902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AC66A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EF70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F125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7F8A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636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68B5F3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FF6BB1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4E7A0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对生产、销售不符合环保要求民用燃烧炉具的处罚</w:t>
            </w:r>
          </w:p>
        </w:tc>
        <w:tc>
          <w:tcPr>
            <w:tcW w:w="3118" w:type="dxa"/>
            <w:tcBorders>
              <w:tl2br w:val="nil"/>
              <w:tr2bl w:val="nil"/>
            </w:tcBorders>
            <w:vAlign w:val="center"/>
          </w:tcPr>
          <w:p w14:paraId="008ACF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《河北省大气污染防治条例》（2016年1月13日河北省第十二届人民代表大会第四次会议通过，2021年9月29日修正并实施）第八十二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违反本条例规定，生产、销售不符合环保要求民用燃烧炉具的，由县级以上人民政府质量监督、工商等部门根据各自职责责令改正，处货值金额一倍以上三倍以下的罚款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1F70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0441C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65254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D52D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B9EE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3F3E1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AE05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A579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05F66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7.执行责任：依照生效的行政处罚决定，责令改正，处货值金额一倍以上三倍以下的罚款。</w:t>
            </w:r>
          </w:p>
          <w:p w14:paraId="0CAA57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C4A9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93F0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2CBC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4997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FDBB9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E48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CD0E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8872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6031F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E346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298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8DE0B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898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FC6442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2705D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0EEB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对生产、进口、销售国家明令淘汰的用能产品、设备的，使用伪造的节能产品认证标志或者冒用节能产品认证标志的处罚</w:t>
            </w:r>
          </w:p>
        </w:tc>
        <w:tc>
          <w:tcPr>
            <w:tcW w:w="3118" w:type="dxa"/>
            <w:tcBorders>
              <w:tl2br w:val="nil"/>
              <w:tr2bl w:val="nil"/>
            </w:tcBorders>
            <w:vAlign w:val="center"/>
          </w:tcPr>
          <w:p w14:paraId="695694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《中华人民共和国节约能源法》（中华人民共和国主席令第90号，1998.1.1施行，2018.10.26第二次修正）第六十九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生产、进口、销售国家明令淘汰的用能产品、设备的，使用伪造的节能产品认证标志或者冒用节能产品认证标志的，依照《中华人民共和国产品质量法》的规定处罚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9CC43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44DB1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DF239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1.立案责任：发现生产、进口、销售国家明令淘汰的用能产品、设备的，使用伪造的节能产品认证标志或者冒用节能产品认证标志的违法行为，予以审查，决定是否立案。</w:t>
            </w:r>
          </w:p>
          <w:p w14:paraId="69BB33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E700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9D64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00AC2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7E83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38D2F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E5A2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2081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9D296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CC6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2C465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653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6BB53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409D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79B4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A497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BE5AB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58C4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E4795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4D95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82327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CCD3C2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56D37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对生产、进口、销售不符合强制性能源效率标准的用能产品、设备的处罚</w:t>
            </w:r>
          </w:p>
        </w:tc>
        <w:tc>
          <w:tcPr>
            <w:tcW w:w="3118" w:type="dxa"/>
            <w:tcBorders>
              <w:tl2br w:val="nil"/>
              <w:tr2bl w:val="nil"/>
            </w:tcBorders>
            <w:vAlign w:val="center"/>
          </w:tcPr>
          <w:p w14:paraId="009A31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《中华人民共和国节约能源法》（中华人民共和国主席令第90号，1998.1.1施行，2018.10.26第二次修正）第七十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进口、销售不符合强制性能源效率标准的用能产品、设备的，由市场监督管理部门责令停止生产、进口、销售，没收违法生产、进口、销售的用能产品、设备和违法所得，并处违法所得一倍以上五倍以下罚款；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AB84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015C89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9A463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1.立案责任：发现生产、进口、销售不符合强制性能源效率标准的用能产品、设备的违法行为，予以审查，决定是否立案。</w:t>
            </w:r>
          </w:p>
          <w:p w14:paraId="38821F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94966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50065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53A2F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BEC61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BCD48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7.执行责任：依照生效的行政处罚决定，责令停止生产、进口、销售，没收违法生产、进口、销售的用能产品、设备和违法所得，并处违法所得一倍以上五倍以下罚款；情节严重的，吊销营业执照。</w:t>
            </w:r>
          </w:p>
          <w:p w14:paraId="441E00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80FD6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8BDD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84BEB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04137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4CFA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57B5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43DD7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CC72B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30FC7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8999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94C1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F6E1D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C2D7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BB190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5A583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CE79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对应当标注能源效率标识而未标注的；或者未办理能源效率标识备案，或者使用的能源效率标识不符合规定的；或者伪造、冒用能源效率标识或者利用能源效率标识进行虚假宣传的处罚</w:t>
            </w:r>
          </w:p>
        </w:tc>
        <w:tc>
          <w:tcPr>
            <w:tcW w:w="3118" w:type="dxa"/>
            <w:tcBorders>
              <w:tl2br w:val="nil"/>
              <w:tr2bl w:val="nil"/>
            </w:tcBorders>
            <w:vAlign w:val="center"/>
          </w:tcPr>
          <w:p w14:paraId="05F1DF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《中华人民共和国节约能源法》（中华人民共和国主席令第90号，1998.1.1施行，2018.10.26第二次修正）第七十三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应当标注能源效率标识而未标注的，由市场监督管理部门责令改正，处三万元以上五万元以下罚款。违反本法规定，未办理能源效率标识备案，或者使用的能源效率标识不符合规定的，由市场监督管理部门责令限期改正；逾期不改正的，处一万元以上三万元以下罚款。伪造、冒用能源效率标识或者利用能源效率标识进行虚假宣传的，由市场监督管理部门责令改正，处五万元以上十万元以下罚款；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64A663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8EEF5E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4BC0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应当标注能源效率标识而未标注的；或者未办理能源效率标识备案，或者使用的能源效率标识不符合规定的；或者伪造、冒用能源效率标识或者利用能源效率标识进行虚假宣传的违法行为，予以审查，决定是否立案。</w:t>
            </w:r>
          </w:p>
          <w:p w14:paraId="328F20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34B5F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DEE4E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D03B7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66EE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10C5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F2E0F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146CB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FA77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520F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B9AB8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BA025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AE2F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596F1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E6494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12D4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871F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876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102D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268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6281C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6A691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6E79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对用能单位未按照规定配备、使用能源计量器具的处罚</w:t>
            </w:r>
          </w:p>
        </w:tc>
        <w:tc>
          <w:tcPr>
            <w:tcW w:w="3118" w:type="dxa"/>
            <w:tcBorders>
              <w:tl2br w:val="nil"/>
              <w:tr2bl w:val="nil"/>
            </w:tcBorders>
            <w:vAlign w:val="center"/>
          </w:tcPr>
          <w:p w14:paraId="2B9FD38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《中华人民共和国节约能源法》（中华人民共和国主席令第90号，1998.1.1施行，2018.10.26第二次修正）第七十四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用能单位未按照规定配备、使用能源计量器具的，由市场监督管理部门责令限期改正；逾期不改正的，处一万元以上五万元以下罚款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9E003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14C129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1678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1.立案责任：发现用能单位未按照规定配备、使用能源计量器具的违法行为，予以审查，决定是否立案。</w:t>
            </w:r>
          </w:p>
          <w:p w14:paraId="0BF6F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AC9C9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CACE8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830DD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9BF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468E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7.执行责任：依照生效的行政处罚决定，责令限期改正；逾期不改正的，处一万元以上五万元以下罚款。</w:t>
            </w:r>
          </w:p>
          <w:p w14:paraId="4DF4C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46D2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D5DB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EFB7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FAA4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58671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039D6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9FE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FCF28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D8079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E3F7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B115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32E61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05D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56B415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E4B0F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672D3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对未标注产品材料成分或者不如实标注的处罚</w:t>
            </w:r>
          </w:p>
        </w:tc>
        <w:tc>
          <w:tcPr>
            <w:tcW w:w="3118" w:type="dxa"/>
            <w:tcBorders>
              <w:tl2br w:val="nil"/>
              <w:tr2bl w:val="nil"/>
            </w:tcBorders>
            <w:vAlign w:val="center"/>
          </w:tcPr>
          <w:p w14:paraId="5EB514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《中华人民共和国清洁生产促进法》（中华人民共和国主席令第72号，2003.1.1施行，2012.2.29发第一次修正）第三十七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违反本法第二十一条规定，未标注产品材料的成分或者不如实标注的，由县级以上地方人民政府质量技术监督部门责令限期改正；拒不改正的，处以五万元以下的罚款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D879B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033A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DB62E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1.立案责任：发现未标注产品材料成分或者不如实标注的违法行为，予以审查，决定是否立案。</w:t>
            </w:r>
          </w:p>
          <w:p w14:paraId="101B7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F575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6C4D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7957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D6EE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06BF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7.执行责任：依照生效的行政处罚决定，责令限期改正；拒不改正的，处以五万元以下的罚款。</w:t>
            </w:r>
          </w:p>
          <w:p w14:paraId="7690C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4BD7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0138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1455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D484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A5BF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BB3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D4DAE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7606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7A5C1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D1F4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F77F0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6E0A7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70F1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E19D6B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1A1227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DFD1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对在拆解或者处置过程中可能造成环境污染的电器电子等产品，设计使用列入国家禁止使用名录的有毒有害物质的处罚</w:t>
            </w:r>
          </w:p>
        </w:tc>
        <w:tc>
          <w:tcPr>
            <w:tcW w:w="3118" w:type="dxa"/>
            <w:tcBorders>
              <w:tl2br w:val="nil"/>
              <w:tr2bl w:val="nil"/>
            </w:tcBorders>
            <w:vAlign w:val="center"/>
          </w:tcPr>
          <w:p w14:paraId="6D6F00A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《中华人民共和国循环经济促进法》（中华人民共和国主席令第4号，2009.01.01施行，2018.10.26第一次修正）第五十一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对在拆解或者处置过程中可能造成环境污染的电器电子等产品，设计使用列入国家禁止使用名录的有毒有害物质的，由县级以上地方人民政府市场监督管理部门责令限期改正；逾期不改正的，处二万元以上二十万元以下的罚款；情节严重的，依法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A7D9A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19C0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48077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1.立案责任：发现在拆解或者处置过程中可能造成环境污染的电器电子等产品，设计使用列入国家禁止使用名录的有毒有害物质的违法行为，予以审查，决定是否立案。</w:t>
            </w:r>
          </w:p>
          <w:p w14:paraId="45F29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BD12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49BF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13C7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A534F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F06BA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7.执行责任：依照生效的行政处罚决定，责令限期改正；逾期不改正的，处二万元以上二十万元以下的罚款；情节严重的，依法吊销营业执照。</w:t>
            </w:r>
          </w:p>
          <w:p w14:paraId="118846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4A64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3442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DDA8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FB44B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14735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0B1D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1B9C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CE34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DE74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8E25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01C2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54B6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FCD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36A4F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896059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3FA20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对销售没有再利用产品标识的再利用电器电子产品的、销售没有再制造或者翻新产品标识的再制造或者翻新产品的处罚</w:t>
            </w:r>
          </w:p>
        </w:tc>
        <w:tc>
          <w:tcPr>
            <w:tcW w:w="3118" w:type="dxa"/>
            <w:tcBorders>
              <w:tl2br w:val="nil"/>
              <w:tr2bl w:val="nil"/>
            </w:tcBorders>
            <w:vAlign w:val="center"/>
          </w:tcPr>
          <w:p w14:paraId="0879C5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《中华人民共和国循环经济促进法》（中华人民共和国主席令第4号，2009.01.01施行，2018.10.26第一次修正）第五十六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违反本法规定，有下列行为之一的，由地方人民政府市场监督管理部门责令限期改正，可以处五千元以上五万元以下的罚款；逾期不改正的，依法吊销营业执照；造成损失的，依法承担赔偿责任：</w:t>
            </w:r>
          </w:p>
          <w:p w14:paraId="6007DC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（一）销售没有再利用产品标识的再利用电器电子产品的；</w:t>
            </w:r>
          </w:p>
          <w:p w14:paraId="7BC232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（二）销售没有再制造或者翻新产品标识的再制造或者翻新产品的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9A6A3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B87B9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56160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1.立案责任：发现销售没有再利用产品标识的再利用电器电子产品的、销售没有再制造或者翻新产品标识的再制造或者翻新产品的违法行为，予以审查，决定是否立案。</w:t>
            </w:r>
          </w:p>
          <w:p w14:paraId="28E355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B180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F879D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5427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CBCA4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F90F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7.执行责任：依照生效的行政处罚决定，责令限期改正，可以处五千元以上五万元以下的罚款；逾期不改正的，依法吊销营业执照；造成损失的，依法承担赔偿责任：。</w:t>
            </w:r>
          </w:p>
          <w:p w14:paraId="53444E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BEAE1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9B2B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9C47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2F9F6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8761B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E8D74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C728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3382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EFBF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5E691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6F28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081276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056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8C67C6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DBA9D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C1C9F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对违反矿产资源法规定收购和销售国家统一收购的矿产品的处罚</w:t>
            </w:r>
          </w:p>
        </w:tc>
        <w:tc>
          <w:tcPr>
            <w:tcW w:w="3118" w:type="dxa"/>
            <w:tcBorders>
              <w:tl2br w:val="nil"/>
              <w:tr2bl w:val="nil"/>
            </w:tcBorders>
            <w:vAlign w:val="center"/>
          </w:tcPr>
          <w:p w14:paraId="76A5FE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《中华人民共和国矿产资源法》(1986年3月19日第六届全国人民代表大会常务委员会第十五次会议通过2009年8月27第二次修正并实施）第四十三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收购和销售国家统一收购的矿产品的，没收矿产品和违法所得，可以并处罚款；情节严重的，依照刑法有关规定，追究刑事责任；第四十五条本法第四十三条规定的行政处罚，由县级以上人民政府工商行政管理部门决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2734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650C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D0FA0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1.立案责任：发现违法收购和销售国家统一收购的矿产品行为的违法行为，予以审查，决定立案。</w:t>
            </w:r>
          </w:p>
          <w:p w14:paraId="1A353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2F7ED5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50F55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4EB545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AD28F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C06B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7.其他法律法规规章规定应履行的责任。</w:t>
            </w:r>
          </w:p>
        </w:tc>
        <w:tc>
          <w:tcPr>
            <w:tcW w:w="3402" w:type="dxa"/>
            <w:tcBorders>
              <w:tl2br w:val="nil"/>
              <w:tr2bl w:val="nil"/>
            </w:tcBorders>
            <w:vAlign w:val="center"/>
          </w:tcPr>
          <w:p w14:paraId="6178E8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2BDE9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4F620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1AA3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FCE1F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F994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9A0FF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7580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717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37DEF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5AC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中华人民共和国矿产资源法》第四十七条负责矿产资源勘查、开采监督管理工作的国家工作人员和其他有关国家工作人员徇私舞弊、滥用职权或者玩忽职守，违反本法规定批准勘查、开采矿产资源和颁发勘查许可证、采矿许可证，或者对违法采矿行为不依法予以制止、处罚，构成犯罪的，依法追究刑事责任；不构成犯罪的，给予行政处分。违法颁发的勘查许可证、采矿许可证，上级人民政府地质矿产主管部门有权予以撤销。</w:t>
            </w:r>
          </w:p>
          <w:p w14:paraId="3F88E0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1E380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4D38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E4C86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2CCBD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E14CE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对以其他畜禽品种、配套系冒充所销售的种畜禽品种、配套系；以低代别种畜禽冒充高代别种畜禽；以不符合种用标准的畜禽冒充种畜禽；销售未经批准进口的种畜禽的处罚</w:t>
            </w:r>
          </w:p>
        </w:tc>
        <w:tc>
          <w:tcPr>
            <w:tcW w:w="3118" w:type="dxa"/>
            <w:tcBorders>
              <w:tl2br w:val="nil"/>
              <w:tr2bl w:val="nil"/>
            </w:tcBorders>
            <w:vAlign w:val="center"/>
          </w:tcPr>
          <w:p w14:paraId="544576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eastAsia="宋体"/>
                <w:color w:val="auto"/>
                <w:kern w:val="2"/>
                <w:sz w:val="21"/>
                <w:highlight w:val="none"/>
              </w:rPr>
            </w:pPr>
            <w:r>
              <w:rPr>
                <w:rFonts w:hint="eastAsia" w:ascii="仿宋_GB2312" w:hAnsi="仿宋_GB2312" w:eastAsia="仿宋_GB2312" w:cs="仿宋_GB2312"/>
                <w:color w:val="auto"/>
                <w:sz w:val="18"/>
                <w:szCs w:val="18"/>
                <w:highlight w:val="none"/>
              </w:rPr>
              <w:t>《中华人民共和国</w:t>
            </w:r>
            <w:r>
              <w:rPr>
                <w:rFonts w:hint="eastAsia" w:ascii="仿宋_GB2312" w:hAnsi="仿宋_GB2312" w:eastAsia="仿宋_GB2312" w:cs="仿宋_GB2312"/>
                <w:color w:val="auto"/>
                <w:sz w:val="18"/>
                <w:szCs w:val="18"/>
                <w:highlight w:val="none"/>
                <w:lang w:eastAsia="zh-CN"/>
              </w:rPr>
              <w:t>畜牧法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rPr>
              <w:t>2005年12月29日第十届全国人民代表大会常务委员会第十九次会议通过　根据2015年4月24日第十二届全国人民代表大会常务委员会第十四次会议《关于修改〈中华人民共和国计量法〉等五部法律的决定》修正　2022年10月30日第十三届全国人民代表大会常务委员会第三十七次会议修订</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rPr>
              <w:t>　第八十五条　销售种畜禽有本法第三十一条第一项至第四项违法行为之一的，由县级以上地方人民政府农业农村主管部门和市场监督管理部门按照职责分工责令停止销售，没收违法销售的（种）畜禽和违法所得；违法所得在五万元以上的，并处违法所得一倍以上五倍以下罚款；没有违法所得或者违法所得不足五万元的，并处五千元以上五万元以下罚款；情节严重的，并处吊销种畜禽生产经营许可证或者营业执照。</w:t>
            </w:r>
          </w:p>
        </w:tc>
        <w:tc>
          <w:tcPr>
            <w:tcW w:w="1134" w:type="dxa"/>
            <w:tcBorders>
              <w:tl2br w:val="nil"/>
              <w:tr2bl w:val="nil"/>
            </w:tcBorders>
            <w:vAlign w:val="center"/>
          </w:tcPr>
          <w:p w14:paraId="3A1B25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C50C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25E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销售种畜禽时，以其他畜禽品种、配套系冒充所销售的种畜禽品种、配套系；以低代别种畜禽冒充高代别种畜禽；以不符合种用标准的畜禽冒充种畜禽；销售未经批准进口的种畜禽的，予以审查，决定是否立案。</w:t>
            </w:r>
          </w:p>
          <w:p w14:paraId="600E31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B541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3EC2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283EC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7F1A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BE196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销售，没收违法销售的畜禽和违法所得；违法所得在五万元以上的，并处违法所得一倍以上五倍以下罚款；没有违法所得或者违法所得不足五万元的，并处五千元以上五万元以下罚款；情节严重的，并处吊销种畜禽生产经营许可证或者营业执照。</w:t>
            </w:r>
          </w:p>
          <w:p w14:paraId="766A39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0FD3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721E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A5BA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23D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D6F68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AB43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0E55E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7A0A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4BBB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7D47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4FE5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9261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9D5E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145A7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1C97D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F47D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对</w:t>
            </w:r>
            <w:r>
              <w:rPr>
                <w:rFonts w:ascii="仿宋_GB2312" w:hAnsi="仿宋_GB2312" w:eastAsia="仿宋_GB2312" w:cs="仿宋_GB2312"/>
                <w:color w:val="auto"/>
                <w:sz w:val="18"/>
                <w:szCs w:val="18"/>
                <w:highlight w:val="none"/>
              </w:rPr>
              <w:t>销售的种畜禽未附具种畜禽合格证明、家畜系谱，销售、收购国务院农业农村主管部门规定应当加施标识而没有标识的畜禽，或者重复使用畜禽标识的</w:t>
            </w:r>
            <w:r>
              <w:rPr>
                <w:rFonts w:hint="eastAsia" w:ascii="仿宋_GB2312" w:hAnsi="仿宋_GB2312" w:eastAsia="仿宋_GB2312" w:cs="仿宋_GB2312"/>
                <w:color w:val="auto"/>
                <w:sz w:val="18"/>
                <w:szCs w:val="18"/>
                <w:highlight w:val="none"/>
                <w:lang w:eastAsia="zh-CN"/>
              </w:rPr>
              <w:t>处罚</w:t>
            </w:r>
          </w:p>
        </w:tc>
        <w:tc>
          <w:tcPr>
            <w:tcW w:w="3118" w:type="dxa"/>
            <w:tcBorders>
              <w:tl2br w:val="nil"/>
              <w:tr2bl w:val="nil"/>
            </w:tcBorders>
            <w:vAlign w:val="center"/>
          </w:tcPr>
          <w:p w14:paraId="40892C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w:t>
            </w:r>
            <w:r>
              <w:rPr>
                <w:rFonts w:hint="eastAsia" w:ascii="仿宋_GB2312" w:hAnsi="仿宋_GB2312" w:eastAsia="仿宋_GB2312" w:cs="仿宋_GB2312"/>
                <w:color w:val="auto"/>
                <w:sz w:val="18"/>
                <w:szCs w:val="18"/>
                <w:highlight w:val="none"/>
                <w:lang w:eastAsia="zh-CN"/>
              </w:rPr>
              <w:t>畜牧法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rPr>
              <w:t>2005年12月29日第十届全国人民代表大会常务委员会第十九次会议通过　根据2015年4月24日第十二届全国人民代表大会常务委员会第十四次会议《关于修改〈中华人民共和国计量法〉等五部法律的决定》修正　2022年10月30日第十三届全国人民代表大会常务委员会第三十七次会议修订</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b w:val="0"/>
                <w:i w:val="0"/>
                <w:caps w:val="0"/>
                <w:smallCaps w:val="0"/>
                <w:color w:val="auto"/>
                <w:spacing w:val="0"/>
                <w:sz w:val="18"/>
                <w:szCs w:val="18"/>
                <w:highlight w:val="none"/>
                <w:shd w:val="clear" w:color="auto" w:fill="FFFFFF"/>
              </w:rPr>
              <w:t>第八十八条　违反本法规定，销售的种畜禽未附具种畜禽合格证明、家畜系谱，销售、收购国务院农业农村主管部门规定应当加施标识而没有标识的畜禽，或者重复使用畜禽标识的，由县级以上地方人民政府农业农村主管部门和</w:t>
            </w:r>
            <w:r>
              <w:rPr>
                <w:rFonts w:hint="eastAsia" w:ascii="仿宋_GB2312" w:hAnsi="仿宋_GB2312" w:eastAsia="仿宋_GB2312" w:cs="仿宋_GB2312"/>
                <w:b w:val="0"/>
                <w:i w:val="0"/>
                <w:caps w:val="0"/>
                <w:smallCaps w:val="0"/>
                <w:color w:val="auto"/>
                <w:spacing w:val="0"/>
                <w:sz w:val="18"/>
                <w:szCs w:val="18"/>
                <w:highlight w:val="none"/>
                <w:shd w:val="clear" w:color="auto" w:fill="FFFFFF"/>
                <w:lang w:eastAsia="zh-CN"/>
              </w:rPr>
              <w:t>市场</w:t>
            </w:r>
            <w:r>
              <w:rPr>
                <w:rFonts w:hint="eastAsia" w:ascii="仿宋_GB2312" w:hAnsi="仿宋_GB2312" w:eastAsia="仿宋_GB2312" w:cs="仿宋_GB2312"/>
                <w:b w:val="0"/>
                <w:i w:val="0"/>
                <w:caps w:val="0"/>
                <w:smallCaps w:val="0"/>
                <w:color w:val="auto"/>
                <w:spacing w:val="0"/>
                <w:sz w:val="18"/>
                <w:szCs w:val="18"/>
                <w:highlight w:val="none"/>
                <w:shd w:val="clear" w:color="auto" w:fill="FFFFFF"/>
              </w:rPr>
              <w:t>监督管理部门按照职责分工责令改正，可以处二千元以下罚款。</w:t>
            </w:r>
            <w:r>
              <w:rPr>
                <w:rFonts w:hint="eastAsia" w:ascii="仿宋_GB2312" w:hAnsi="仿宋_GB2312" w:eastAsia="仿宋_GB2312" w:cs="仿宋_GB2312"/>
                <w:b w:val="0"/>
                <w:i w:val="0"/>
                <w:caps w:val="0"/>
                <w:smallCaps w:val="0"/>
                <w:color w:val="auto"/>
                <w:spacing w:val="0"/>
                <w:sz w:val="18"/>
                <w:szCs w:val="18"/>
                <w:highlight w:val="none"/>
                <w:shd w:val="clear" w:color="auto" w:fill="FFFFFF"/>
              </w:rPr>
              <w:br w:type="textWrapping"/>
            </w:r>
          </w:p>
        </w:tc>
        <w:tc>
          <w:tcPr>
            <w:tcW w:w="1134" w:type="dxa"/>
            <w:tcBorders>
              <w:tl2br w:val="nil"/>
              <w:tr2bl w:val="nil"/>
            </w:tcBorders>
            <w:vAlign w:val="center"/>
          </w:tcPr>
          <w:p w14:paraId="09E841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2D19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7F09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销售的种畜禽未附具种畜禽合格证明、检疫合格证明、家畜系谱的，销售、收购国务院畜牧兽医行政主管部门规定应当加施标识而没有标识的畜禽的，或者重复使用畜禽标识的，予以审查，决定是否立案。</w:t>
            </w:r>
          </w:p>
          <w:p w14:paraId="6317FB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1C9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61BD0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0B790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4567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F683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w:t>
            </w:r>
            <w:r>
              <w:rPr>
                <w:rFonts w:hint="eastAsia" w:ascii="仿宋_GB2312" w:hAnsi="仿宋_GB2312" w:eastAsia="仿宋_GB2312" w:cs="仿宋_GB2312"/>
                <w:b w:val="0"/>
                <w:i w:val="0"/>
                <w:caps w:val="0"/>
                <w:smallCaps w:val="0"/>
                <w:color w:val="auto"/>
                <w:spacing w:val="0"/>
                <w:sz w:val="18"/>
                <w:szCs w:val="18"/>
                <w:highlight w:val="none"/>
                <w:shd w:val="clear" w:color="auto" w:fill="FFFFFF"/>
              </w:rPr>
              <w:t>销售的种畜禽未附具种畜禽合格证明、家畜系谱，销售、收购国务院农业农村主管部门规定应当加施标识而没有标识的畜禽，或者重复使用畜禽标识的，由县级以上地方人民政府农业农村主管部门和</w:t>
            </w:r>
            <w:r>
              <w:rPr>
                <w:rFonts w:hint="eastAsia" w:ascii="仿宋_GB2312" w:hAnsi="仿宋_GB2312" w:eastAsia="仿宋_GB2312" w:cs="仿宋_GB2312"/>
                <w:b w:val="0"/>
                <w:i w:val="0"/>
                <w:caps w:val="0"/>
                <w:smallCaps w:val="0"/>
                <w:color w:val="auto"/>
                <w:spacing w:val="0"/>
                <w:sz w:val="18"/>
                <w:szCs w:val="18"/>
                <w:highlight w:val="none"/>
                <w:shd w:val="clear" w:color="auto" w:fill="FFFFFF"/>
                <w:lang w:eastAsia="zh-CN"/>
              </w:rPr>
              <w:t>市场</w:t>
            </w:r>
            <w:r>
              <w:rPr>
                <w:rFonts w:hint="eastAsia" w:ascii="仿宋_GB2312" w:hAnsi="仿宋_GB2312" w:eastAsia="仿宋_GB2312" w:cs="仿宋_GB2312"/>
                <w:b w:val="0"/>
                <w:i w:val="0"/>
                <w:caps w:val="0"/>
                <w:smallCaps w:val="0"/>
                <w:color w:val="auto"/>
                <w:spacing w:val="0"/>
                <w:sz w:val="18"/>
                <w:szCs w:val="18"/>
                <w:highlight w:val="none"/>
                <w:shd w:val="clear" w:color="auto" w:fill="FFFFFF"/>
              </w:rPr>
              <w:t>监督管理部门按照职责分工责令改正，可以处二千元以下罚款。</w:t>
            </w:r>
          </w:p>
          <w:p w14:paraId="2582F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750A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1F5E0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200B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1E4E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F5CB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4EDE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0D2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D335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12847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91516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BCAC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FD60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22F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40711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368B0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3EAD7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对未经许可，擅自设立文物商店、经营文拍卖的拍卖企业，或者擅自从事文物的商业经营活动的处罚</w:t>
            </w:r>
          </w:p>
        </w:tc>
        <w:tc>
          <w:tcPr>
            <w:tcW w:w="3118" w:type="dxa"/>
            <w:tcBorders>
              <w:tl2br w:val="nil"/>
              <w:tr2bl w:val="nil"/>
            </w:tcBorders>
            <w:vAlign w:val="center"/>
          </w:tcPr>
          <w:p w14:paraId="4A6446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《中华人民共和国文物保护法》（全国人大常委会第11号，1982.11.19施行，2017.11.4第五次修正）第七十二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许可，擅自设立文物商店、经营文物拍卖的拍卖企业，或者擅自从事文物的商业经营活动，尚不构成犯罪的，由工商行政管理部门依法予以制止，没收违法所得、非法经营的文物，违法经营额五万元以上的，并处违法经营额二倍以上五倍以下的罚款；违法经营额不足五万元的，并处二万元以上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9DB2A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DBDA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EE39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1.立案责任：发现对未经许可，擅自设立文物商店、经营文物拍卖的拍卖企业，或者擅自从事文物的商业经营活动的，予以审查，决定是否立案。</w:t>
            </w:r>
          </w:p>
          <w:p w14:paraId="7D8CBF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7BF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A3DF3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B183C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65EA0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B704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未经许可，擅自设立文物商店、经营文物拍卖的拍卖企业，或者擅自从事文物的商业经营活动，尚不构成犯罪的，依法予以制止，没收违法所得、非法经营的文物，违法经营额五万元以上的，并处违法经营额二倍以上五倍以下的罚款；违法经营额不足五万元的，并处二万元以上十万元以下的罚款。</w:t>
            </w:r>
          </w:p>
          <w:p w14:paraId="21E9E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82FAE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7608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0F288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D593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572D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6921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B8C1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8DEC8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704F2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9465B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16E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C63A0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7C9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71C9A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56677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8FB65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对文物商店从事文物拍卖经营活动，经营文物拍卖的拍卖企业从事文物购销经营活动的，文物商店销售的文物、拍卖企业拍卖的文物，未经审核的，文物收藏单位从事文物的商业经营活动的处罚</w:t>
            </w:r>
          </w:p>
        </w:tc>
        <w:tc>
          <w:tcPr>
            <w:tcW w:w="3118" w:type="dxa"/>
            <w:tcBorders>
              <w:tl2br w:val="nil"/>
              <w:tr2bl w:val="nil"/>
            </w:tcBorders>
            <w:vAlign w:val="center"/>
          </w:tcPr>
          <w:p w14:paraId="188CE2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《中华人民共和国文物保护法》（全国人大常委会第11号，1982.11.19施行，2017.11.4第五次修正）第七十三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工商行政管理部门没收违法所得、非法经营的文物，违法经营额五万元以上的，并处违法经营额一倍以上三倍以下的罚款；违法经营额不足五万元的，并处五千元以上五万元以下的罚款；情节严重的，由原发证机关吊销许可证书：</w:t>
            </w:r>
          </w:p>
          <w:p w14:paraId="41159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（一）文物商店从事文物拍卖经营活动的；</w:t>
            </w:r>
          </w:p>
          <w:p w14:paraId="1E1CB8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（二）经营文物拍卖的拍卖企业从事文物购销经营活动的；</w:t>
            </w:r>
          </w:p>
          <w:p w14:paraId="031F3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（三）拍卖企业拍卖的文物，未经审核的；</w:t>
            </w:r>
          </w:p>
          <w:p w14:paraId="3891A6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（四）文物收藏单位从事文物的商业经营活动的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35B5C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09D2F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0C1E6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文物商店从事文物拍卖经营活动，经营文物拍卖的拍卖企业从事文物购销经营活动的，文物商店销售的文物、拍卖企业拍卖的文物，未经审核的，文物收藏单位从事文物的商业经营活动的违法行为，予以审查，决定是否立案。</w:t>
            </w:r>
          </w:p>
          <w:p w14:paraId="5E2286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2A38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C898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BCA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0603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D3BB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违法所得、非法经营的文物，违法经营额五万元以上的，并处违法经营额一倍以上三倍以下的罚款；违法经营额不足五万元的，并处五千元以上五万元以下的罚款；情节严重的，由原发证机关吊销许可证书。</w:t>
            </w:r>
          </w:p>
          <w:p w14:paraId="6E1E62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932F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D13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6D3F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724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65E10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8C3F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695B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1632F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BA5A5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7CBF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224BA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公安机关、工商行政管理部门、海关、城乡建设规划部门和其他国家机关，违反本法规定滥用职权、玩忽职守、徇私舞弊，造成国家保护的珍贵文物损毁或者流失的，对负有责任的主管人员和其他直接责任人员依法给予行政处分；构成犯罪的，依法追究刑事责任；</w:t>
            </w:r>
          </w:p>
          <w:p w14:paraId="64417D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FEB20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B102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98C28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AE87F2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61EE3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对非法印制烟草制品商标标识的处罚</w:t>
            </w:r>
          </w:p>
        </w:tc>
        <w:tc>
          <w:tcPr>
            <w:tcW w:w="3118" w:type="dxa"/>
            <w:tcBorders>
              <w:tl2br w:val="nil"/>
              <w:tr2bl w:val="nil"/>
            </w:tcBorders>
            <w:vAlign w:val="center"/>
          </w:tcPr>
          <w:p w14:paraId="2529AF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《中华人民共和国烟草专卖法》（中华人民共和国主席令第46号，1992.1.1施行，2015.4.24第三次修正）第三十四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违反本法第二十条的规定，非法印制烟草制品商标标识的，由工商行政管理部门销毁印制的商标标识，没收违法所得，并处罚款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327A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D472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F4CF3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1.立案责任：对非法印制烟草制品商标标识的，予以审查，决定是否立案。</w:t>
            </w:r>
          </w:p>
          <w:p w14:paraId="7B26B0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7945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29D0E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6374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69C9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C5B0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7.执行责任：依照生效的行政处罚决定，销毁印制的商标标识，没收违法所得，并处罚款。</w:t>
            </w:r>
          </w:p>
          <w:p w14:paraId="2A3CDB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1678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87F3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92CF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1616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9DBD1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2795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48993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E398A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F42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714A6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C637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83723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33B0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542413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E62AF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8FCFB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对未经许可经营旅行社业务的处罚</w:t>
            </w:r>
          </w:p>
        </w:tc>
        <w:tc>
          <w:tcPr>
            <w:tcW w:w="3118" w:type="dxa"/>
            <w:tcBorders>
              <w:tl2br w:val="nil"/>
              <w:tr2bl w:val="nil"/>
            </w:tcBorders>
            <w:vAlign w:val="center"/>
          </w:tcPr>
          <w:p w14:paraId="06D136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《中华人民共和国旅游法》（中华人民共和国主席令第3号，2013.10.1施行，2018.10.26第二次修正）第九十五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经许可经营旅行社业务的，由旅游主管部门或者市场监督管理部门责令改正，没收违法所得，并处一万元以上十万元以下罚款；违法所得十万元以上的，并处违法所得一倍以上五倍以下罚款；对有关责任人员，处二千元以上二万元以下罚款。旅行社违反本法规定，未经许可经营本法第二十九条第一款第二项、第三项业务，或者出租、出借旅行社业务经营许可证，或者以其他方式非法转让旅行社业务经营许可的，除依照前款规定处罚外，并责令停业整顿；情节严重的，吊销旅行社业务经营许可证；对直接负责的主管人员，处二千元以上二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CB8AB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FCC4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A056E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1.立案责任：发现对未经许可经营旅行社业务的违法行为，予以审查，决定是否立案。</w:t>
            </w:r>
          </w:p>
          <w:p w14:paraId="764553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4902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221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3DD9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CCBF8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BA0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旅游主管部门或者市场监督管理部门责令改正，没收违法所得，并处一万元以上十万元以下罚款；违法所得十万元以上的，并处违法所得一倍以上五倍以下罚款；对有关责任人员，处二千元以上二万元以下罚款。旅行社违反本法规定，未经许可经营本法第二十九条第一款第二项、第三项业务，或者出租、出借旅行社业务经营许可证，或者以其他方式非法转让旅行社业务经营许可的，除依照前款规定处罚外，并责令停业整顿；情节严重的，吊销旅行社业务经营许可证；对直接负责的主管人员，处二千元以上二万元以下罚款。</w:t>
            </w:r>
          </w:p>
          <w:p w14:paraId="4D6A6C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F0970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F0CDF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5598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77AD6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7C952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47B5D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6435E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2BA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0C39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B4FDA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0A7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10.旅游主管部门和有关部门的工作人员在履行监督管理职责中，滥用职权、玩忽职守、徇私舞弊。</w:t>
            </w:r>
          </w:p>
          <w:p w14:paraId="38B581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A3E41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EA3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E1F4E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2AD04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336E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经营者违反规定，未在首页显著位置公示营业执照信息、行政许可信息、属于不需要办理市场主体登记情形等信息,或者上述信息的链接标识；未在首页显著位置持续公示终止电子商务的有关信息的；未明示用户信息查询、更正、删除以及用户注销的方式、程序，或者对用户信息查询、更正、删除以及用户注销设置不合理条件的处罚</w:t>
            </w:r>
          </w:p>
        </w:tc>
        <w:tc>
          <w:tcPr>
            <w:tcW w:w="3118" w:type="dxa"/>
            <w:tcBorders>
              <w:tl2br w:val="nil"/>
              <w:tr2bl w:val="nil"/>
            </w:tcBorders>
            <w:vAlign w:val="center"/>
          </w:tcPr>
          <w:p w14:paraId="7C1B0F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《中华人民共和国电子商务法》（2018年8月31日第十三届全国人民代表大会常务委员会第五次会议通过）第七十六条第一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电子商务经营者违反本法规定，有下列行为之一的，由市场监督管理部门责令限期改正，可以处一万元以下的罚款，对其中的电子商务平台经营者，依照本法第八十一条第一款的规定处罚：</w:t>
            </w:r>
          </w:p>
          <w:p w14:paraId="2BD7B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（一）未在首页显著位置公示营业执照信息、行政许可信息、属于不需要办理市场主体登记情形等信息,或者上述信息的链接标识的；</w:t>
            </w:r>
          </w:p>
          <w:p w14:paraId="6154C4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（二）未在首页显著位置持续公示终止电子商务的有关信息的；</w:t>
            </w:r>
          </w:p>
          <w:p w14:paraId="56B118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（三）未明示用户信息查询、更正、删除以及用户注销的方式、程序，或者对用户信息查询、更正、删除以及用户注销设置不合理条件的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5A1F3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1FE68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860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6B85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95386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D283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F9EC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E4E3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D7D0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C1BF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8B79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CF37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AFE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4CE4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F5B15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B46A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42E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AC3D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F9A5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EF7DA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BF9D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5D516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F57E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73428A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B38246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3BA1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对电子商务平台经营者对违反规定的平台内经营者未采取必要措施的处罚</w:t>
            </w:r>
          </w:p>
        </w:tc>
        <w:tc>
          <w:tcPr>
            <w:tcW w:w="3118" w:type="dxa"/>
            <w:tcBorders>
              <w:tl2br w:val="nil"/>
              <w:tr2bl w:val="nil"/>
            </w:tcBorders>
            <w:vAlign w:val="center"/>
          </w:tcPr>
          <w:p w14:paraId="0775A0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《中华人民共和国电子商务法》（2018年8月31日第十三届全国人民代表大会常务委员会第五次会议通过）第七十六条第二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电子商务平台经营者对违反前款规定的平台内经营者未采取必要措施的，由市场监督管理部门责令限期改正，可以处二万元以上十万元以下的罚款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F8BF2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A03B9D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76D3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F028E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B2F3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4EDC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F980D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3ABE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03E42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C6F1A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D8714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96F5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B7DB6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038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5FF63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E2B89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F4E8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5F4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3B0B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6F6F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C3269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FD9D2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4B71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AA7EC3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5CE01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A460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对电子商务经营者违反规定提供</w:t>
            </w:r>
            <w:r>
              <w:rPr>
                <w:rFonts w:hint="eastAsia" w:ascii="仿宋_GB2312" w:hAnsi="仿宋_GB2312" w:eastAsia="仿宋_GB2312" w:cs="仿宋_GB2312"/>
                <w:color w:val="auto"/>
                <w:sz w:val="18"/>
                <w:szCs w:val="18"/>
                <w:highlight w:val="none"/>
                <w:lang w:eastAsia="zh-CN"/>
              </w:rPr>
              <w:t>搜索</w:t>
            </w:r>
            <w:r>
              <w:rPr>
                <w:rFonts w:hint="eastAsia" w:ascii="仿宋_GB2312" w:hAnsi="仿宋_GB2312" w:eastAsia="仿宋_GB2312" w:cs="仿宋_GB2312"/>
                <w:color w:val="auto"/>
                <w:sz w:val="18"/>
                <w:szCs w:val="18"/>
                <w:highlight w:val="none"/>
              </w:rPr>
              <w:t>结果,或电子商务经营者违反规定搭售商品、服务的处罚</w:t>
            </w:r>
          </w:p>
        </w:tc>
        <w:tc>
          <w:tcPr>
            <w:tcW w:w="3118" w:type="dxa"/>
            <w:tcBorders>
              <w:tl2br w:val="nil"/>
              <w:tr2bl w:val="nil"/>
            </w:tcBorders>
            <w:vAlign w:val="center"/>
          </w:tcPr>
          <w:p w14:paraId="10B3A4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《中华人民共和国电子商务法》（2018年8月31日第十三届全国人民代表大会常务委员会第五次会议通过）第七十七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子商务经营者违反本法第十八条第一款规定提供搜索结果，或者违反本法第十九条规定搭售商品、服务的，由市场监督管理部门责令限期改正，没收违法所得，可以并处五万元以上二十万元以下的罚款；情节严重的，并处二十万元以上五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FD48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01074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584B6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84AF0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1EB5D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E9F37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C1D55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F242C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25EB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AD0BA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BAABD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8166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367A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729A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495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8D49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9CA75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44C1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1431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E51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1FC76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D1291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C046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31631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D2A969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371A5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在首页显著位置持续公示平台服务协议、交易规则信息或者上述信息的链接标识的；修改交易规则未在首页显著位置公开征求意见，未按照规定的时间提前公示修改内容，或者阻止平台内经营者退出的；未以显著方式区分标记自营业务和平台内经营者开展的业务的；未为消费者提供对平台内销售的商品或者提供的服务进行评价的途径，或者擅自删除消费者的评价的处罚</w:t>
            </w:r>
          </w:p>
        </w:tc>
        <w:tc>
          <w:tcPr>
            <w:tcW w:w="3118" w:type="dxa"/>
            <w:tcBorders>
              <w:tl2br w:val="nil"/>
              <w:tr2bl w:val="nil"/>
            </w:tcBorders>
            <w:vAlign w:val="center"/>
          </w:tcPr>
          <w:p w14:paraId="579901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《中华人民共和国电子商务法》（2018年8月31日第十三届全国人民代表大会常务委员会第五次会议通过）第八十一条第一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电子商务平台经营者违反本法规定，有下列行为之一的，由市场监督管理部门责令限期改正，可以处二万元以上十万元以下的罚款；情节严重的，处十万元以上五十万元以下的罚款：</w:t>
            </w:r>
          </w:p>
          <w:p w14:paraId="40A7B5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（一）未在首页显著位置持续公示平台服务协议、交易规则信息或者上述信息的链接标识的；</w:t>
            </w:r>
          </w:p>
          <w:p w14:paraId="1AD5FC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（二）修改交易规则未在首页显著位置公开征求意见，未按照规定的时间提前公示修改内容，或者阻止平台内经营者退出的；</w:t>
            </w:r>
          </w:p>
          <w:p w14:paraId="395F86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（三）未以显著方式区分标记自营业务和平台内经营者开展的业务的；</w:t>
            </w:r>
          </w:p>
          <w:p w14:paraId="47546B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（四）未为消费者提供对平台内销售的商品或者提供的服务进行评价的途径，或者擅自删除消费者的评价的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367B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50D3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6EB8A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58209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D093E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4D97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A57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BB209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FBAFC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A60C3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4FF8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B196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9AD3D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54605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97D9C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F7A3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5E31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AEC6C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568F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DD49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D822E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B234A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3B4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D919C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5A3820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3A9F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对电子商务平台经营者违反规定，对平台内经营者在平台内的交易、交易价格或者与其他经营者的交易等进行不合理限制或者附加不合理条件，或者向平台内经营者收取不合理费用的处罚</w:t>
            </w:r>
          </w:p>
        </w:tc>
        <w:tc>
          <w:tcPr>
            <w:tcW w:w="3118" w:type="dxa"/>
            <w:tcBorders>
              <w:tl2br w:val="nil"/>
              <w:tr2bl w:val="nil"/>
            </w:tcBorders>
            <w:vAlign w:val="center"/>
          </w:tcPr>
          <w:p w14:paraId="42B669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《中华人民共和国电子商务法》（2018年8月31日第十三届全国人民代表大会常务委员会第五次会议通过）第八十二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子商务平台经营者违反本法第三十五条规定，对平台内经营者在平台内的交易、交易价格或者与其他经营者的交易等进行不合理限制或者附加不合理条件，或者向平台内经营者收取不合理费用的，由市场监督管理部门责令限期改正，可以处五万元以上五十万元以下的罚款；情节严重的，处五十万元以上二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1667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AA615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4675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子商务平台经营者违反规定，对平台内经营者在平台内的交易、交易价格或者与其他经营者的交易等进行不合理限制或者附加不合理条件，或者向平台内经营者收取不合理费用违法行为，予以审查，决定是否立案。</w:t>
            </w:r>
          </w:p>
          <w:p w14:paraId="65A955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399B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1F498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4BCD3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81F0A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B3A0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7.执行责任：依照生效的行政处罚决定，由市场监督管理部门责令限期改正，可以处五万元以上五十万元以下的罚款；情节严重的，处五十万元以上二百万元以下的罚款。</w:t>
            </w:r>
          </w:p>
          <w:p w14:paraId="24493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B2DE8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1B67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BEAF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C82F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3F553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D8786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7561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9A3A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F150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8AE9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75D3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DB9E3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E4F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5C45D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63BB0C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026C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对电子商务平台经营者违反规定，对平台内经营者侵害消费者合法权益行为未采取必要措施，或者对平台内经营者未尽到资质资格审核义务，或者对消费者未尽到安全保障义务的处罚</w:t>
            </w:r>
          </w:p>
        </w:tc>
        <w:tc>
          <w:tcPr>
            <w:tcW w:w="3118" w:type="dxa"/>
            <w:tcBorders>
              <w:tl2br w:val="nil"/>
              <w:tr2bl w:val="nil"/>
            </w:tcBorders>
            <w:vAlign w:val="center"/>
          </w:tcPr>
          <w:p w14:paraId="24A988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《中华人民共和国电子商务法》（2018年8月31日第十三届全国人民代表大会常务委员会第五次会议通过）第八十三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子商务平台经营者违反本法第三十八条规定，对平台内经营者侵害消费者合法权益行为未采取必要措施，或者对平台内经营者未尽到资质资格审核义务，或者对消费者未尽到安全保障义务的，由市场监督管理部门责令限期改正，可以处五万元以上五十万元以下的罚款；情节严重的，责令停业整顿，并处五十万元以上二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CDA7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6B3D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EEAB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子商务平台经营者违反规定，对平台内经营者侵害消费者合法权益行为未采取必要措施，或者对平台内经营者未尽到资质资格审核义务，或者对消费者未尽到安全保障义务违法行为，予以审查，决定是否立案。</w:t>
            </w:r>
          </w:p>
          <w:p w14:paraId="6729E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E0712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ACD8F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854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EB4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7CAA4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7.执行责任：依照生效的行政处罚决定，由市场监督管理部门责令限期改正，可以处五万元以上五十万元以下的罚款；情节严重的，责令停业整顿，并处五十万元以上二百万元以下的罚款。</w:t>
            </w:r>
          </w:p>
          <w:p w14:paraId="1491B9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D25C3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E2BC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E1EA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1B0F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991B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9FCC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42538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B03C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F0FA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EC88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EA02C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B4AFD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B1A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74EB83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43B88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5D71F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对电子商务平台经营者违反规定，对平台内经营者实施侵犯知识产权行为未依法采取必要措施的处罚</w:t>
            </w:r>
          </w:p>
        </w:tc>
        <w:tc>
          <w:tcPr>
            <w:tcW w:w="3118" w:type="dxa"/>
            <w:tcBorders>
              <w:tl2br w:val="nil"/>
              <w:tr2bl w:val="nil"/>
            </w:tcBorders>
            <w:vAlign w:val="center"/>
          </w:tcPr>
          <w:p w14:paraId="5DE05F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《中华人民共和国电子商务法》（2018年8月31日第十三届全国人民代表大会常务委员会第五次会议通过）第八十四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子商务平台经营者违反本法第四十二条、第四十五条规定，对平台内经营者实施侵犯知识产权行为未依法采取必要措施的，由有关知识产权行政部门责令限期改正；逾期不改正的，处五万元以上五十万元以下的罚款；情节严重的，处五十万元以上二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401B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E093DD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BC1D1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1.立案责任：发现电子商务平台经营者违反规定，对平台内经营者实施侵犯知识产权行为未依法采取必要措施的违法行为，予以审查，决定是否立案。</w:t>
            </w:r>
          </w:p>
          <w:p w14:paraId="20FE1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EC39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39B0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35EC8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C45D1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A94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7.执行责任：依照生效的行政处罚决定，由有关知识产权行政部门责令限期改正；逾期不改正的，处五万元以上五十万元以下的罚款；情节严重的，处五十万元以上二百万元以下的罚款。</w:t>
            </w:r>
          </w:p>
          <w:p w14:paraId="14EE5C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526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BF46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18AC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28C4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2DF9E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86E6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49D6A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A887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1748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0B87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B793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906A1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500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6837A5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44C7B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273F6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对未经许可登记设立拍卖企业的处罚</w:t>
            </w:r>
          </w:p>
        </w:tc>
        <w:tc>
          <w:tcPr>
            <w:tcW w:w="3118" w:type="dxa"/>
            <w:tcBorders>
              <w:tl2br w:val="nil"/>
              <w:tr2bl w:val="nil"/>
            </w:tcBorders>
            <w:vAlign w:val="center"/>
          </w:tcPr>
          <w:p w14:paraId="110DFD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违反本法第十一条的规定，未经许可从事拍卖业务的，由工商行政管理部门予以取缔，没收违法所得，并可以处违法所得一倍以上五倍以下的罚款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A873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A30A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17E0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0071F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54EE5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D19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40B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A8D6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000AF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14E9D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B57F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69A4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343D4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B214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335B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8B7E4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0698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A07BB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08749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C8C1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BFF2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275A0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E3F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F9F5BA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0330A2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8F29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对拍卖人及其工作人员违反规定参与竞买或者委托他人代为竞买的处罚</w:t>
            </w:r>
          </w:p>
        </w:tc>
        <w:tc>
          <w:tcPr>
            <w:tcW w:w="3118" w:type="dxa"/>
            <w:tcBorders>
              <w:tl2br w:val="nil"/>
              <w:tr2bl w:val="nil"/>
            </w:tcBorders>
            <w:vAlign w:val="center"/>
          </w:tcPr>
          <w:p w14:paraId="745923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拍卖人及其工作人员违反本法第二十二条的规定，参与竞买或者委托他人代为竞买的，由工商行政管理部门对拍卖人给予警告，可以处拍卖佣金一倍以上五倍以下的罚款；情节严重的，吊销营业执照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23CE8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36F469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EF40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D6EA9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7793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8CDC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261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21C53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FD5A8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10DD6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C00FA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4B206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D2E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7AE0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2BBF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2D12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4E5E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D67D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4EEE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3E001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49DD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E625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EE63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F1F26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EB37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8E7D3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对拍卖人在自己组织的拍卖活动中拍卖自己的物品或者财产权利的处罚</w:t>
            </w:r>
          </w:p>
        </w:tc>
        <w:tc>
          <w:tcPr>
            <w:tcW w:w="3118" w:type="dxa"/>
            <w:tcBorders>
              <w:tl2br w:val="nil"/>
              <w:tr2bl w:val="nil"/>
            </w:tcBorders>
            <w:vAlign w:val="center"/>
          </w:tcPr>
          <w:p w14:paraId="17B11D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违反本法第二十三条的规定，拍卖人在自己组织的拍卖活动中拍卖自己的物品或者财产权利的，由工商行政管理部门没收拍卖所得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1EC7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034F6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C75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EC682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C3B9E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9D12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2E6F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DB3E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1E77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0A17C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38CB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26F03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EAA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6F56E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B320D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2B8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FCDF7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9DC04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87B19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5083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99CB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9CB0A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5CF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5F323C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66A4E8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FC85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对委托人参与竞买或者委托他人代为竞买的处罚</w:t>
            </w:r>
          </w:p>
        </w:tc>
        <w:tc>
          <w:tcPr>
            <w:tcW w:w="3118" w:type="dxa"/>
            <w:tcBorders>
              <w:tl2br w:val="nil"/>
              <w:tr2bl w:val="nil"/>
            </w:tcBorders>
            <w:vAlign w:val="center"/>
          </w:tcPr>
          <w:p w14:paraId="470221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违反本法第三十条的规定，委托人参与竞买或者委托他人代为竞买的，工商行政管理部门可以对委托人处拍卖成交价百分之三十以下的罚款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9A97B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2CC6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653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AF027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9DB7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91520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6F28A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7C61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75AD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B704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B3AA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71E88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EF93A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188E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CCC88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CD6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1B09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75DDB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0A02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5A858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2AAA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A6FBF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B1D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F07E4B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BAFE65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891E2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对竞买人之间、竞买人与拍卖人之间恶意串通，给他人造成损害的处罚</w:t>
            </w:r>
          </w:p>
        </w:tc>
        <w:tc>
          <w:tcPr>
            <w:tcW w:w="3118" w:type="dxa"/>
            <w:tcBorders>
              <w:tl2br w:val="nil"/>
              <w:tr2bl w:val="nil"/>
            </w:tcBorders>
            <w:vAlign w:val="center"/>
          </w:tcPr>
          <w:p w14:paraId="1E6E32C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三十七条的规定，竞买人之间、竞买人与拍卖人之间恶意串通，给他人造成损害的，拍卖无效，应当依法承担赔偿责任。由工商行政管理部门对参与恶意串通的竞买人处最高应价百分之十以上百分之三十以下的罚款；对参与恶意串通的拍卖人处最高应价百分之十以上百分之五十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A1C57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7BFCDB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F1FF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3B1B0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6F7A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83FD2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2540A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0CAF9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C3900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ACD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2749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22AA7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1E38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ADFD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27F7E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52C89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692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C52B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09834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D0162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8344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E60D9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DAD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9FC9F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E9819E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559AE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对违反拍卖法第五十七条规定收取佣金的处罚</w:t>
            </w:r>
          </w:p>
        </w:tc>
        <w:tc>
          <w:tcPr>
            <w:tcW w:w="3118" w:type="dxa"/>
            <w:tcBorders>
              <w:tl2br w:val="nil"/>
              <w:tr2bl w:val="nil"/>
            </w:tcBorders>
            <w:vAlign w:val="center"/>
          </w:tcPr>
          <w:p w14:paraId="16F70C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《中华人民共和国拍卖法》（中华人民共和国主席令第70号，1997.1.1施行，2015.4.24第二次修正）第六十六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违反本法第四章第四节关于佣金比例的规定收取佣金的，拍卖人应当将超收部分返还委托人、买受人。物价管理部门可以对拍卖人处拍卖佣金一倍以上五倍以下的罚款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932F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0AF3A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77D03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87C15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5187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70BA2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AF3F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6874D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DAD4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F4FB3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C0B38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4C04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FEBB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C2E5D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1956B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6FDC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36AD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485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1440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3662A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FA222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4425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88E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22FD0E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D9E8FE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539F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对未经许可从事拍卖业务的处罚</w:t>
            </w:r>
          </w:p>
        </w:tc>
        <w:tc>
          <w:tcPr>
            <w:tcW w:w="3118" w:type="dxa"/>
            <w:tcBorders>
              <w:tl2br w:val="nil"/>
              <w:tr2bl w:val="nil"/>
            </w:tcBorders>
            <w:vAlign w:val="center"/>
          </w:tcPr>
          <w:p w14:paraId="7C531F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1.《拍卖监督管理办法》（2001年1月15日国家工商行政管理局令第101号公布，2020年10月23日国家市场监督管理总局令第31号第三次修订并实施）第十一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违反本办法第四条规定，未经许可从事拍卖业务的，由市场监督管理部门依照《中华人民共和国拍卖法》第六十条的规定处罚</w:t>
            </w:r>
            <w:r>
              <w:rPr>
                <w:rFonts w:hint="eastAsia" w:ascii="仿宋_GB2312" w:hAnsi="仿宋_GB2312" w:eastAsia="仿宋_GB2312" w:cs="仿宋_GB2312"/>
                <w:color w:val="auto"/>
                <w:sz w:val="18"/>
                <w:szCs w:val="18"/>
                <w:highlight w:val="none"/>
                <w:lang w:eastAsia="zh-CN"/>
              </w:rPr>
              <w:t>。</w:t>
            </w:r>
          </w:p>
          <w:p w14:paraId="781CD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2.《中华人民共和国拍卖法》（中华人民共和国主席令第70号，1997.1.1施行，2015.4.24第二次修正）第六十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违反本法第十一条的规定，未经许可从事拍卖业务的，由工商行政管理部门予以取缔，没收违法所得，并可以处违法所得一倍以上五倍以下的罚款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712D9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82CBE6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721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1.立案责任：发现未经许可从事拍卖业务违法行为，予以审查，决定是否立案。</w:t>
            </w:r>
          </w:p>
          <w:p w14:paraId="0AC29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C4B7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C267B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7A8C7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EDC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714E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7.执行责任：依照生效的行政处罚决定，予以取缔，没收违法所得，并可以处违法所得一倍以上五倍以下的罚款。</w:t>
            </w:r>
          </w:p>
          <w:p w14:paraId="37807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844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CA22A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AA31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C7A5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81E8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9B8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E37B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80D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A2305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9D3E0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B2343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BD10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71F0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30C1F6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3EB77C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A9E6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拍卖人采用财物或者其他手段进行贿赂以争揽业务、利用拍卖公告或者其他方法，对拍卖标的作引人误解的虚假宣传、捏造、散布虚假事实，损害其他拍卖人的商业信誉、以不正当手段侵犯他人的商业秘密、拍卖人及其工作人员以竞买人的身份参与自己组织的拍卖活动，或者委托他人代为竞买、在自己组织的拍卖活动中拍卖自己的物品或者财产权利、雇佣非拍卖师主持拍卖活动的处罚</w:t>
            </w:r>
          </w:p>
        </w:tc>
        <w:tc>
          <w:tcPr>
            <w:tcW w:w="3118" w:type="dxa"/>
            <w:tcBorders>
              <w:tl2br w:val="nil"/>
              <w:tr2bl w:val="nil"/>
            </w:tcBorders>
            <w:vAlign w:val="center"/>
          </w:tcPr>
          <w:p w14:paraId="416A2D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《拍卖监督管理办法》（2001年1月15日国家工商行政管理局令第101号公布，2020年10月23日国家市场监督管理总局令第31号第三次修订并实施）第十二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拍卖人违反本办法第五条第一项至第四项规定的，由市场监督管理部门依照《中华人民共和国反不正当竞争法》的有关规定处罚。拍卖人违反本办法第五条第五项、第六项规定的，由市场监督管理部门分别依照《中华人民共和国拍卖法》第六十二条、第六十三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182CC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25611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82F4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拍卖人采用财物或者其他手段进行贿赂以争揽业务、利用拍卖公告或者其他方法，对拍卖标的作引人误解的虚假宣传、捏造、散布虚假事实，损害其他拍卖人的商业信誉、以不正当手段侵犯他人的商业秘密、拍卖人及其工作人员以竞买人的身份参与自己组织的拍卖活动，或者委托他人代为竞买、在自己组织的拍卖活动中拍卖自己的物品或者财产权利、雇佣非拍卖师主持拍卖活动的违法行为，予以审查，决定是否立案。</w:t>
            </w:r>
          </w:p>
          <w:p w14:paraId="1ADFF4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F0455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8DAC4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592C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A889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217C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6C300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B756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13C1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043B6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23BAF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8634D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DE1E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6782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1AE61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13E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B250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87065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37D5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230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12C13F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96279B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34FF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对雇佣非拍卖师主持拍卖活动的处罚</w:t>
            </w:r>
          </w:p>
        </w:tc>
        <w:tc>
          <w:tcPr>
            <w:tcW w:w="3118" w:type="dxa"/>
            <w:tcBorders>
              <w:tl2br w:val="nil"/>
              <w:tr2bl w:val="nil"/>
            </w:tcBorders>
            <w:vAlign w:val="center"/>
          </w:tcPr>
          <w:p w14:paraId="619BC8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《拍卖监督管理办法》（2001年1月15日国家工商行政管理局令第101号公布，2020年10月23日国家市场监督管理总局令第31号第三次修订并实施）第十三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拍卖人违反本办法第五条第七项规定的，由市场监督管理部门予以警告，并可处10000元以下的罚款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07D4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A5E7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C999F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E310E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821B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EDE1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1B41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8ED9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22FD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FA17D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3115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C1F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B8093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2281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80A49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7354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8183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0B39A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19E5C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702D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EC6EC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6D67F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C77E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226DC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BC606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7FB9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委托人在拍卖活动中参与竞买或者委托他人代为竞买；竞买人之间相互约定一致压低拍卖应价、相互约定拍卖应价、相互约定买受人或相互约定排挤其他竞买人等恶意串通行为；竞买人与拍卖人之间私下约定成交价、拍卖人违背委托人的保密要求向竞买人泄露拍卖标的保留价、等恶意串通行为的处罚</w:t>
            </w:r>
          </w:p>
        </w:tc>
        <w:tc>
          <w:tcPr>
            <w:tcW w:w="3118" w:type="dxa"/>
            <w:tcBorders>
              <w:tl2br w:val="nil"/>
              <w:tr2bl w:val="nil"/>
            </w:tcBorders>
            <w:vAlign w:val="center"/>
          </w:tcPr>
          <w:p w14:paraId="1A15D4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《拍卖监督管理办法》（2001年1月15日国家工商行政管理局令第101号公布，2020年10月23日国家市场监督管理总局令第31号第三次修订并实施）第十四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拍卖人、委托人、竞买人违反本办法第六条、第七条、第八条规定的，由市场监督管理部门依照《中华人民共和国拍卖法》第六十四条、第六十五条的规定处罚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1D7A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4D10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CA5AB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5AA3D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974D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1DE6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ABC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5A75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14AF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D960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1ED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566A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6CCD0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614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F941B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E6491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F5C12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78D1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D2318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12C5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D57DB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96324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740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6F9D3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41BD5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02A5E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对单位或者个人违反规定买卖重点保护古生物化石的处罚</w:t>
            </w:r>
          </w:p>
        </w:tc>
        <w:tc>
          <w:tcPr>
            <w:tcW w:w="3118" w:type="dxa"/>
            <w:tcBorders>
              <w:tl2br w:val="nil"/>
              <w:tr2bl w:val="nil"/>
            </w:tcBorders>
            <w:vAlign w:val="center"/>
          </w:tcPr>
          <w:p w14:paraId="30FD0E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《古生物化石保护条例》（中华人民共和国国务院令第580号，2011.1.1施行，2019.3.2第一次修订）第四十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单位或者个人违反规定买卖重点保护古生物化石的，由市场监督管理部门责令限期改正，没收违法所得，并处5万元以上20万元以下的罚款；构成违反治安管理行为的，由公安机关依法给予治安管理处罚；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42F0A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86261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D304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C14F9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6A756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A324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6F10A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0047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D691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9272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8D15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74F4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99CC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2F2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A1D4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662D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8442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78AFE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B79E9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A715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9731C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35527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D67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C620A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3BF8F0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19D6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宋体"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rPr>
              <w:t>未</w:t>
            </w:r>
            <w:r>
              <w:rPr>
                <w:rFonts w:hint="eastAsia" w:ascii="仿宋_GB2312" w:hAnsi="仿宋_GB2312" w:eastAsia="仿宋_GB2312" w:cs="仿宋_GB2312"/>
                <w:color w:val="auto"/>
                <w:sz w:val="18"/>
                <w:szCs w:val="18"/>
                <w:highlight w:val="none"/>
                <w:lang w:val="en-US" w:eastAsia="zh-CN"/>
              </w:rPr>
              <w:t>对</w:t>
            </w:r>
            <w:r>
              <w:rPr>
                <w:rFonts w:hint="eastAsia" w:ascii="仿宋_GB2312" w:hAnsi="仿宋_GB2312" w:eastAsia="仿宋_GB2312" w:cs="仿宋_GB2312"/>
                <w:color w:val="auto"/>
                <w:sz w:val="18"/>
                <w:szCs w:val="18"/>
                <w:highlight w:val="none"/>
              </w:rPr>
              <w:t>经批准、未取得或者未按照规定使用专用标识，或者未持有、未附有人工繁育许可证、批准文件的副本或者专用标识出售、购买、利用、运输、携带、寄递国家重点保护野生动物及其制品的</w:t>
            </w:r>
            <w:r>
              <w:rPr>
                <w:rFonts w:hint="eastAsia" w:ascii="仿宋_GB2312" w:hAnsi="仿宋_GB2312" w:eastAsia="仿宋_GB2312" w:cs="仿宋_GB2312"/>
                <w:color w:val="auto"/>
                <w:sz w:val="18"/>
                <w:szCs w:val="18"/>
                <w:highlight w:val="none"/>
                <w:lang w:val="en-US" w:eastAsia="zh-CN"/>
              </w:rPr>
              <w:t>处罚</w:t>
            </w:r>
          </w:p>
        </w:tc>
        <w:tc>
          <w:tcPr>
            <w:tcW w:w="3118" w:type="dxa"/>
            <w:tcBorders>
              <w:tl2br w:val="nil"/>
              <w:tr2bl w:val="nil"/>
            </w:tcBorders>
            <w:vAlign w:val="center"/>
          </w:tcPr>
          <w:p w14:paraId="279F5C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w:t>
            </w:r>
            <w:r>
              <w:rPr>
                <w:rFonts w:hint="eastAsia" w:ascii="仿宋_GB2312" w:hAnsi="仿宋_GB2312" w:eastAsia="仿宋_GB2312" w:cs="仿宋_GB2312"/>
                <w:color w:val="auto"/>
                <w:sz w:val="18"/>
                <w:szCs w:val="18"/>
                <w:highlight w:val="none"/>
                <w:lang w:eastAsia="zh-CN"/>
              </w:rPr>
              <w:t>野生动物保护法</w:t>
            </w:r>
            <w:r>
              <w:rPr>
                <w:rFonts w:hint="eastAsia" w:ascii="仿宋_GB2312" w:hAnsi="仿宋_GB2312" w:eastAsia="仿宋_GB2312" w:cs="仿宋_GB2312"/>
                <w:color w:val="auto"/>
                <w:sz w:val="18"/>
                <w:szCs w:val="18"/>
                <w:highlight w:val="none"/>
              </w:rPr>
              <w:t>》（中华人民共和国主席令第9号，1989.3.1施行，2018.10.26第三次修正</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2022</w:t>
            </w:r>
            <w:r>
              <w:rPr>
                <w:rFonts w:hint="eastAsia" w:ascii="仿宋_GB2312" w:hAnsi="仿宋_GB2312" w:eastAsia="仿宋_GB2312" w:cs="仿宋_GB2312"/>
                <w:color w:val="auto"/>
                <w:sz w:val="18"/>
                <w:szCs w:val="18"/>
                <w:highlight w:val="none"/>
                <w:lang w:val="en-US" w:eastAsia="zh-CN"/>
              </w:rPr>
              <w:t>.</w:t>
            </w:r>
            <w:r>
              <w:rPr>
                <w:rFonts w:hint="eastAsia" w:ascii="仿宋_GB2312" w:hAnsi="仿宋_GB2312" w:eastAsia="仿宋_GB2312" w:cs="仿宋_GB2312"/>
                <w:color w:val="auto"/>
                <w:sz w:val="18"/>
                <w:szCs w:val="18"/>
                <w:highlight w:val="none"/>
              </w:rPr>
              <w:t>12</w:t>
            </w:r>
            <w:r>
              <w:rPr>
                <w:rFonts w:hint="eastAsia" w:ascii="仿宋_GB2312" w:hAnsi="仿宋_GB2312" w:eastAsia="仿宋_GB2312" w:cs="仿宋_GB2312"/>
                <w:color w:val="auto"/>
                <w:sz w:val="18"/>
                <w:szCs w:val="18"/>
                <w:highlight w:val="none"/>
                <w:lang w:val="en-US" w:eastAsia="zh-CN"/>
              </w:rPr>
              <w:t>.</w:t>
            </w:r>
            <w:r>
              <w:rPr>
                <w:rFonts w:hint="eastAsia" w:ascii="仿宋_GB2312" w:hAnsi="仿宋_GB2312" w:eastAsia="仿宋_GB2312" w:cs="仿宋_GB2312"/>
                <w:color w:val="auto"/>
                <w:sz w:val="18"/>
                <w:szCs w:val="18"/>
                <w:highlight w:val="none"/>
              </w:rPr>
              <w:t>30第十三届全国人民代表大会常务委员会第三十八次会议第二次修订）</w:t>
            </w:r>
            <w:r>
              <w:rPr>
                <w:rFonts w:hint="eastAsia" w:ascii="仿宋_GB2312" w:hAnsi="仿宋_GB2312" w:eastAsia="仿宋_GB2312" w:cs="仿宋_GB2312"/>
                <w:color w:val="auto"/>
                <w:sz w:val="18"/>
                <w:szCs w:val="18"/>
                <w:highlight w:val="none"/>
                <w:lang w:val="en-US" w:eastAsia="zh-CN"/>
              </w:rPr>
              <w:t>第五十二条 违反本法第二十八条第一款和第二款、第二十九条第一款、第三十四条第一款规定，未经批准、未取得或者未按照规定使用专用标识，或者未持有、未附有人工繁育许可证、批准文件的副本或者专用标识出售、购买、利用、运输、携带、寄递国家重点保护野生动物及其制品或者依照本法第二十九条第二款规定调出国家重点保护野生动物名录的野生动物及其制品的，由县级以上人民政府野生动物保护主管部门和市场监督管理部门按照职责分工没收野生动物及其制品和违法所得，责令关闭违法经营场所，并处野生动物及其制品价值二倍以上二十倍以下罚款；情节严重的，吊销人工繁育许可证、撤销批准文件、收回专用标识；构成犯罪的，依法追究刑事责任。</w:t>
            </w:r>
          </w:p>
        </w:tc>
        <w:tc>
          <w:tcPr>
            <w:tcW w:w="1134" w:type="dxa"/>
            <w:tcBorders>
              <w:tl2br w:val="nil"/>
              <w:tr2bl w:val="nil"/>
            </w:tcBorders>
            <w:vAlign w:val="center"/>
          </w:tcPr>
          <w:p w14:paraId="66843D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D7FA3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CEFE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1.立案责任：发现对违反规定</w:t>
            </w:r>
            <w:r>
              <w:rPr>
                <w:rFonts w:hint="eastAsia" w:ascii="仿宋_GB2312" w:hAnsi="仿宋_GB2312" w:eastAsia="仿宋_GB2312" w:cs="仿宋_GB2312"/>
                <w:color w:val="auto"/>
                <w:sz w:val="18"/>
                <w:szCs w:val="18"/>
                <w:highlight w:val="none"/>
                <w:lang w:val="en-US" w:eastAsia="zh-CN"/>
              </w:rPr>
              <w:t>出售、购买、利用国家重点保护野生动物及其制品;违反规定，运输、携带寄递国家重点保护野生动物及其制品</w:t>
            </w:r>
            <w:r>
              <w:rPr>
                <w:rFonts w:hint="eastAsia" w:ascii="仿宋_GB2312" w:hAnsi="仿宋_GB2312" w:eastAsia="仿宋_GB2312" w:cs="仿宋_GB2312"/>
                <w:color w:val="auto"/>
                <w:sz w:val="18"/>
                <w:szCs w:val="18"/>
                <w:highlight w:val="none"/>
              </w:rPr>
              <w:t>违法行为，予以审查，决定是否立案。</w:t>
            </w:r>
          </w:p>
          <w:p w14:paraId="55C890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0F02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D7CB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885E8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AA7F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89B13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w:t>
            </w:r>
            <w:r>
              <w:rPr>
                <w:rFonts w:hint="eastAsia" w:ascii="仿宋_GB2312" w:hAnsi="仿宋_GB2312" w:eastAsia="仿宋_GB2312" w:cs="仿宋_GB2312"/>
                <w:color w:val="auto"/>
                <w:sz w:val="18"/>
                <w:szCs w:val="18"/>
                <w:highlight w:val="none"/>
                <w:lang w:val="en-US" w:eastAsia="zh-CN"/>
              </w:rPr>
              <w:t>按照职责分工没收野生动物及其制品和违法所得，责令关闭违法经营场所，并处野生动物及其制品价值二倍以上二十倍以下罚款；情节严重的，吊销人工繁育许可证、撤销批准文件、收回专用标识；构成犯罪的，依法追究刑事责任</w:t>
            </w:r>
            <w:r>
              <w:rPr>
                <w:rFonts w:hint="eastAsia" w:ascii="仿宋_GB2312" w:hAnsi="仿宋_GB2312" w:eastAsia="仿宋_GB2312" w:cs="仿宋_GB2312"/>
                <w:color w:val="auto"/>
                <w:sz w:val="18"/>
                <w:szCs w:val="18"/>
                <w:highlight w:val="none"/>
              </w:rPr>
              <w:t>；</w:t>
            </w:r>
          </w:p>
          <w:p w14:paraId="28194C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0F1B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53BD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0E9BE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54D0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38AE3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B03C0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9222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8791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F4E7F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D99C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688E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野生动物保护主管部门或者其他有关部门、机关不依法作出行政许可决定，发现违法行为或者接到对违法行为的举报不予查处或者不依法查处，或者有滥用职权等其他不依法履行职责的行为的，由本级人民政府或者上级人民政府有关部门、机关责令改正，对负有责任的主管人员和其他直接责任人员依法给予记过、记大过或者降级处分；造成严重后果的，给予撤职或者开除处分，其主要负责人应当引咎辞职；构成犯罪的，依法追究刑事责任。</w:t>
            </w:r>
          </w:p>
        </w:tc>
        <w:tc>
          <w:tcPr>
            <w:tcW w:w="567" w:type="dxa"/>
            <w:tcBorders>
              <w:tl2br w:val="nil"/>
              <w:tr2bl w:val="nil"/>
            </w:tcBorders>
            <w:vAlign w:val="center"/>
          </w:tcPr>
          <w:p w14:paraId="237381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EB82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BC0D6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EC417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640A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对</w:t>
            </w:r>
            <w:r>
              <w:rPr>
                <w:rFonts w:hint="eastAsia" w:ascii="仿宋_GB2312" w:hAnsi="仿宋_GB2312" w:eastAsia="仿宋_GB2312" w:cs="仿宋_GB2312"/>
                <w:color w:val="auto"/>
                <w:sz w:val="18"/>
                <w:szCs w:val="18"/>
                <w:highlight w:val="none"/>
              </w:rPr>
              <w:t>食用或者为食用非法购买《中华人民共和国</w:t>
            </w:r>
            <w:r>
              <w:rPr>
                <w:rFonts w:hint="eastAsia" w:ascii="仿宋_GB2312" w:hAnsi="仿宋_GB2312" w:eastAsia="仿宋_GB2312" w:cs="仿宋_GB2312"/>
                <w:color w:val="auto"/>
                <w:sz w:val="18"/>
                <w:szCs w:val="18"/>
                <w:highlight w:val="none"/>
                <w:lang w:eastAsia="zh-CN"/>
              </w:rPr>
              <w:t>野生动物保护法</w:t>
            </w:r>
            <w:r>
              <w:rPr>
                <w:rFonts w:hint="eastAsia" w:ascii="仿宋_GB2312" w:hAnsi="仿宋_GB2312" w:eastAsia="仿宋_GB2312" w:cs="仿宋_GB2312"/>
                <w:color w:val="auto"/>
                <w:sz w:val="18"/>
                <w:szCs w:val="18"/>
                <w:highlight w:val="none"/>
              </w:rPr>
              <w:t>》规定保护的野生动物及其制品的</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食用或者为食用非法购买其他陆生野生动物及其制品的</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生产、经营使用《中华人民共和国</w:t>
            </w:r>
            <w:r>
              <w:rPr>
                <w:rFonts w:hint="eastAsia" w:ascii="仿宋_GB2312" w:hAnsi="仿宋_GB2312" w:eastAsia="仿宋_GB2312" w:cs="仿宋_GB2312"/>
                <w:color w:val="auto"/>
                <w:sz w:val="18"/>
                <w:szCs w:val="18"/>
                <w:highlight w:val="none"/>
                <w:lang w:eastAsia="zh-CN"/>
              </w:rPr>
              <w:t>野生动物保护法</w:t>
            </w:r>
            <w:r>
              <w:rPr>
                <w:rFonts w:hint="eastAsia" w:ascii="仿宋_GB2312" w:hAnsi="仿宋_GB2312" w:eastAsia="仿宋_GB2312" w:cs="仿宋_GB2312"/>
                <w:color w:val="auto"/>
                <w:sz w:val="18"/>
                <w:szCs w:val="18"/>
                <w:highlight w:val="none"/>
              </w:rPr>
              <w:t>》规定保护的野生动物及其制品制作的食品的</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生产、经营使用其他陆生野生动物及其制品制作的食品的处罚</w:t>
            </w:r>
          </w:p>
        </w:tc>
        <w:tc>
          <w:tcPr>
            <w:tcW w:w="3118" w:type="dxa"/>
            <w:tcBorders>
              <w:tl2br w:val="nil"/>
              <w:tr2bl w:val="nil"/>
            </w:tcBorders>
            <w:vAlign w:val="center"/>
          </w:tcPr>
          <w:p w14:paraId="26035E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val="en-US" w:eastAsia="zh-CN"/>
              </w:rPr>
              <w:t>中华人民共和国野生动物保护法》（中华人民共和国主席令第9号，1989.3.1施行，2018.10.26第三次修正，2022.12.30第十三届全国人民代表大会常务委员会第三十八次会议第二次修订）</w:t>
            </w:r>
            <w:r>
              <w:rPr>
                <w:rFonts w:ascii="仿宋_GB2312" w:hAnsi="仿宋_GB2312" w:eastAsia="仿宋_GB2312" w:cs="仿宋_GB2312"/>
                <w:color w:val="auto"/>
                <w:sz w:val="18"/>
                <w:szCs w:val="18"/>
                <w:highlight w:val="none"/>
                <w:lang w:val="en-US" w:eastAsia="zh-CN"/>
              </w:rPr>
              <w:t>第五十三条　违反本法第三十一条第一款、第四款规定，食用或者为食用非法购买本法规定保护的野生动物及其制品的，由县级以上人民政府野生动物保护主管部门和市场监督管理部门按照职责分工责令停止违法行为，没收野生动物及其制品，并处野生动物及其制品价值二倍以上二十倍以下罚款；食用或者为食用非法购买其他陆生野生动物及其制品的，责令停止违法行为，给予批评教育，没收野生动物及其制品，情节严重的，并处野生动物及其制品价值一倍以上五倍以下罚款；构成犯罪的，依法追究刑事责任。</w:t>
            </w:r>
          </w:p>
          <w:p w14:paraId="26DB0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违反本法第三十一条第三款规定，生产、经营使用本法规定保护的野生动物及其制品制作的食品的，由县级以上人民政府野生动物保护主管部门和市场监督管理部门按照职责分工责令停止违法行为，没收野生动物及其制品和违法所得，责令关闭违法经营场所，并处违法所得十五倍以上三十倍以下罚款；生产、经营使用其他陆生野生动物及其制品制作的食品的，给予批评教育，没收野生动物及其制品和违法所得，情节严重的，并处违法所得一倍以上十倍以下罚款；构成犯罪的，依法追究刑事责任。</w:t>
            </w:r>
          </w:p>
        </w:tc>
        <w:tc>
          <w:tcPr>
            <w:tcW w:w="1134" w:type="dxa"/>
            <w:tcBorders>
              <w:tl2br w:val="nil"/>
              <w:tr2bl w:val="nil"/>
            </w:tcBorders>
            <w:vAlign w:val="center"/>
          </w:tcPr>
          <w:p w14:paraId="77DFE4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B5FBC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242A2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00D8A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DA6C3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2AEE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8B77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4C8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3715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127BF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59F20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C4E0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97E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983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CF696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D5B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2D6BC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990A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325D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3AE1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295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647AA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486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BE05F3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CD3D1B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D9A6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对违反《中华人民共和国</w:t>
            </w:r>
            <w:r>
              <w:rPr>
                <w:rFonts w:hint="eastAsia" w:ascii="仿宋_GB2312" w:hAnsi="仿宋_GB2312" w:eastAsia="仿宋_GB2312" w:cs="仿宋_GB2312"/>
                <w:color w:val="auto"/>
                <w:sz w:val="18"/>
                <w:szCs w:val="18"/>
                <w:highlight w:val="none"/>
                <w:lang w:eastAsia="zh-CN"/>
              </w:rPr>
              <w:t>野生动物保护法</w:t>
            </w:r>
            <w:r>
              <w:rPr>
                <w:rFonts w:hint="eastAsia" w:ascii="仿宋_GB2312" w:hAnsi="仿宋_GB2312" w:eastAsia="仿宋_GB2312" w:cs="仿宋_GB2312"/>
                <w:color w:val="auto"/>
                <w:sz w:val="18"/>
                <w:szCs w:val="18"/>
                <w:highlight w:val="none"/>
              </w:rPr>
              <w:t>》第三十</w:t>
            </w:r>
            <w:r>
              <w:rPr>
                <w:rFonts w:hint="eastAsia" w:ascii="仿宋_GB2312" w:hAnsi="仿宋_GB2312" w:eastAsia="仿宋_GB2312" w:cs="仿宋_GB2312"/>
                <w:color w:val="auto"/>
                <w:sz w:val="18"/>
                <w:szCs w:val="18"/>
                <w:highlight w:val="none"/>
                <w:lang w:val="en-US" w:eastAsia="zh-CN"/>
              </w:rPr>
              <w:t>二</w:t>
            </w:r>
            <w:r>
              <w:rPr>
                <w:rFonts w:hint="eastAsia" w:ascii="仿宋_GB2312" w:hAnsi="仿宋_GB2312" w:eastAsia="仿宋_GB2312" w:cs="仿宋_GB2312"/>
                <w:color w:val="auto"/>
                <w:sz w:val="18"/>
                <w:szCs w:val="18"/>
                <w:highlight w:val="none"/>
              </w:rPr>
              <w:t>条</w:t>
            </w:r>
            <w:r>
              <w:rPr>
                <w:rFonts w:hint="eastAsia" w:ascii="仿宋_GB2312" w:hAnsi="仿宋_GB2312" w:eastAsia="仿宋_GB2312" w:cs="仿宋_GB2312"/>
                <w:color w:val="auto"/>
                <w:sz w:val="18"/>
                <w:szCs w:val="18"/>
                <w:highlight w:val="none"/>
                <w:lang w:val="en-US" w:eastAsia="zh-CN"/>
              </w:rPr>
              <w:t>规定，</w:t>
            </w:r>
            <w:r>
              <w:rPr>
                <w:rFonts w:hint="eastAsia" w:ascii="仿宋_GB2312" w:hAnsi="仿宋_GB2312" w:eastAsia="仿宋_GB2312" w:cs="仿宋_GB2312"/>
                <w:color w:val="auto"/>
                <w:sz w:val="18"/>
                <w:szCs w:val="18"/>
                <w:highlight w:val="none"/>
              </w:rPr>
              <w:t>为出售、购买、利用野生动物及其制品或者禁止使用的猎捕工具发布广告的处罚</w:t>
            </w:r>
          </w:p>
        </w:tc>
        <w:tc>
          <w:tcPr>
            <w:tcW w:w="3118" w:type="dxa"/>
            <w:tcBorders>
              <w:tl2br w:val="nil"/>
              <w:tr2bl w:val="nil"/>
            </w:tcBorders>
            <w:vAlign w:val="center"/>
          </w:tcPr>
          <w:p w14:paraId="77D6C4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中华人民共和国野生动物保护法》（中华人民共和国主席令第9号，1989.3.1施行，2018.10.26第三次修正，2022.12.30第十三届全国人民代表大会常务委员会第三十八次会议第二次修订）违反本法第三十二条规定，</w:t>
            </w:r>
            <w:r>
              <w:rPr>
                <w:rFonts w:ascii="仿宋_GB2312" w:hAnsi="仿宋_GB2312" w:eastAsia="仿宋_GB2312" w:cs="仿宋_GB2312"/>
                <w:color w:val="auto"/>
                <w:sz w:val="18"/>
                <w:szCs w:val="18"/>
                <w:highlight w:val="none"/>
                <w:lang w:val="en-US" w:eastAsia="zh-CN"/>
              </w:rPr>
              <w:t>为出售、购买、利用野生动物及其制品或者禁止使用的猎捕工具发布广告的，依照《中华人民共和国广告法》的规定处罚。</w:t>
            </w:r>
          </w:p>
        </w:tc>
        <w:tc>
          <w:tcPr>
            <w:tcW w:w="1134" w:type="dxa"/>
            <w:tcBorders>
              <w:tl2br w:val="nil"/>
              <w:tr2bl w:val="nil"/>
            </w:tcBorders>
            <w:vAlign w:val="center"/>
          </w:tcPr>
          <w:p w14:paraId="76ACB6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D26A3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C5E5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1.立案责任：发现涉嫌为出售、购买、利用野生动物及其制品或者禁止使用的猎捕工具发布广告的违法行为，予以审查，决定是否立案。</w:t>
            </w:r>
          </w:p>
          <w:p w14:paraId="474728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973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1EB02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B589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D9EC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2FD40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7D22A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20F17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131D9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92E6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B041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A7030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E6C5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AC590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6887F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2F5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D01A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C5D84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6916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972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83ECD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FBC9E0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7B85A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对违反《中华人民共和国</w:t>
            </w:r>
            <w:r>
              <w:rPr>
                <w:rFonts w:hint="eastAsia" w:ascii="仿宋_GB2312" w:hAnsi="仿宋_GB2312" w:eastAsia="仿宋_GB2312" w:cs="仿宋_GB2312"/>
                <w:color w:val="auto"/>
                <w:sz w:val="18"/>
                <w:szCs w:val="18"/>
                <w:highlight w:val="none"/>
                <w:lang w:eastAsia="zh-CN"/>
              </w:rPr>
              <w:t>野生动物保护法</w:t>
            </w:r>
            <w:r>
              <w:rPr>
                <w:rFonts w:hint="eastAsia" w:ascii="仿宋_GB2312" w:hAnsi="仿宋_GB2312" w:eastAsia="仿宋_GB2312" w:cs="仿宋_GB2312"/>
                <w:color w:val="auto"/>
                <w:sz w:val="18"/>
                <w:szCs w:val="18"/>
                <w:highlight w:val="none"/>
              </w:rPr>
              <w:t>》第三十</w:t>
            </w:r>
            <w:r>
              <w:rPr>
                <w:rFonts w:hint="eastAsia" w:ascii="仿宋_GB2312" w:hAnsi="仿宋_GB2312" w:eastAsia="仿宋_GB2312" w:cs="仿宋_GB2312"/>
                <w:color w:val="auto"/>
                <w:sz w:val="18"/>
                <w:szCs w:val="18"/>
                <w:highlight w:val="none"/>
                <w:lang w:val="en-US" w:eastAsia="zh-CN"/>
              </w:rPr>
              <w:t>三</w:t>
            </w:r>
            <w:r>
              <w:rPr>
                <w:rFonts w:hint="eastAsia" w:ascii="仿宋_GB2312" w:hAnsi="仿宋_GB2312" w:eastAsia="仿宋_GB2312" w:cs="仿宋_GB2312"/>
                <w:color w:val="auto"/>
                <w:sz w:val="18"/>
                <w:szCs w:val="18"/>
                <w:highlight w:val="none"/>
              </w:rPr>
              <w:t>条规定，为违法出售、购买、食用及利用野生动物及其制品或者禁止使用的猎捕工具提供展示、交易、消费服务的处罚</w:t>
            </w:r>
          </w:p>
        </w:tc>
        <w:tc>
          <w:tcPr>
            <w:tcW w:w="3118" w:type="dxa"/>
            <w:tcBorders>
              <w:tl2br w:val="nil"/>
              <w:tr2bl w:val="nil"/>
            </w:tcBorders>
            <w:vAlign w:val="center"/>
          </w:tcPr>
          <w:p w14:paraId="0163AC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中华人民共和国野生动物保护法》（中华人民共和国主席令第9号，1989.3.1施行，2018.10.26第三次修正，2022.12.30第十三届全国人民代表大会常务委员会第三十八次会议第二次修订）第五十五条　违反本法第三十三条规定，</w:t>
            </w:r>
            <w:r>
              <w:rPr>
                <w:rFonts w:ascii="仿宋_GB2312" w:hAnsi="仿宋_GB2312" w:eastAsia="仿宋_GB2312" w:cs="仿宋_GB2312"/>
                <w:color w:val="auto"/>
                <w:sz w:val="18"/>
                <w:szCs w:val="18"/>
                <w:highlight w:val="none"/>
                <w:lang w:val="en-US" w:eastAsia="zh-CN"/>
              </w:rPr>
              <w:t>为违法出售、购买、食用及利用野生动物及其制品或者禁止使用的猎捕工具提供展示、交易、消费服务的，由县级以上人民政府市场监督管理部门责令停止违法行为，限期改正，没收违法所得，并处违法所得二倍以上十倍以下罚款；没有违法所得或者违法所得不足五千元的，处一万元以上十万元以下罚款；构成犯罪的，依法追究刑事责任。</w:t>
            </w:r>
          </w:p>
        </w:tc>
        <w:tc>
          <w:tcPr>
            <w:tcW w:w="1134" w:type="dxa"/>
            <w:tcBorders>
              <w:tl2br w:val="nil"/>
              <w:tr2bl w:val="nil"/>
            </w:tcBorders>
            <w:vAlign w:val="center"/>
          </w:tcPr>
          <w:p w14:paraId="0BD549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7D8C1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2B4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5AC5B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DC0C9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E2FF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E01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87B58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75389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42B93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AA5E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B35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EE0D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DD62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989EB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22897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E8709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D642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5A5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1CFD9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C607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F4733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E4F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C573E2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B2E4D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C81F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对违反规定出售、收购国家重点保护野生植物的处罚</w:t>
            </w:r>
          </w:p>
        </w:tc>
        <w:tc>
          <w:tcPr>
            <w:tcW w:w="3118" w:type="dxa"/>
            <w:tcBorders>
              <w:tl2br w:val="nil"/>
              <w:tr2bl w:val="nil"/>
            </w:tcBorders>
            <w:vAlign w:val="center"/>
          </w:tcPr>
          <w:p w14:paraId="5F0DD5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《中华人民共和国野生植物保护条例》（国务院令第204号，1996年9月30日公布，2017年10月7日国务院令第687号修订）第二十四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由工商行政管理部门或者野生植物行政主管部门按照职责分工没收野生植物和违法所得，可以并处违法所得10倍以下的罚款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82A92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5B14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B90C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1.立案阶段：发现违法行为，予以审查，决定立案并确定适用程序。</w:t>
            </w:r>
          </w:p>
          <w:p w14:paraId="2B638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2.调查取证阶段：及时组织调查取证，通过搜集证据、现场了解核实情况等进行调查，并制作笔录。</w:t>
            </w:r>
          </w:p>
          <w:p w14:paraId="401A56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3.审查阶段：审理案件调查报告，对案件违法事实、证据、调查取证程序、法律适用、处罚种类和幅度、当事人陈述和申辩理由等方面进行审查，提出处理意见。</w:t>
            </w:r>
          </w:p>
          <w:p w14:paraId="47A4A3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4.告知阶段：作出行政处罚决定前，应制作《行政处罚告知书》送达当事人，告知违法事实及其享有的陈述、申辩等权利。符合听证规定的，制作并送达《行政处罚听证告知书》。</w:t>
            </w:r>
          </w:p>
          <w:p w14:paraId="20CD2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5.决定阶段：作出处罚决定，制作行政处罚决定书，载明行政处罚告知、当事人陈述申辩或者听证情况等内容。</w:t>
            </w:r>
          </w:p>
          <w:p w14:paraId="61AAF1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6.送达阶段：行政处罚决定书应当在宣告后当场交付当事人；当事人不在场的，行政机关应当在七日内依照民事诉讼法的有关规定，将行政处罚决定书送达当事人。</w:t>
            </w:r>
          </w:p>
          <w:p w14:paraId="26BC0A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7.执行阶段：依照生效的行政处罚决定，没收野生植物和违法所得，可以并处违法所得10倍以下的罚款。</w:t>
            </w:r>
          </w:p>
          <w:p w14:paraId="071A91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8.监管阶段：对处罚情况的监督检查。</w:t>
            </w:r>
          </w:p>
          <w:p w14:paraId="165B8D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9.其他法律法规规章文件规定应履行的责任。</w:t>
            </w:r>
          </w:p>
        </w:tc>
        <w:tc>
          <w:tcPr>
            <w:tcW w:w="3402" w:type="dxa"/>
            <w:tcBorders>
              <w:tl2br w:val="nil"/>
              <w:tr2bl w:val="nil"/>
            </w:tcBorders>
            <w:vAlign w:val="center"/>
          </w:tcPr>
          <w:p w14:paraId="56A49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397D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1.没有法定的行政处罚依据的；</w:t>
            </w:r>
          </w:p>
          <w:p w14:paraId="28D29B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2.擅自改变行政处罚种类、幅度的；</w:t>
            </w:r>
          </w:p>
          <w:p w14:paraId="016BA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3.违反法定的行政处罚程序的；</w:t>
            </w:r>
          </w:p>
          <w:p w14:paraId="78CB27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4.对当事人进行处罚不使用罚款、没收财物单据或者使用非法定部门制发的罚款、没收财物单据的；</w:t>
            </w:r>
          </w:p>
          <w:p w14:paraId="250849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5.自行收缴罚款的；</w:t>
            </w:r>
          </w:p>
          <w:p w14:paraId="70E585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6.违反规定向行政机关返还罚款或者拍卖款项的；</w:t>
            </w:r>
          </w:p>
          <w:p w14:paraId="1321BB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7.将罚款、没收的违法所得或者财物截留、私分或者变相私分的；</w:t>
            </w:r>
          </w:p>
          <w:p w14:paraId="64D3A4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8.执法人员利用职务上的便利，索取或者收受他人财物、收缴罚款据为己有；</w:t>
            </w:r>
          </w:p>
          <w:p w14:paraId="5B5505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9.使用或者损毁扣押的财物，对当事人造成损失的；</w:t>
            </w:r>
          </w:p>
          <w:p w14:paraId="56F813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10.违法实行检查措施或者执行措施，给公民人身或者财产造成损害、给法人或者其他组织造成损失的；</w:t>
            </w:r>
          </w:p>
          <w:p w14:paraId="6CAEBE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11.为牟取本单位私利，对应当依法移交司法机关追究刑事责任的不移交，以行政处罚代替刑罚；</w:t>
            </w:r>
          </w:p>
          <w:p w14:paraId="144338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12.执法人员玩忽职守，对应当予以制止和处罚的违法行为不予制止、处罚，致使公民、法人或者其他组织的合法权益、公共利益和社会秩序遭受损害的；</w:t>
            </w:r>
          </w:p>
          <w:p w14:paraId="36485F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13.其他违反法律法规等规定的行为。</w:t>
            </w:r>
          </w:p>
        </w:tc>
        <w:tc>
          <w:tcPr>
            <w:tcW w:w="567" w:type="dxa"/>
            <w:tcBorders>
              <w:tl2br w:val="nil"/>
              <w:tr2bl w:val="nil"/>
            </w:tcBorders>
            <w:vAlign w:val="center"/>
          </w:tcPr>
          <w:p w14:paraId="67DE27E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3CFD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09F41D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04CED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AEEB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对伪造、倒卖、转让采集证、允许进出口证明书或者有关批准文件、标签的处罚</w:t>
            </w:r>
          </w:p>
        </w:tc>
        <w:tc>
          <w:tcPr>
            <w:tcW w:w="3118" w:type="dxa"/>
            <w:tcBorders>
              <w:tl2br w:val="nil"/>
              <w:tr2bl w:val="nil"/>
            </w:tcBorders>
            <w:vAlign w:val="center"/>
          </w:tcPr>
          <w:p w14:paraId="3E9974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《中华人民共和国野生植物保护条例》（国务院令第204号，1996年9月30日公布，2017年10月7日国务院令第687号修订）第二十六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由野生植物行政主管部门或者工商行政管理部门按照职责分工收缴，没收违法所得，可以并处5万元以下的罚款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EBB42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BDEBE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0A97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1.立案阶段：发现违法行为，予以审查，决定立案并确定适用程序。</w:t>
            </w:r>
          </w:p>
          <w:p w14:paraId="627AC8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2.调查取证阶段：及时组织调查取证，通过搜集证据、现场了解核实情况等进行调查，并制作笔录。</w:t>
            </w:r>
          </w:p>
          <w:p w14:paraId="55056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3.审查阶段：审理案件调查报告，对案件违法事实、证据、调查取证程序、法律适用、处罚种类和幅度、当事人陈述和申辩理由等方面进行审查，提出处理意见。</w:t>
            </w:r>
          </w:p>
          <w:p w14:paraId="6DF63A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4.告知阶段：作出行政处罚决定前，应制作《行政处罚告知书》送达当事人，告知违法事实及其享有的陈述、申辩等权利。符合听证规定的，制作并送达《行政处罚听证告知书》。</w:t>
            </w:r>
          </w:p>
          <w:p w14:paraId="5FBD10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5.决定阶段：作出处罚决定，制作行政处罚决定书，载明行政处罚告知、当事人陈述申辩或者听证情况等内容。</w:t>
            </w:r>
          </w:p>
          <w:p w14:paraId="4A729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6.送达阶段：行政处罚决定书应当在宣告后当场交付当事人；当事人不在场的，行政机关应当在七日内依照民事诉讼法的有关规定，将行政处罚决定书送达当事人。</w:t>
            </w:r>
          </w:p>
          <w:p w14:paraId="35F870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7.执行阶段：依照生效的行政处罚决定，按照职责分工收缴，没收违法所得，可以并处5万元以下的罚款。</w:t>
            </w:r>
          </w:p>
          <w:p w14:paraId="71BB4F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8.监管阶段：对处罚情况的监督检查。</w:t>
            </w:r>
          </w:p>
          <w:p w14:paraId="780153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9.其他法律法规规章文件规定应履行的责任。</w:t>
            </w:r>
          </w:p>
        </w:tc>
        <w:tc>
          <w:tcPr>
            <w:tcW w:w="3402" w:type="dxa"/>
            <w:tcBorders>
              <w:tl2br w:val="nil"/>
              <w:tr2bl w:val="nil"/>
            </w:tcBorders>
            <w:vAlign w:val="center"/>
          </w:tcPr>
          <w:p w14:paraId="08660C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919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1.没有法定的行政处罚依据的；</w:t>
            </w:r>
          </w:p>
          <w:p w14:paraId="660660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2.擅自改变行政处罚种类、幅度的；</w:t>
            </w:r>
          </w:p>
          <w:p w14:paraId="03A7D5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3.违反法定的行政处罚程序的；</w:t>
            </w:r>
          </w:p>
          <w:p w14:paraId="6B37C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4.对当事人进行处罚不使用罚款、没收财物单据或者使用非法定部门制发的罚款、没收财物单据的；</w:t>
            </w:r>
          </w:p>
          <w:p w14:paraId="369DB7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5.自行收缴罚款的；</w:t>
            </w:r>
          </w:p>
          <w:p w14:paraId="7D78F5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6.违反规定向行政机关返还罚款或者拍卖款项的；</w:t>
            </w:r>
          </w:p>
          <w:p w14:paraId="555837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7.将罚款、没收的违法所得或者财物截留、私分或者变相私分的；</w:t>
            </w:r>
          </w:p>
          <w:p w14:paraId="36A576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8.执法人员利用职务上的便利，索取或者收受他人财物、收缴罚款据为己有；</w:t>
            </w:r>
          </w:p>
          <w:p w14:paraId="5CAC4D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9.使用或者损毁扣押的财物，对当事人造成损失的；</w:t>
            </w:r>
          </w:p>
          <w:p w14:paraId="353018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10.违法实行检查措施或者执行措施，给公民人身或者财产造成损害、给法人或者其他组织造成损失的；</w:t>
            </w:r>
          </w:p>
          <w:p w14:paraId="467695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11.为牟取本单位私利，对应当依法移交司法机关追究刑事责任的不移交，以行政处罚代替刑罚；</w:t>
            </w:r>
          </w:p>
          <w:p w14:paraId="270396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12.执法人员玩忽职守，对应当予以制止和处罚的违法行为不予制止、处罚，致使公民、法人或者其他组织的合法权益、公共利益和社会秩序遭受损害的；</w:t>
            </w:r>
          </w:p>
          <w:p w14:paraId="371D7D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13.其他违反法律法规等规定的行为。</w:t>
            </w:r>
          </w:p>
        </w:tc>
        <w:tc>
          <w:tcPr>
            <w:tcW w:w="567" w:type="dxa"/>
            <w:tcBorders>
              <w:tl2br w:val="nil"/>
              <w:tr2bl w:val="nil"/>
            </w:tcBorders>
            <w:vAlign w:val="center"/>
          </w:tcPr>
          <w:p w14:paraId="3CFE94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A02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BFE78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8D719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0EFD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对粮食收购者有未按照规定告知、公示粮食收购价格或者收购粮食压级压价，操纵价格等价格违法行为的处罚</w:t>
            </w:r>
          </w:p>
        </w:tc>
        <w:tc>
          <w:tcPr>
            <w:tcW w:w="3118" w:type="dxa"/>
            <w:tcBorders>
              <w:tl2br w:val="nil"/>
              <w:tr2bl w:val="nil"/>
            </w:tcBorders>
            <w:vAlign w:val="center"/>
          </w:tcPr>
          <w:p w14:paraId="31D329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《粮食流通管理条例》（中华人民共和国国务院令第407号公布，2004.5.26施行，2021年2月15日中华人民共和国国务院令第740号第三次修订）第四十四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粮食收购者有未按照规定告知、公示粮食收购价格或者收购粮食压级压价，操纵价格等价格违法行为的，由市场监督管理部门依照</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中华人民共和国价格法》的有关规定予以处罚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FCA39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05C80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DBDE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7403F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654E1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2DEF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843A6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53C3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3C64C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B88C5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5B368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3319F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84F2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F872F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2EEA9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3031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30373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1DE37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82F95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062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A5D5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22400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E83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73C44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159D0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7307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对从事粮食的食品生产，不符合食品安全法律、法规和标准规定的条件和要求的处罚</w:t>
            </w:r>
          </w:p>
        </w:tc>
        <w:tc>
          <w:tcPr>
            <w:tcW w:w="3118" w:type="dxa"/>
            <w:tcBorders>
              <w:tl2br w:val="nil"/>
              <w:tr2bl w:val="nil"/>
            </w:tcBorders>
            <w:vAlign w:val="center"/>
          </w:tcPr>
          <w:p w14:paraId="208655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《粮食流通管理条例》（中华人民共和国国务院令第407号公布，2004.5.26施行，2021年2月15日中华人民共和国国务院令第740号第三次修订）第四十八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从事粮食的食品生产，不符合食品安全法律、法规和标准规定的条件和要求的，由市场监督管理部门依照《中华人民共和国食品安全法》、《中华人民共和国食品安全法实施条例》等有关规定予以处罚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B83D9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93D178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1A4B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6A97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2691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9585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744D3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2B9F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D53F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87DBB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E8E7B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F0B54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AF9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AB70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1600F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BF174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055D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D4B5E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BFEF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4769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BF5B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FF586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8E7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948E3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184A1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5AA1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对未经中国人民银行批准，研制、仿制、引进、销售、购买和使用印制人民币所特有的防伪材料、防伪技术、防伪工艺和专用设备的处罚</w:t>
            </w:r>
          </w:p>
        </w:tc>
        <w:tc>
          <w:tcPr>
            <w:tcW w:w="3118" w:type="dxa"/>
            <w:tcBorders>
              <w:tl2br w:val="nil"/>
              <w:tr2bl w:val="nil"/>
            </w:tcBorders>
            <w:vAlign w:val="center"/>
          </w:tcPr>
          <w:p w14:paraId="54A2FD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《中华人民共和国人民币管理条例》（中华人民共和国国务院令第280号，2000.5.1施行，2018.3.19第二次修正）第四十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违反本条例第十三条规定的，由工商行政管理机关和其他有关行政执法机关给予警告，没收违法所得和非法财物，并处违法所得1倍以上3倍以下的罚款；没有违法所得的，处2万元以上20万元以下的罚款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D6D7E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C6104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3988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EEBF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CC35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6D9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50E89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14A9A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0391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A63F9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8BBF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B273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F4D2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B1215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15756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443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72AD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7CCFD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6A4F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7FDE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4C0E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77202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2A93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B97F6F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77850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8C6C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w:t>
            </w:r>
            <w:r>
              <w:rPr>
                <w:rFonts w:hint="eastAsia" w:ascii="仿宋_GB2312" w:hAnsi="仿宋_GB2312" w:eastAsia="仿宋_GB2312" w:cs="仿宋_GB2312"/>
                <w:color w:val="auto"/>
                <w:sz w:val="18"/>
                <w:szCs w:val="18"/>
                <w:highlight w:val="none"/>
                <w:lang w:eastAsia="zh-CN"/>
              </w:rPr>
              <w:t>《中华人民共和国人民币管理条例》</w:t>
            </w:r>
            <w:r>
              <w:rPr>
                <w:rFonts w:hint="eastAsia" w:ascii="仿宋_GB2312" w:hAnsi="仿宋_GB2312" w:eastAsia="仿宋_GB2312" w:cs="仿宋_GB2312"/>
                <w:color w:val="auto"/>
                <w:sz w:val="18"/>
                <w:szCs w:val="18"/>
                <w:highlight w:val="none"/>
              </w:rPr>
              <w:t>第二十五条、第二十六条第一款第二项和第四项规定的处罚</w:t>
            </w:r>
          </w:p>
        </w:tc>
        <w:tc>
          <w:tcPr>
            <w:tcW w:w="3118" w:type="dxa"/>
            <w:tcBorders>
              <w:tl2br w:val="nil"/>
              <w:tr2bl w:val="nil"/>
            </w:tcBorders>
            <w:vAlign w:val="center"/>
          </w:tcPr>
          <w:p w14:paraId="4A8BFD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《中华人民共和国人民币管理条例》（中华人民共和国国务院令第280号，2000.5.1施行，2018.3.19第二次修正）第四十三条第一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条例第二十五条、第二十六条第一款第二项和第四项规定的，由工商行政管理机关和其他有关行政执法机关给予警告，没收违法所得和非法财，并处违法所得1倍以上3倍以下的罚款；没有违法所得的，处1000元以上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42E5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89F7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D6A9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51A65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DB70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1CAA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7321F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D02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2EA6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7959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5474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6536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5F5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92E56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C6152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FCF0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8E222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EF7E3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8AE1E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F96C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E3B0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3DAE3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AAE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CA5EC3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32439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8575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对违反《野生药材资源保护管理条例》第十三条、第十四条、第十五条规定的处罚</w:t>
            </w:r>
          </w:p>
        </w:tc>
        <w:tc>
          <w:tcPr>
            <w:tcW w:w="3118" w:type="dxa"/>
            <w:tcBorders>
              <w:tl2br w:val="nil"/>
              <w:tr2bl w:val="nil"/>
            </w:tcBorders>
            <w:vAlign w:val="center"/>
          </w:tcPr>
          <w:p w14:paraId="7F5534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《野生药材资源保护管理条例》（1987.12.1施行）第二十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违反本条例第十三条、第十四条、第十五条规定的，由工商行政管理部门或有关部门没收其野生药材和全部违法所得,并处以罚款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F517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1C6B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E020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1.立案责任：发现对违反野生药材资源保护管理条例第十三条、第十四条、第十五条规定的违法行为，予以审查，决定是否立案。</w:t>
            </w:r>
          </w:p>
          <w:p w14:paraId="65FE5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B23F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02F4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E4585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FA764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A118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7.执行责任：依照生效的行政处罚决定，由工商行政管理部门或有关部门没收其野生药材和全部违法所得,并处以罚款。</w:t>
            </w:r>
          </w:p>
          <w:p w14:paraId="73F016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E05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786C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8A01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EA688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773C5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A1EFE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3D25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ACC97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0045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1EB81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8FBE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w:t>
            </w:r>
            <w:r>
              <w:rPr>
                <w:rFonts w:hint="eastAsia" w:ascii="仿宋_GB2312" w:hAnsi="仿宋_GB2312" w:eastAsia="仿宋_GB2312" w:cs="仿宋_GB2312"/>
                <w:color w:val="auto"/>
                <w:sz w:val="18"/>
                <w:szCs w:val="18"/>
                <w:highlight w:val="none"/>
                <w:lang w:eastAsia="zh-CN"/>
              </w:rPr>
              <w:t>人员</w:t>
            </w:r>
            <w:r>
              <w:rPr>
                <w:rFonts w:hint="eastAsia" w:ascii="仿宋_GB2312" w:hAnsi="仿宋_GB2312" w:eastAsia="仿宋_GB2312" w:cs="仿宋_GB2312"/>
                <w:color w:val="auto"/>
                <w:sz w:val="18"/>
                <w:szCs w:val="18"/>
                <w:highlight w:val="none"/>
              </w:rPr>
              <w:t>徇私舞弊的，由所在单位或上级管理部门给予行政处分；造成野生药材资源损失的，必须承担赔偿责任；</w:t>
            </w:r>
          </w:p>
          <w:p w14:paraId="14888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4E5FE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C136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E9B77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FB1401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FBA4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对违反《金银管理条例》有关行为的处罚</w:t>
            </w:r>
          </w:p>
        </w:tc>
        <w:tc>
          <w:tcPr>
            <w:tcW w:w="3118" w:type="dxa"/>
            <w:tcBorders>
              <w:tl2br w:val="nil"/>
              <w:tr2bl w:val="nil"/>
            </w:tcBorders>
            <w:vAlign w:val="center"/>
          </w:tcPr>
          <w:p w14:paraId="68D36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《中华人民共和国金银管理条例》（1983.6.15施行，2011.1.8第一次修正）第三十一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违反本条例的下列行为，根据情节轻重，分别由中国人民银行、工商行政管理机关和海关按照各自的职责权限给予以下处罚：</w:t>
            </w:r>
          </w:p>
          <w:p w14:paraId="134A1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本条例第八、九、十、十一条规定，擅自收购、销售、交换和留用金银的，由中国人民银行或者工商行政管理机关予以强制收购或者贬值收购。情节严重的，工商行政管理机关可并处以罚款，或者单处以没收。</w:t>
            </w:r>
          </w:p>
          <w:p w14:paraId="74130A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违反本条例第八、九、十、十一条规定的，工商行政管理机关可另处以吊销营业执照。</w:t>
            </w:r>
          </w:p>
          <w:p w14:paraId="09346C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（二）违反本条例第十三条规定，私自熔化、销毁、占有出土无主金银的，由中国人民银行追回实物或者由工商行政管理机关处以罚款。</w:t>
            </w:r>
          </w:p>
          <w:p w14:paraId="381A33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p>
          <w:p w14:paraId="7E8855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本条例第十九、二十、二十一、二十二、二十三条规定，未经批准私自经营的，或者擅自改变经营范围的，或者套购、挪用、克扣金银的，由工商行政管理机关处以罚款或者没收。情节严重的，可并处以吊销营业执照、责令停业。</w:t>
            </w:r>
          </w:p>
          <w:p w14:paraId="535F33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（五）违反本条例第七条规定，将金银计价使用、私相买卖、借贷抵押的，由中国人民银行或者工商行政管理机关予以强制收购或者贬值收购。情节严重的，由工商行政管理机关处以罚款或者没收。</w:t>
            </w:r>
          </w:p>
          <w:p w14:paraId="7EDF3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p>
        </w:tc>
        <w:tc>
          <w:tcPr>
            <w:tcW w:w="1134" w:type="dxa"/>
            <w:tcBorders>
              <w:tl2br w:val="nil"/>
              <w:tr2bl w:val="nil"/>
            </w:tcBorders>
            <w:vAlign w:val="center"/>
          </w:tcPr>
          <w:p w14:paraId="402E70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DD1855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80CF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6E88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B3932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D782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9B3E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0DBBE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F19C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C767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E8A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CB0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80D8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0FA6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27A37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35FF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3D1B5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92EF3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A0E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B7C7A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E41D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E8C97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C9B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4F1C02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1497D5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3BE21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对制造、销售不符合国家技术标准的殡葬设备的，制造、销售封建迷信殡葬用品的处罚</w:t>
            </w:r>
          </w:p>
        </w:tc>
        <w:tc>
          <w:tcPr>
            <w:tcW w:w="3118" w:type="dxa"/>
            <w:tcBorders>
              <w:tl2br w:val="nil"/>
              <w:tr2bl w:val="nil"/>
            </w:tcBorders>
            <w:vAlign w:val="center"/>
          </w:tcPr>
          <w:p w14:paraId="10DAE1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《殡葬管理条例》（中华人民共和国国务院令第225号，1997.7.21施行，2012.11.9第一次修订）第二十二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不符合国家技术标准的殡葬设备的，由民政部门会同工商行政管理部门责令停止制造、销售，可以并处制造、销售金额1倍以上3倍以下的罚款。制造、销售封建迷信殡葬用品的，由民政部门会同工商行政管理部门予以没收，可以并处制造、销售金额1倍以上3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4D89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7493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C07BF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1.立案责任：发现制造、销售不符合国家技术标准的殡葬设备的，制造、销售封建迷信殡葬用品违法行为，予以审查，决定是否立案。</w:t>
            </w:r>
          </w:p>
          <w:p w14:paraId="21FDFE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5D142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8675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0D9C8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E5CC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65DD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制造、销售，可以并处制造、销售金额1倍以上3倍以下的罚款。制造、销售封建迷信殡葬用品的，由民政部门会同工商行政管理部门予以没收，可以并处制造、销售金额1倍以上3倍以下的罚款。</w:t>
            </w:r>
          </w:p>
          <w:p w14:paraId="1D2C54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7A079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C638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E83E7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D8193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6BB9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E2F6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A5DB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35525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E46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DD14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F5D93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27E5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1CA5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5E46D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7C05C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AE814E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对未取得营业执照，擅自从事房地产开发经营的处罚</w:t>
            </w:r>
          </w:p>
        </w:tc>
        <w:tc>
          <w:tcPr>
            <w:tcW w:w="3118" w:type="dxa"/>
            <w:tcBorders>
              <w:tl2br w:val="nil"/>
              <w:tr2bl w:val="nil"/>
            </w:tcBorders>
            <w:vAlign w:val="center"/>
          </w:tcPr>
          <w:p w14:paraId="3BE348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《城市房地产开发经营管理条例》(1998年7月20日中华人民共和国国务院令第248号发布根据2020年11月29日《国务院关于修改和废止部分行政法规的决定》第五次修订)第三十三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违反本条例规定，未取得营业执照，擅自从事房地产开发经营的，由县级以上人民政府工商行政管理部门责令停止房地产开发经营活动，没收违法所得，可以并处违法所得5倍以下的罚款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77701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8A7F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A7D76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DB2B3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719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4BB52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649F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BAC3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CE2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74D3C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20D12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B4A3A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870D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1951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82C36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F6699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5217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11CE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3486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2341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2C81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EBC9A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8AB0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16F2A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34F7B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133B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对未经批准，擅自设立音像制品出版、制作、复制、进口、批发、零售单位，擅自从事音像制品出版、制作、复制业务或者进口、批发、零售经营活动的处罚</w:t>
            </w:r>
          </w:p>
        </w:tc>
        <w:tc>
          <w:tcPr>
            <w:tcW w:w="3118" w:type="dxa"/>
            <w:tcBorders>
              <w:tl2br w:val="nil"/>
              <w:tr2bl w:val="nil"/>
            </w:tcBorders>
            <w:vAlign w:val="center"/>
          </w:tcPr>
          <w:p w14:paraId="38D310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《音像制品管理条例》(2001年12月25日中华人民共和国国务院令第341号公布，2020年11月29日第四次修订，2020年11月29日实施)第三十九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批准，擅自设立音像制品出版、进口单位，擅自从事音像制品出版、制作、复制业务或者进口、批发、零售经营活动的，由出版行政主管部门、工商行政管理部门依照法定职权予以取缔；依照刑法关于非法经营罪的规定，依法追究刑事责任；尚不够刑事处罚的，没收违法经营的音像制品和违法所得以及进行违法活动的专用工具、设备；违法经营额1万元以上的，并处违法经营额5倍以上10倍以下的罚款；违法经营额不足1万元的，可以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9F2D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16C74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647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1.立案责任：发现对未经批准，擅自设立音像制品出版、制作、复制、进口、批发、零售单位，擅自从事音像制品出版、制作、复制业务或者进口、批发、零售经营活动的违法行为，予以审查，决定是否立案。</w:t>
            </w:r>
          </w:p>
          <w:p w14:paraId="25DDE5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032F8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CA4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1E06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7E6C6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3B63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行政管理部门依照法定职权予以取缔；依照刑法关于非法经营罪的规定，依法追究刑事责任；尚不够刑事处罚的，没收违法经营的音像制品和违法所得以及进行违法活动的专用工具、设备；违法经营额1万元以上的，并处违法经营额5倍以上10倍以下的罚款；违法经营额不足1万元的，可以处5万元以下的罚款。</w:t>
            </w:r>
          </w:p>
          <w:p w14:paraId="2476D1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C9F6D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8F7F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FD7D7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BE2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59042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956D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4E9A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C4CD0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822F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D2FB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D65FF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利用职务上的便利收受他人财物或者其他好处，批准不符合法定条件的申请人取得许可证、批准文件，或者不履行监督职责，或者发现违法行为不予查处，造成严重后果的，对负有责任的主管人员和其他直接责任人员依法给予降级直至开除的处分；构成犯罪的，依照刑法关于受贿罪、滥用职权罪、玩忽职守罪或者其他罪的规定，依法追究刑事责任；</w:t>
            </w:r>
          </w:p>
          <w:p w14:paraId="616FAD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从事或者变相从事音像制品经营活动的，参与或者变相参与音像制品经营单位的经营活动的，依法给予撤职或者开除的处分。音像制品经营活动的监督管理部门有前款所列行为的，对负有责任的主管人员和其他直接责任人员依照前款规定处罚；</w:t>
            </w:r>
          </w:p>
          <w:p w14:paraId="56270C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12.其他违反法律法规规章文件规定的行为。</w:t>
            </w:r>
          </w:p>
        </w:tc>
        <w:tc>
          <w:tcPr>
            <w:tcW w:w="567" w:type="dxa"/>
            <w:tcBorders>
              <w:tl2br w:val="nil"/>
              <w:tr2bl w:val="nil"/>
            </w:tcBorders>
            <w:vAlign w:val="center"/>
          </w:tcPr>
          <w:p w14:paraId="242C07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603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4EDD0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63778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B1E9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对擅自设立出版物印刷经营活动的企业或者擅自从事印刷经营活动的；单位内部设立的印刷厂（所）未依照本条例第二章的规定办理手续，从事印刷经营活动的处罚</w:t>
            </w:r>
          </w:p>
        </w:tc>
        <w:tc>
          <w:tcPr>
            <w:tcW w:w="3118" w:type="dxa"/>
            <w:tcBorders>
              <w:tl2br w:val="nil"/>
              <w:tr2bl w:val="nil"/>
            </w:tcBorders>
            <w:vAlign w:val="center"/>
          </w:tcPr>
          <w:p w14:paraId="315C64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《印刷业管理条例》(2001年8月2日中华人民共和国国务院令第315号公布，2020年11月29日第三次修订，2020年11月29日实施)第三十六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擅自设立从事出版物印刷经营活动的企业或者擅自从事印刷经营活动的，由出版行政部门、工商行政管理部门依据法定职权予以取缔，没收印刷品和违法所得以及进行违法活动的专用工具、设备，违法经营额1万元以上的，并处违法经营额5倍以上10倍以下的罚款；违法经营额不足1万元的，并处1万元以上5万元以下的罚款；构成犯罪的，依法追究刑事责任。单位内部设立的印刷厂（所）未依照本条例第二章的规定办理手续，从事印刷经营活动的，依照前款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13433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5C35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97345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F21C0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F124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04ED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ECD4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DB5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7784C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据法定职权予以取缔，没收印刷品和违法所得以及进行违法活动的专用工具、设备，违法经营额1万元以上的，并处违法经营额5倍以上10倍以下的罚款；违法经营额不足1万元的，并处1万元以上5万元以下的罚款；构成犯罪的，依法追究刑事责任。</w:t>
            </w:r>
          </w:p>
          <w:p w14:paraId="488D17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0025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2EF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CC3A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3509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8E11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4C5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FEA1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9171B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7259E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A4D1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2E408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E8CED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0CBB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3E0C3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7CBA6C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D275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对印刷企业接受委托印制注册商标标识、广告宣传品，违反国家有关注册商标、广告印刷管理规定的处罚</w:t>
            </w:r>
          </w:p>
        </w:tc>
        <w:tc>
          <w:tcPr>
            <w:tcW w:w="3118" w:type="dxa"/>
            <w:tcBorders>
              <w:tl2br w:val="nil"/>
              <w:tr2bl w:val="nil"/>
            </w:tcBorders>
            <w:vAlign w:val="center"/>
          </w:tcPr>
          <w:p w14:paraId="27AEB1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《印刷业管理条例》(2001年8月2日中华人民共和国国务院令第315号公布，2020年11月29日第三次修订，2020年11月29日实施)第四十一条第二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印刷企业接受委托印刷注册商标标识、广告宣传品，违反国家有关注册商标、广告印刷管理规定的，由工商行政管理部门给予警告，没收印刷品和违法所得，违法经营额1万元以上的，并处违法经营额5倍以上10倍以下的罚款；违法经营额不足1万元的，并处1万元以上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0B9FA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0EDB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2FDD0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E3A1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A84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DDF8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38E8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0DBA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C57C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7.执行责任：依照生效的行政处罚决定，给予警告，没收印刷品和违法所得，违法经营额1万元以上的，并处违法经营额5倍以上10倍以下的罚款；违法经营额不足1万元的，并处1万元以上5万元以下的罚款。</w:t>
            </w:r>
          </w:p>
          <w:p w14:paraId="6EF1C4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07C4F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8792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72931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3865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E12A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86903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7814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F23F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AE92C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599A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B135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B3F30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478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EFC158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8F9A3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46E1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对擅自设立电影片的制片、发行、放映单位、擅自从事电影制片、进口、发行、放映活动的处罚</w:t>
            </w:r>
          </w:p>
        </w:tc>
        <w:tc>
          <w:tcPr>
            <w:tcW w:w="3118" w:type="dxa"/>
            <w:tcBorders>
              <w:tl2br w:val="nil"/>
              <w:tr2bl w:val="nil"/>
            </w:tcBorders>
            <w:vAlign w:val="center"/>
          </w:tcPr>
          <w:p w14:paraId="4B8D886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《电影管理条例》（2001年12月12日国务院第50次常务会议通过2001年12月25日中华人民共和国国务院令第342号公布自2002年2月1日起施行）第五十五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擅自设立电影片的制片、发行、放映单位，或者擅自从事电影制片、进口、发行、放映活动的，由工商行政管理部门予以取缔；依照刑法关于非法经营罪的规定，依法追究刑事责任；尚不够刑事处罚的，没收违法经营的电影片和违法所得以及进行违法经营活动的专用工具、设备；违法所得5万元以上的，并处违法所得5倍以上10倍以下的罚款；没有违法所得或者违法所得不足5万元的，并处20万元以上50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A947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37BB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66D2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1.立案责任：发现的违法行为线索，予以审查，决定是否立案。</w:t>
            </w:r>
          </w:p>
          <w:p w14:paraId="48E839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办案人员应当及时进行调查，收集、调取证据，并可以依照法律、法规的规定进行检查。在调查或检查时，执法人员不得少于2人，并向当事人或有关人员出示证件，询问或检查应制作笔录；执法人员与当事人有直接利害关系的，应当回避。</w:t>
            </w:r>
          </w:p>
          <w:p w14:paraId="57EA86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对案件的违法事实、收集的证据、办案的程序、法律适用、处罚种类和幅度、当事人的陈述申辩理由等进行审查，提出处理意见；对情节复杂或者重大违法行为给予较重的行政处罚，行政机关的负责人应当集体讨论决定。</w:t>
            </w:r>
          </w:p>
          <w:p w14:paraId="0BFD39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4.告知责任：在作出处罚决定之前，应当告知当事人作出处罚决定的事由、理由及依据，并告知当事人依法享有的权利；当事人依法要求听证的，应组织听证。</w:t>
            </w:r>
          </w:p>
          <w:p w14:paraId="512ED0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5.决定责任：依法应当给予行政处罚的，制作盖有行政机关印章的行政处罚决定书，载明违法事实、证据、处罚种类和依据、权利救济途径等内容。</w:t>
            </w:r>
          </w:p>
          <w:p w14:paraId="378E00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6.送达责任：行政处罚决定书在决定后七日内依照</w:t>
            </w:r>
            <w:r>
              <w:rPr>
                <w:rFonts w:hint="eastAsia" w:ascii="仿宋_GB2312" w:hAnsi="仿宋_GB2312" w:eastAsia="仿宋_GB2312" w:cs="仿宋_GB2312"/>
                <w:color w:val="auto"/>
                <w:sz w:val="18"/>
                <w:szCs w:val="18"/>
                <w:highlight w:val="none"/>
                <w:lang w:eastAsia="zh-CN"/>
              </w:rPr>
              <w:t>《中华人民共和国民事诉讼法》</w:t>
            </w:r>
            <w:r>
              <w:rPr>
                <w:rFonts w:hint="eastAsia" w:ascii="仿宋_GB2312" w:hAnsi="仿宋_GB2312" w:eastAsia="仿宋_GB2312" w:cs="仿宋_GB2312"/>
                <w:color w:val="auto"/>
                <w:sz w:val="18"/>
                <w:szCs w:val="18"/>
                <w:highlight w:val="none"/>
              </w:rPr>
              <w:t>的有关规定送达当事人并书面告知当事人行政处罚信息将向社会进行公示。</w:t>
            </w:r>
          </w:p>
          <w:p w14:paraId="1FB6A9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取缔；依照刑法关于非法经营罪的规定，依法追究刑事责任；尚不够刑事处罚的，没收违法经营的电影片和违法所得以及进行违法经营活动的专用工具、设备；违法所得5万元以上的，并处违法所得5倍以上10倍以下的罚款；没有违法所得或者违法所得不足5万元的，并处20万元以上50万元以下的罚款。</w:t>
            </w:r>
          </w:p>
        </w:tc>
        <w:tc>
          <w:tcPr>
            <w:tcW w:w="3402" w:type="dxa"/>
            <w:tcBorders>
              <w:tl2br w:val="nil"/>
              <w:tr2bl w:val="nil"/>
            </w:tcBorders>
            <w:vAlign w:val="center"/>
          </w:tcPr>
          <w:p w14:paraId="548875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702E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BFF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C9A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FA65C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8969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F384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FDAA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3E8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08E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74E4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B67F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BD27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501CA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542C8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81CC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对未经批准，擅自设立出版物的出版、印刷或者复制、进口单位，或者擅自从事出版物的出版、印刷或者复制、进口、发行业务，假冒出版单位名称或者伪造、假冒报纸、期刊名称出版出版物的处罚</w:t>
            </w:r>
          </w:p>
        </w:tc>
        <w:tc>
          <w:tcPr>
            <w:tcW w:w="3118" w:type="dxa"/>
            <w:tcBorders>
              <w:tl2br w:val="nil"/>
              <w:tr2bl w:val="nil"/>
            </w:tcBorders>
            <w:vAlign w:val="center"/>
          </w:tcPr>
          <w:p w14:paraId="43264D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《出版管理条例》(2001年12月25日中华人民共和国国务院令第343号公布2020年11月29日第五次修订，2020年11月29日实施）第六十一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批准，擅自设立出版物的出版、印刷或者复制、进口单位，或者擅自从事出版物的出版、印刷或者复制、进口、发行业务，假冒出版单位名称或者伪造、假冒报纸、期刊名称出版出版物的，由出版行政主管部门、工商行政管理部门依照法定职权予以取缔；依照刑法关于非法经营罪的规定，依法追究刑事责任；尚不够刑事处罚的，没收出版物、违法所得和从事违法活动的专用工具、设备，违法经营额1万元以上的，并处违法经营额5倍以上10倍以下的罚款，违法经营额不足1万元的，可以处5万元以下的罚款；侵犯他人合法权益的，依法承担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7E47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E6D37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0D7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87CC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FBB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60AC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35D0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27CB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733A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6AA6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DA17F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2067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BBB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B87B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282E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8A2B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1A49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A8460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6104D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E597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A3DA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91E18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CD7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147A3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6A7E2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E142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对生产、销售利用残次零配件或者报废农业机械的发动机、方向机、变速器、车架等部件拼装的农业机械的处罚</w:t>
            </w:r>
          </w:p>
        </w:tc>
        <w:tc>
          <w:tcPr>
            <w:tcW w:w="3118" w:type="dxa"/>
            <w:tcBorders>
              <w:tl2br w:val="nil"/>
              <w:tr2bl w:val="nil"/>
            </w:tcBorders>
            <w:vAlign w:val="center"/>
          </w:tcPr>
          <w:p w14:paraId="057E41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《农业机械安全监督管理条例》（中华人民共和国国务院令第563号，2009.11.1施行，2019.3.2第二次修正）第四十六条第一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销售利用残次零配件或者报废农业机械的发动机、方向机、变速器、车架等部件拼装的农业机械的，由县级以上人民政府市场监督管理部门责令停止生产、销售，没收违法所得和违法生产、销售的农业机械，并处违法产品货值金额1倍以上3倍以下罚款；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30A18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40F0C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3605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DF818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AAB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03CB1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4DB3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DCB1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A563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C81CA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3A70F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D91A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774E1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DA68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9048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6AC4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47EFA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2F22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537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6539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0FAB8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1DA54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88C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A1F54B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DFB15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9339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对农业机械销售者未依照本条例的规定建立、保存销售记录的处罚</w:t>
            </w:r>
          </w:p>
        </w:tc>
        <w:tc>
          <w:tcPr>
            <w:tcW w:w="3118" w:type="dxa"/>
            <w:tcBorders>
              <w:tl2br w:val="nil"/>
              <w:tr2bl w:val="nil"/>
            </w:tcBorders>
            <w:vAlign w:val="center"/>
          </w:tcPr>
          <w:p w14:paraId="768CDC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《农业机械安全监督管理条例》（中华人民共和国国务院令第563号，2009.11.1施行，2019.3.2第二次修正）第四十七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农业机械销售者未依照本条例的规定建立、保存销售记录的，由县级以上人民政府市场监督管理部门责令改正，给予警告；拒不改正的，处1000元以上1万元以下罚款，并责令停业整顿；情节严重的，吊销营业执照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2B0A6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CC395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E24E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64E3F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8D9E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3D9B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5DA77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E8F0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A150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AAED9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F1D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775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D5A52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7B3F5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351B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9CE6D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ADA95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7813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318A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178CB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D9CDA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E0B08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4E4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F32880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6FD6F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19B74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废弃电器电子产品回收处理管理条例规定，电器电子产品生产者、进口电器电子产品的收货人或者其代理人生产、进口的电器电子产品上或者产品说明书中未按照规定提供有关有毒有害物质含量、回收处理提示性说明等信息的处罚</w:t>
            </w:r>
          </w:p>
        </w:tc>
        <w:tc>
          <w:tcPr>
            <w:tcW w:w="3118" w:type="dxa"/>
            <w:tcBorders>
              <w:tl2br w:val="nil"/>
              <w:tr2bl w:val="nil"/>
            </w:tcBorders>
            <w:vAlign w:val="center"/>
          </w:tcPr>
          <w:p w14:paraId="1CBEA7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《废弃电器电子产品回收处理管理条例》（2009年2月25日国务院令第551号公布，根据2019年3月2日国务院令</w:t>
            </w:r>
            <w:r>
              <w:rPr>
                <w:rFonts w:hint="eastAsia" w:ascii="仿宋_GB2312" w:hAnsi="仿宋_GB2312" w:eastAsia="仿宋_GB2312" w:cs="仿宋_GB2312"/>
                <w:color w:val="auto"/>
                <w:sz w:val="18"/>
                <w:szCs w:val="18"/>
                <w:highlight w:val="none"/>
                <w:lang w:val="en-US" w:eastAsia="zh-CN"/>
              </w:rPr>
              <w:t>第</w:t>
            </w:r>
            <w:bookmarkStart w:id="0" w:name="_GoBack"/>
            <w:bookmarkEnd w:id="0"/>
            <w:r>
              <w:rPr>
                <w:rFonts w:hint="eastAsia" w:ascii="仿宋_GB2312" w:hAnsi="仿宋_GB2312" w:eastAsia="仿宋_GB2312" w:cs="仿宋_GB2312"/>
                <w:color w:val="auto"/>
                <w:sz w:val="18"/>
                <w:szCs w:val="18"/>
                <w:highlight w:val="none"/>
              </w:rPr>
              <w:t>709号《国务院关于修改部分行政法规的决定》修正）第二十七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由县级以上地方人民政府市场监督管理部门责令限期改正，处5万元以下的罚款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B28CB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0FE4E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A053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器电子产品生产者、进口电器电子产品的收货人或者其代理人生产、进口的电器电子产品上或者产品说明书中未按照规定提供有关有毒有害物质含量、回收处理提示性说明等信息的违法行为，予以审查，决定是否立案。</w:t>
            </w:r>
          </w:p>
          <w:p w14:paraId="277BA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2BE0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F37B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5FD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86BB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3AD8A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24E6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78DCE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8F9A8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3B4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3C3D1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42F6D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DDD4B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FF49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8C182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DB03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E251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73EC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A655C6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C687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78DBA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5609F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A790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对擅自出版法规汇编的处罚</w:t>
            </w:r>
          </w:p>
        </w:tc>
        <w:tc>
          <w:tcPr>
            <w:tcW w:w="3118" w:type="dxa"/>
            <w:tcBorders>
              <w:tl2br w:val="nil"/>
              <w:tr2bl w:val="nil"/>
            </w:tcBorders>
            <w:vAlign w:val="center"/>
          </w:tcPr>
          <w:p w14:paraId="4BCE0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《法规汇编编辑出版管理规定》（国务院令第63号，1990.7.29施行，2019.3.2第一次修订）第十三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违反本规定，擅自出版法规汇编的，根据不同情况出版行政管理部门或者工商行政管理部门依照职权划分可以给予当事人下列行政处罚：</w:t>
            </w:r>
          </w:p>
          <w:p w14:paraId="1EB954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（一）警告；</w:t>
            </w:r>
          </w:p>
          <w:p w14:paraId="58D721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（二）停止出售；</w:t>
            </w:r>
          </w:p>
          <w:p w14:paraId="23A4F2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（三）没收或者销毁；</w:t>
            </w:r>
          </w:p>
          <w:p w14:paraId="2EF55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（四）没收非法收入；</w:t>
            </w:r>
          </w:p>
          <w:p w14:paraId="15ECF5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（五）罚款；</w:t>
            </w:r>
          </w:p>
          <w:p w14:paraId="5967D1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（六）停业整顿；</w:t>
            </w:r>
          </w:p>
          <w:p w14:paraId="7E8EED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（七）撤销出版社登记；</w:t>
            </w:r>
          </w:p>
          <w:p w14:paraId="50126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（八）吊销营业执照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2F45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C2FF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AE803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07CA7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CAE7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7CA7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04AD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11F9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7392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E1BF0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6B24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04A3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7E33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9C1D1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323B9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FD666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1E85F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1DCA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0AFE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81EE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AE2F7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B5982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92F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E2DC0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C35AA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015D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对非法生产军服、军服专用材料的；买卖军服、军服专用材料的；生产、销售军服仿制品的处罚</w:t>
            </w:r>
          </w:p>
        </w:tc>
        <w:tc>
          <w:tcPr>
            <w:tcW w:w="3118" w:type="dxa"/>
            <w:tcBorders>
              <w:tl2br w:val="nil"/>
              <w:tr2bl w:val="nil"/>
            </w:tcBorders>
            <w:vAlign w:val="center"/>
          </w:tcPr>
          <w:p w14:paraId="34B99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《军服管理条例》（国务院、中央军事委员会令第547号，2009年3月1日施行）第十二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违反本条例规定，有下列情形之一的，由工商行政管理部门没收违法物品和违法所得，处1万元以上10万元以下的罚款；违法经营数额巨大的，吊销营业执照；构成犯罪的，依法追究刑事责任：</w:t>
            </w:r>
          </w:p>
          <w:p w14:paraId="2A9B7F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（一）非法生产军服、军服专用材料的；</w:t>
            </w:r>
          </w:p>
          <w:p w14:paraId="3C4B93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（二）买卖军服、军服专用材料的；</w:t>
            </w:r>
          </w:p>
          <w:p w14:paraId="760523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（三）生产、销售军服仿制品的。工商行政管理部门发现涉嫌非法生产、销售军服或者军服仿制品的行为时，可以查封、扣押涉嫌物品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FDD2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58FD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5A6C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73B5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D5691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84420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4566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16992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3E62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43237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7A09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432F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06B5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DFE2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43C820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4328D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DF5C1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4E07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30A1C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1C610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F0230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4E7B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C65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4B59A8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A5896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062E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转让军服、军服专用材料生产合同或者生产技术规范，或者委托其他企业生产军服、军服专用材料的；销售或者以其他方式转让未经改制、染色等处理的军服、军服专用材料残次品的；未将军服生产中剩余的军服专用材料妥善保管、移交的处罚</w:t>
            </w:r>
          </w:p>
        </w:tc>
        <w:tc>
          <w:tcPr>
            <w:tcW w:w="3118" w:type="dxa"/>
            <w:tcBorders>
              <w:tl2br w:val="nil"/>
              <w:tr2bl w:val="nil"/>
            </w:tcBorders>
            <w:vAlign w:val="center"/>
          </w:tcPr>
          <w:p w14:paraId="7AF0D4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《军服管理条例》（国务院、中央军事委员会令第547号，2009年3月1日施行）第十三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军服承制企业违反本条例规定，有下列情形之一的，由工商行政管理部门责令改正，处1万元以上5万元以下的罚款；拒不改正的，责令停业整顿：</w:t>
            </w:r>
          </w:p>
          <w:p w14:paraId="51686E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（一）转让军服、军服专用材料生产合同或者生产技术规范，或者委托其他企业生产军服、军服专用材料的；</w:t>
            </w:r>
          </w:p>
          <w:p w14:paraId="1E834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（二）销售或者以其他方式转让未经改制、染色等处理的军服、军服专用材料残次品的；</w:t>
            </w:r>
          </w:p>
          <w:p w14:paraId="626BAE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（三）未将军服生产中剩余的军服专用材料妥善保管、移交的。具有前款规定情形之一的，军队军需主管部门应当将其从军服承制企业备选名录中除名，并不得再列入军服承制企业备选名录</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F1CA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A7FDA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1048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5AFAE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017B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E86F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E121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AB3E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AFC0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42CD9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A969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9EF1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15A5C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0F59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7A1E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D6924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DD66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A7173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5AA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371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3199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D8923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EAE7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43181C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07AE14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2BC5C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对使用军服和中国人民解放军曾经装备的制式服装从事经营活动，或者以“军需”、“军服”、“军品”等用语招揽顾客的处罚</w:t>
            </w:r>
          </w:p>
        </w:tc>
        <w:tc>
          <w:tcPr>
            <w:tcW w:w="3118" w:type="dxa"/>
            <w:tcBorders>
              <w:tl2br w:val="nil"/>
              <w:tr2bl w:val="nil"/>
            </w:tcBorders>
            <w:vAlign w:val="center"/>
          </w:tcPr>
          <w:p w14:paraId="27393F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《军服管理条例》（国务院、中央军事委员会令第547号，2009年3月1日施行）第十五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使用军服和中国人民解放军曾经装备的制式服装从事经营活动，或者以“军需”、“军服”、“军品”等用语招揽顾客的，由工商行政管理部门责令改正，没收违法物品和违法所得，并处2000元以上2万元以下的罚款；拒不改正的，责令停业整顿</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3794E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ABA36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AB208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2F16A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3E0F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99FC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5BA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05C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AB4A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B1DFE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2F3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E32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6E31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C85D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CFEE7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F322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A7E1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425B2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5BC48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E754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0E9A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59604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34E0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00DCC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6C3F41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9A96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对商品零售场所的经营者、开办单位或出租单位违反商品零售场所塑料购物袋有偿使用管理办法第六条规定的处罚</w:t>
            </w:r>
          </w:p>
        </w:tc>
        <w:tc>
          <w:tcPr>
            <w:tcW w:w="3118" w:type="dxa"/>
            <w:tcBorders>
              <w:tl2br w:val="nil"/>
              <w:tr2bl w:val="nil"/>
            </w:tcBorders>
            <w:vAlign w:val="center"/>
          </w:tcPr>
          <w:p w14:paraId="5C2A81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《商品零售场所塑料购物袋有偿使用管理办法》（商务部、发展改革委、工商总局令2008年第8号，2008.6.1施行）第十四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商品零售场所的经营者、开办单位或出租单位违反本办法第六条有关价格行为和明码标价规定的，由价格主管部门责令改正，并可视情节处以5000元以下罚款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3F43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B8D45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BE90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56B5C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08614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94B9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4307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57E5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6E4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D2A15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7A287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E25D5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0553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C8591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3974E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AE31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3E6E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D6B2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18B71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7BEB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B711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D3D36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776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5AB5F1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3C2B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084F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对商品零售场所的经营者、开办单位或出租单位违反商品零售场所塑料购物袋有偿使用管理办法第七条规定的处罚</w:t>
            </w:r>
          </w:p>
        </w:tc>
        <w:tc>
          <w:tcPr>
            <w:tcW w:w="3118" w:type="dxa"/>
            <w:tcBorders>
              <w:tl2br w:val="nil"/>
              <w:tr2bl w:val="nil"/>
            </w:tcBorders>
            <w:vAlign w:val="center"/>
          </w:tcPr>
          <w:p w14:paraId="0C4324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《商品零售场所塑料购物袋有偿使用管理办法》（商务部、发展改革委、工商总局令2008年第8号，2008.6.1施行）第十五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商品零售场所的经营者、开办单位或出租单位违反本办法第六条有关竞争行为和第七条规定的，由工商行政管理部门责令改正，并可视情节处以10000元以下罚款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E541E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4B2D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5A52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618F7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8D48D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07E36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CE6CC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152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5373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7EA3A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99957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62D9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EE9A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89824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15FA20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AED0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C521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19DAD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FABD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536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7E12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25FCD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0E1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21523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2FBC7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BC4B6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对商品零售场所经营者、开办单位或出租单位违反本办法第八条规定的处罚</w:t>
            </w:r>
          </w:p>
        </w:tc>
        <w:tc>
          <w:tcPr>
            <w:tcW w:w="3118" w:type="dxa"/>
            <w:tcBorders>
              <w:tl2br w:val="nil"/>
              <w:tr2bl w:val="nil"/>
            </w:tcBorders>
            <w:vAlign w:val="center"/>
          </w:tcPr>
          <w:p w14:paraId="268ABE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《商品零售场所塑料购物袋有偿使用管理办法》（商务部、发展改革委、工商总局令2008年第8号，2008.6.1施行）第十六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商品零售场所经营者、开办单位或出租单位违反本办法第八条规定的，由工商行政管理部门责令改正，并可视情节处以20000元以下罚款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7DC3D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74D52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79DB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B34BB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C2361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A857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517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121A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2BCB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6EFAB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69DD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C0ED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515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744EB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0983AC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3A4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4AF43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7481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E4A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BD7F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76195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60BD7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C65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5238AC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A5F8F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A99F5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当事人利用合同实施欺诈行为，危害国家利益、社会公共利益：当事人在知道或者应当知道的情况下，为他人实施利用合同实施欺诈行为，危害国家利益、社会公共利益，提供证明、执照、印章、账户及其他便利条件的；经营者与消费者采用格式条款订立合同的，经营者在格式条款中免除自己的责任的；经营者与消费者采用格式条款订立合同，经营者在格式条款中加重消费者责任、排除消费者权利的处罚</w:t>
            </w:r>
          </w:p>
        </w:tc>
        <w:tc>
          <w:tcPr>
            <w:tcW w:w="3118" w:type="dxa"/>
            <w:tcBorders>
              <w:tl2br w:val="nil"/>
              <w:tr2bl w:val="nil"/>
            </w:tcBorders>
            <w:vAlign w:val="center"/>
          </w:tcPr>
          <w:p w14:paraId="4A3A25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合同违法行为监督处理办法</w:t>
            </w:r>
            <w:r>
              <w:rPr>
                <w:rFonts w:hint="eastAsia" w:ascii="仿宋_GB2312" w:hAnsi="仿宋_GB2312" w:eastAsia="仿宋_GB2312" w:cs="仿宋_GB2312"/>
                <w:color w:val="auto"/>
                <w:sz w:val="18"/>
                <w:szCs w:val="18"/>
                <w:highlight w:val="none"/>
              </w:rPr>
              <w:t>》（2010年10月13日国家工商总局令第51号公布。根据2020年12月31日国家市监总局令第34号修改）第十二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当事人违反本办法第六条、第七条、第八条、第九条、第十条、第十一条规定，法律法规已有规定的，从其规定；法律法规没有规定的，市场监督管理部门视其情节轻重，分别给予警告，处以违法所得额三倍以下，但最高不超过三万元的罚款，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7F18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310B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E5E3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1.立案责任：发现当事人违反《</w:t>
            </w:r>
            <w:r>
              <w:rPr>
                <w:rFonts w:hint="eastAsia" w:ascii="仿宋_GB2312" w:hAnsi="仿宋_GB2312" w:eastAsia="仿宋_GB2312" w:cs="仿宋_GB2312"/>
                <w:color w:val="auto"/>
                <w:sz w:val="18"/>
                <w:szCs w:val="18"/>
                <w:highlight w:val="none"/>
                <w:lang w:eastAsia="zh-CN"/>
              </w:rPr>
              <w:t>合同违法行为监督处理办法</w:t>
            </w:r>
            <w:r>
              <w:rPr>
                <w:rFonts w:hint="eastAsia" w:ascii="仿宋_GB2312" w:hAnsi="仿宋_GB2312" w:eastAsia="仿宋_GB2312" w:cs="仿宋_GB2312"/>
                <w:color w:val="auto"/>
                <w:sz w:val="18"/>
                <w:szCs w:val="18"/>
                <w:highlight w:val="none"/>
              </w:rPr>
              <w:t>》第六条、第七条、第八条、第九条、第十条、第十一条规定的违法行为，予以审查，决定是否立案。</w:t>
            </w:r>
          </w:p>
          <w:p w14:paraId="6D2315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265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E12A3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FF34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47630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2DA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当事人违反本办法第六条、第七条、第八条、第九条、第十条、第十一条规定，法律法规已有规定的，从其规定；法律法规没有规定的，工商行政管理机关视其情节轻重，分别给予警告，处以违法所得额三倍以下，但最高不超过三万元的罚款，没有违法所得的，处以一万元以下的罚款。</w:t>
            </w:r>
          </w:p>
          <w:p w14:paraId="59150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8ADF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213F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F65ED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9B979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7341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53E95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2925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942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DAAD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8505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48A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59E7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F48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816F4A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D34A0B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297E4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对经营者未依法取得营业执照从事经营活动的处罚</w:t>
            </w:r>
          </w:p>
        </w:tc>
        <w:tc>
          <w:tcPr>
            <w:tcW w:w="3118" w:type="dxa"/>
            <w:tcBorders>
              <w:tl2br w:val="nil"/>
              <w:tr2bl w:val="nil"/>
            </w:tcBorders>
            <w:vAlign w:val="center"/>
          </w:tcPr>
          <w:p w14:paraId="13B632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《无证无照经营查处办法》（中华人民共和国国务院令第684号，2017.10.1施行）第十三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从事无照经营的，由工商行政管理部门依照相关法律、行政法规的规定予以处罚。法律、行政法规对无照经营的处罚没有明确规定的，由工商行政管理部门责令停止违法行为，没收违法所得，并处1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318A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DF323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A4E41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25CF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FBB6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8FA1C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CABC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5B309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8CA60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46A08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C7C4F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71DA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3C0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C6E9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A87BB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978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9903A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C43A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FFF8C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0E4BC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99310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CE7BC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D561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B8C24D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15E0F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2472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对明知属于无照经营而为经营者提供经营场所，或者提供运输、保管、仓储等条件的处罚</w:t>
            </w:r>
          </w:p>
        </w:tc>
        <w:tc>
          <w:tcPr>
            <w:tcW w:w="3118" w:type="dxa"/>
            <w:tcBorders>
              <w:tl2br w:val="nil"/>
              <w:tr2bl w:val="nil"/>
            </w:tcBorders>
            <w:vAlign w:val="center"/>
          </w:tcPr>
          <w:p w14:paraId="4C1E0E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《无证无照经营查处办法》（中华人民共和国国务院令第684号，2017.10.1施行）第十四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明知属于无照经营而为经营者提供经营场所，或者提供运输、保管、仓储等条件的，由工商行政管理部门责令停止违法行为，没收违法所得，可以处5000元以下的罚款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64719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9FB4C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D71A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A2730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F1C2D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51AA1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30B4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D586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3CE0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48103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63BF9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66D74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C456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F2B76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D8BF8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485A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9BA97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C5C7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CD20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9CA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3988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17790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201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28A0C7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C3B2F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74C9C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对网络交易平台经营者拒不为入驻的平台内经营者出具网络经营场所相关材料的处罚</w:t>
            </w:r>
          </w:p>
        </w:tc>
        <w:tc>
          <w:tcPr>
            <w:tcW w:w="3118" w:type="dxa"/>
            <w:tcBorders>
              <w:tl2br w:val="nil"/>
              <w:tr2bl w:val="nil"/>
            </w:tcBorders>
            <w:vAlign w:val="center"/>
          </w:tcPr>
          <w:p w14:paraId="36BA20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网络交易平台经营者违反本办法第十条，拒不为入驻的平台内经营者出具网络经营场所相关材料的，由市场监督管理部门责令限期改正；逾期不改正的，处一万元以上三万元以下罚款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D7E8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58184D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032D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1.立案责任：发现网络交易平台经营者拒不为入驻的平台内经营者出具网络经营场所相关材料的违法行为，予以审查，决定是否立案。</w:t>
            </w:r>
          </w:p>
          <w:p w14:paraId="7991D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CCE34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FCFD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0F173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274D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CBC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7.执行责任：依照生效的行政处罚决定，由市场监督管理部门责令限期改正；逾期不改正的，处一万元以上三万元以下罚款。</w:t>
            </w:r>
          </w:p>
          <w:p w14:paraId="79311D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5616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3709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927C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9F9BF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764A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FA4F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6E71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BD51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F67A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D3B1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8E814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1455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FB37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566C3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7B538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D91B2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经营者销售或者提供法律、行政法规禁止交易，损害国家利益和社会公共利益，违背公序良俗的商品或者服务；网络交易经营者违反规定收集、使用消费者个人信息；网络交易经营者未经消费者同意或者请求向其发送商业性信息；网络交易经营者采取自动展期、自动续费等方式提供服务违反规定的处罚</w:t>
            </w:r>
          </w:p>
        </w:tc>
        <w:tc>
          <w:tcPr>
            <w:tcW w:w="3118" w:type="dxa"/>
            <w:tcBorders>
              <w:tl2br w:val="nil"/>
              <w:tr2bl w:val="nil"/>
            </w:tcBorders>
            <w:vAlign w:val="center"/>
          </w:tcPr>
          <w:p w14:paraId="321AD6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十一条、第十三条、第十六条、第十八条，法律、行政法规有规定的，依照其规定；法律、行政法规没有规定的，由市场监督管理部门依职责责令限期改正，可以处五千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DF6E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117C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173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网络交易经营者销售或者提供法律、行政法规禁止交易，损害国家利益和社会公共利益，违背公序良俗的商品或者服务；网络交易经营者违反规定收集、使用消费者个人信息；网络交易经营者未经消费者同意或者请求向其发送商业性信息；网络交易经营者采取自动展期、自动续费等方式提供服务违反规定的违法行为，予以审查，决定是否立案。</w:t>
            </w:r>
          </w:p>
          <w:p w14:paraId="77DE94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0FC1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8310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BC377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26EE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8BC44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7.执行责任：依照生效的行政处罚决定，由市场监督管理部门依职责责令限期改正，可以处五千元以上三万元以下罚款。</w:t>
            </w:r>
          </w:p>
          <w:p w14:paraId="50A947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1BE0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EC2C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A362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90F4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839FB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8D21F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152F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9814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A197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774D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01B2A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2BF96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3EE8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ABE59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BF81A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79894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对网络交易经营者、网络交易平台经营者未履行法定信息公示义务的处罚</w:t>
            </w:r>
          </w:p>
        </w:tc>
        <w:tc>
          <w:tcPr>
            <w:tcW w:w="3118" w:type="dxa"/>
            <w:tcBorders>
              <w:tl2br w:val="nil"/>
              <w:tr2bl w:val="nil"/>
            </w:tcBorders>
            <w:vAlign w:val="center"/>
          </w:tcPr>
          <w:p w14:paraId="4ACAF5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十二条、第二十三条，未履行法定信息公示义务的，依照《中华人民共和国电子商务法》第七十六条的规定进行处罚。对其中的网络交易平台经营者，依照《中华人民共和国电子商务法》第八十一条第一款的规定进行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CD081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F17EB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E7E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508DC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4261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FAC1C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FEF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BAA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775E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111F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D0A5B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CBB5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6F3CB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1FD36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6C36C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58ADF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6EBB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B9C7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A837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BEFB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FF9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50995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E91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27CD5E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E30B06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87898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对网络经营者实施扰乱市场竞争秩序，损害其他经营者或者消费者合法权益的不正当竞争行为的处罚</w:t>
            </w:r>
          </w:p>
        </w:tc>
        <w:tc>
          <w:tcPr>
            <w:tcW w:w="3118" w:type="dxa"/>
            <w:tcBorders>
              <w:tl2br w:val="nil"/>
              <w:tr2bl w:val="nil"/>
            </w:tcBorders>
            <w:vAlign w:val="center"/>
          </w:tcPr>
          <w:p w14:paraId="668967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网络交易经营者违反本办法第十四条的，依照《中华人民共和国反不正当竞争法》的相关规定进行处罚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1BFD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68D651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9054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0925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2B6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49792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A5398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2589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5B60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8EA91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DC260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530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E8E6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1A876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20F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651B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50D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AF537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22F6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89B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DEE0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6102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F68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67032C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80FB4B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536EE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经营者以直接捆绑或者提供多种可选项方式向消费者搭售商品或者服务的，不以显著方式提醒消费者注意。提供多种可选项方式的，将搭售商品或者服务的任何选项设定为消费者默认同意的，将消费者以往交易中选择的选项在后续独立交易中设定为消费者默认选择的处罚</w:t>
            </w:r>
          </w:p>
        </w:tc>
        <w:tc>
          <w:tcPr>
            <w:tcW w:w="3118" w:type="dxa"/>
            <w:tcBorders>
              <w:tl2br w:val="nil"/>
              <w:tr2bl w:val="nil"/>
            </w:tcBorders>
            <w:vAlign w:val="center"/>
          </w:tcPr>
          <w:p w14:paraId="603154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网络交易经营者违反本办法第十七条的，依照《中华人民共和国电子商务法》第七十七条的规定进行处罚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CE30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3C10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363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3FCB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6002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BC798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2D7FB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36B5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02E4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C91CE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EC66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63A9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6D23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E65D1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0561A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CBA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6B20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B9A1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31D66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BBFE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CA0E2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8B834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3E14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4F129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11FD0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8062D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通过网络社交、网络直播等网络服务开展网络交易活动的网络交易经营者，不以显著方式展示商品或者服务及其实际经营主体、售后服务等信息，或者上述信息的链接标识，网络直播服务提供者对网络交易活动的直播视频保存时间自直播结束之日起少于三年的处罚</w:t>
            </w:r>
          </w:p>
        </w:tc>
        <w:tc>
          <w:tcPr>
            <w:tcW w:w="3118" w:type="dxa"/>
            <w:tcBorders>
              <w:tl2br w:val="nil"/>
              <w:tr2bl w:val="nil"/>
            </w:tcBorders>
            <w:vAlign w:val="center"/>
          </w:tcPr>
          <w:p w14:paraId="30A70C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网络交易经营者违反本办法第二十条，法律、行政法规有规定的，依照其规定；法律、行政法规没有规定的，由市场监督管理部门责令限期改正；逾期不改正的，处一万元以下罚款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D2CE8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4AC64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9900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3E6C1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C8F9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13A3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FBF7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693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C8A4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4BCF0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534D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9CA0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F1FEC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81989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DC79B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C86D9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99B7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5F4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CDA2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CEA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E7B50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94B1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F9DA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494B29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7086DC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6C2AC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对网络交易经营者不提供特定时段、特定品类、特定区域的商品或者服务的价格、销量、销售额等数据信息的处罚</w:t>
            </w:r>
          </w:p>
        </w:tc>
        <w:tc>
          <w:tcPr>
            <w:tcW w:w="3118" w:type="dxa"/>
            <w:tcBorders>
              <w:tl2br w:val="nil"/>
              <w:tr2bl w:val="nil"/>
            </w:tcBorders>
            <w:vAlign w:val="center"/>
          </w:tcPr>
          <w:p w14:paraId="59BA88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网络交易经营者违反本办法第二十二条的，由市场监督管理部门责令限期改正；逾期不改正的，处五千元以上三万元以下罚款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A0491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A5EF6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25E5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F9FF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EF481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4285B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D7D04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EB2D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C555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6FB4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9B155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4F30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8814C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F07A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D1B87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F70B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64EA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2F14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59EC3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D847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AD95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CA512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A4C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97DA81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DB48A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F8010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对网络交易平台经营者不履行法定核验、登记义务，有关信息报送义务，商品和服务信息、交易信息保存义务的处罚</w:t>
            </w:r>
          </w:p>
        </w:tc>
        <w:tc>
          <w:tcPr>
            <w:tcW w:w="3118" w:type="dxa"/>
            <w:tcBorders>
              <w:tl2br w:val="nil"/>
              <w:tr2bl w:val="nil"/>
            </w:tcBorders>
            <w:vAlign w:val="center"/>
          </w:tcPr>
          <w:p w14:paraId="7810E1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平台经营者违反本办法第二十四条第一款、第二十五条第二款、第三十一条，不履行法定核验、登记义务，有关信息报送义务，商品和服务信息、交易信息保存义务的，依照《中华人民共和国电子商务法》第八十条的规定进行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F2012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80DDC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2E65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F69C0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4B67E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C87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FD0A7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EF5C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59A71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3487C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04F1C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9EC1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3E78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4269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15A3E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698AB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10B9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F85AB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0E58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3D0DF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FE7D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7A1E2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3C8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F1DF8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5E2D5F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A912B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平台经营者未以显著方式区分标记已办理市场主体登记的经营者和未办理市场主体登记的经营者的；网络交易平台经营者修改平台服务协议和交易规则，未完整保存修改后的版本生效之日前三年的全部历史版本，并保证经营者和消费者能够便利、完整地阅览和下载；网络交易平台经营者未对平台内经营者违法行为采取警示、暂停或者终止服务等处理措施的处罚</w:t>
            </w:r>
          </w:p>
        </w:tc>
        <w:tc>
          <w:tcPr>
            <w:tcW w:w="3118" w:type="dxa"/>
            <w:tcBorders>
              <w:tl2br w:val="nil"/>
              <w:tr2bl w:val="nil"/>
            </w:tcBorders>
            <w:vAlign w:val="center"/>
          </w:tcPr>
          <w:p w14:paraId="326875A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网络交易平台经营者违反本办法第二十七条、第二十八条、第三十条的，由市场监督管理部门责令限期改正；逾期不改正的，处一万元以上三万元以下罚款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1CCA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436F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39837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CD7D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C6A4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29E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069AD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BB2F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8C3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572BE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5A2A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0136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5DE3E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F1F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F5802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5F3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95AAD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0AC5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6A5DC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B8136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A81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08E49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3F60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5EE857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8428EB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1E9E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平台经营者未对平台内经营者及其发布的商品或者服务信息建立检查监控制度；网络交易平台经营者发现平台内的商品或者服务信息有违法行为未依法采取必要的处置措施，并向平台住所地县级以上市场监督管理部门报告的处罚</w:t>
            </w:r>
          </w:p>
        </w:tc>
        <w:tc>
          <w:tcPr>
            <w:tcW w:w="3118" w:type="dxa"/>
            <w:tcBorders>
              <w:tl2br w:val="nil"/>
              <w:tr2bl w:val="nil"/>
            </w:tcBorders>
            <w:vAlign w:val="center"/>
          </w:tcPr>
          <w:p w14:paraId="4B66DA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网络交易平台经营者违反本办法第二十九条，法律、行政法规有规定的，依照其规定；法律、行政法规没有规定的，由市场监督管理部门依职责责令限期改正，可以处一万元以上三万元以下罚款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A92019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ACCE7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FC721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2AB96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1913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04F4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F84F2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AF359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8F11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54FF2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D0398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0F04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0A16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50D86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FAA7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D57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3B0F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DF1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09E6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3A96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87200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F61AF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8EAF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5C9ED1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8A60D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12551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对网络交易平台经营者违反规定，对平台内经营者在平台内的交易、交易价格以及与其他经营者的交易等进行不合理限制或者附加不合理条件，干涉平台内经营者的自主经营的处罚</w:t>
            </w:r>
          </w:p>
        </w:tc>
        <w:tc>
          <w:tcPr>
            <w:tcW w:w="3118" w:type="dxa"/>
            <w:tcBorders>
              <w:tl2br w:val="nil"/>
              <w:tr2bl w:val="nil"/>
            </w:tcBorders>
            <w:vAlign w:val="center"/>
          </w:tcPr>
          <w:p w14:paraId="73BD05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网络交易平台经营者违反本办法第三十二条的，依照《中华人民共和国电子商务法》第八十二条的规定进行处罚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B322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5701F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D7C7B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C59E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15AFA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AB30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1272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77F3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A7EF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9B2C8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181C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DB91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8DBB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FEB1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B9B95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07A8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70D35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A6C9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8C4C6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A050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EA15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D57BB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DDD6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BA904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37430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DE96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对市场监督管理部门依法开展的监管执法活动，拒绝依照规定提供有关材料、信息，或者提供虚假材料、信息，或者隐匿、销毁、转移证据，或者有其他拒绝、阻碍监管执法行为的处罚</w:t>
            </w:r>
          </w:p>
        </w:tc>
        <w:tc>
          <w:tcPr>
            <w:tcW w:w="3118" w:type="dxa"/>
            <w:tcBorders>
              <w:tl2br w:val="nil"/>
              <w:tr2bl w:val="nil"/>
            </w:tcBorders>
            <w:vAlign w:val="center"/>
          </w:tcPr>
          <w:p w14:paraId="2AC429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网络交易监督管理办法</w:t>
            </w:r>
            <w:r>
              <w:rPr>
                <w:rFonts w:hint="eastAsia" w:ascii="仿宋_GB2312" w:hAnsi="仿宋_GB2312" w:eastAsia="仿宋_GB2312" w:cs="仿宋_GB2312"/>
                <w:color w:val="auto"/>
                <w:sz w:val="18"/>
                <w:szCs w:val="18"/>
                <w:highlight w:val="none"/>
              </w:rPr>
              <w:t>》（已经2021年3月3日国家市场监督管理总局第3次局务会议审议通过，现予公布，自2021年5月1日起施行。）第五十三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对市场监督管理部门依法开展的监管执法活动，拒绝依照本办法规定提供有关材料、信息，或者提供虚假材料、信息，或者隐匿、销毁、转移证据，或者有其他拒绝、阻碍监管执法行为，法律、行政法规、其他市场监督管理部门规章有规定的，依照其规定；法律、行政法规、其他市场监督管理部门规章没有规定的，由市场监督管理部门责令改正，可以处五千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8FA8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41BF8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A64E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2457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F7C1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57A6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70B2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27D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954B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84777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385E4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6670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6C26A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B242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C73E0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D709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1DA7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90129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3E0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C42E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D5CB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86F74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59B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9D3666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8F7D02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F72F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对非法生产窃听窃照专用器材、“伪基站”设备的处罚</w:t>
            </w:r>
          </w:p>
        </w:tc>
        <w:tc>
          <w:tcPr>
            <w:tcW w:w="3118" w:type="dxa"/>
            <w:tcBorders>
              <w:tl2br w:val="nil"/>
              <w:tr2bl w:val="nil"/>
            </w:tcBorders>
            <w:vAlign w:val="center"/>
          </w:tcPr>
          <w:p w14:paraId="378143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《禁止非法生产销售使用窃听窃照专用器材和伪基站设备的规定》（国家工商行政管理总局、公安部、国家质量监督检验检疫总局令第72号，2015.1.23施行）第八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非法生产窃听窃照专用器材、伪基站设备，不构成犯罪的，由质量技术监督部门责令停止生产，处以3万元以下罚款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46393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C2F9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F7D2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1.立案责任：对违反《禁止非法生产销售使用窃听窃照专用器材和伪基站设备的规定》第八条、第九条、第十条的违法行为，予以审查，决定是否立案。</w:t>
            </w:r>
          </w:p>
          <w:p w14:paraId="572DF9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060D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A27D1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D25FC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5D4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68A51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7.执行责任：依照生效的行政处罚决定，不构成犯罪的，责令停止生产，处以3万元以下罚款。</w:t>
            </w:r>
          </w:p>
          <w:p w14:paraId="2C01EF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8E6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DCB5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839A7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7524C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3FF43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46FD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C1DC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F0C9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1105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CF0F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0B1AF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3B2A2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DFED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7315B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30D8C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D32B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对非法销售窃听窃照专用器材、伪基站设备的处罚</w:t>
            </w:r>
          </w:p>
        </w:tc>
        <w:tc>
          <w:tcPr>
            <w:tcW w:w="3118" w:type="dxa"/>
            <w:tcBorders>
              <w:tl2br w:val="nil"/>
              <w:tr2bl w:val="nil"/>
            </w:tcBorders>
            <w:vAlign w:val="center"/>
          </w:tcPr>
          <w:p w14:paraId="3B00EA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《禁止非法生产销售使用窃听窃照专用器材和伪基站设备的规定》（国家工商行政管理总局、公安部、国家质量监督检验检疫总局令第72号，2015.1.23施行）第九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非法销售窃听窃照专用器材、伪基站设备，不构成犯罪的，由工商行政管理部门责令停止销售，处以3万元以下罚款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8090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9CB02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26A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1.立案责任：对违反《禁止非法生产销售使用窃听窃照专用器材和伪基站设备的规定》第八条、第九条、第十条</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638435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E64F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665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8A576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8CF0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33D7F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7.执行责任：依照生效的行政处罚决定，不构成犯罪的，责令停止生产，处以3万元以下罚款。</w:t>
            </w:r>
          </w:p>
          <w:p w14:paraId="1C13E8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3C233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900D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06770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E978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38651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5F4C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EFA8E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926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E3D78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23F73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50A14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A817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3E22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6640E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345B8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A6A8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对为非法销售窃听窃照专用器材、伪基站设备提供广告设计、制作、代理、发布的处罚</w:t>
            </w:r>
          </w:p>
        </w:tc>
        <w:tc>
          <w:tcPr>
            <w:tcW w:w="3118" w:type="dxa"/>
            <w:tcBorders>
              <w:tl2br w:val="nil"/>
              <w:tr2bl w:val="nil"/>
            </w:tcBorders>
            <w:vAlign w:val="center"/>
          </w:tcPr>
          <w:p w14:paraId="149645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《禁止非法生产销售使用窃听窃照专用器材和伪基站设备的规定》（国家工商行政管理总局、公安部、国家质量监督检验检疫总局令第72号，2015.1.23施行）第十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为非法销售窃听窃照专用器材、伪基站设备提供广告设计、制作、代理、发布，不构成犯罪的，由工商行政管理部门对广告经营者、广告发布者处以3万元以下罚款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7133D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29049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0FE2C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1.立案责任：对违反《禁止非法生产销售使用窃听窃照专用器材和伪基站设备的规定》第八条、第九条、第十条</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4905A1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E9BE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8C39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46107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F7398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8F83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7.执行责任：依照生效的行政处罚决定，不构成犯罪的，处以3万元以下罚款。</w:t>
            </w:r>
          </w:p>
          <w:p w14:paraId="096713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C78E1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A6A8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7955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E0B6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26E02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533E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74CF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9B28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50AD1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401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A6FF7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12B79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1A4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C6874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4604A7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BECD680">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对维修单位和民用品的生产、经销单位在维修活动中使用以假充真、以次充好、以旧充新的零配件或以不合格的零配件冒充合格的零配件或盗换零配件的；将被更换的残、旧零配件退还送修者；维修后的民用品应当符合国家和本省规定的保障人身财产安全标准的要求；公开收费标准，对承诺免费的维修项目，收取维修费；修理国家明令淘汰或者可能危及人身财产安全的民用品；不允许送修者当场试验维修后的民用品；对送修者就民用品故障情况、修理后使用方法和注意事项等提出的询问，不作出真实、明确的答复；承接维修业务时，不向送修者开具维修凭证；修复后不以书面形式向送修者告知故障及其原因、更换的零配件、收费数额、保证期限和其他有关事项；在保证期限内，民用品修复时更换的零配件发生损坏的，不予以免费返修；采取贿赂或者其他非法手段争揽业务的处罚</w:t>
            </w:r>
          </w:p>
        </w:tc>
        <w:tc>
          <w:tcPr>
            <w:tcW w:w="3118" w:type="dxa"/>
            <w:tcBorders>
              <w:tl2br w:val="nil"/>
              <w:tr2bl w:val="nil"/>
            </w:tcBorders>
            <w:vAlign w:val="center"/>
          </w:tcPr>
          <w:p w14:paraId="18B0D1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《河北省民用品维修业监督管理规定》(1997年12月18日河北省人民政府令第207号发布，2007年4月9日修订)第十六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第十一条规定的，由县级以上工商行政管理、质量技术监督或者有关行政主管部门按照各自的职责分工，予以警告，责令限期改正。拒不改正的，对没有违法所得的，可处以一万元以下的罚款；对有违法所得的，可处以违法所得一倍以上三倍以下的罚款，但最高不超过三万元</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30387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DB112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5774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B7BB0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1DBA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9C4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94789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EF11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8ED46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责令限期改正。拒不改正的，对没有违法所得的，可处以一万元以下的罚款；对有违法所得的，可处以违法所得一倍以上三倍以下的罚款，但最高不超过三万元。</w:t>
            </w:r>
          </w:p>
          <w:p w14:paraId="2578C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41BF1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D8D6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F422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208AE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E8929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D114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A8C7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8618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64C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9B72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66BA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CFF8A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6CE2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0373A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037E7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A024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对家用汽车产品经营者未按照规定履行经营者义务的处罚</w:t>
            </w:r>
          </w:p>
        </w:tc>
        <w:tc>
          <w:tcPr>
            <w:tcW w:w="3118" w:type="dxa"/>
            <w:tcBorders>
              <w:tl2br w:val="nil"/>
              <w:tr2bl w:val="nil"/>
            </w:tcBorders>
            <w:vAlign w:val="center"/>
          </w:tcPr>
          <w:p w14:paraId="4CB90A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《家用汽车产品修理更换退货责任规定》（2021年7月22日国家市场监督管理总局令第43号公布，自2022年1月1日起施行）第三十七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未按照本规定第二章规定履行经营者义务，法律、法规对违法行为处罚有规定的，依照法律、法规执行；法律、法规没有规定的，予以警告，责令限期改正，情节严重的，处一万元以上三万元以下罚款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6727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C732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43E88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A9C22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D481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D968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777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5283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9F91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99AE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DD9D4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5C43E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4B4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3A42F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925E9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1D6F6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E9D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9CA0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096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3A50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0597B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FC2F4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2BF4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1200E6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D2D3F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9291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对故意拖延或者无正当理由拒绝承担家用汽车产品三包责任的处罚</w:t>
            </w:r>
          </w:p>
        </w:tc>
        <w:tc>
          <w:tcPr>
            <w:tcW w:w="3118" w:type="dxa"/>
            <w:tcBorders>
              <w:tl2br w:val="nil"/>
              <w:tr2bl w:val="nil"/>
            </w:tcBorders>
            <w:vAlign w:val="center"/>
          </w:tcPr>
          <w:p w14:paraId="09C9E0FF">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1.《家用汽车产品修理更换退货责任规定》（2021年7月22日国家市场监督管理总局令第43号公布，自2022年1月1日起施行）第三十八</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故意拖延或者无正当理由拒绝承担本规定第三章规定的三包责任的，依照《中华人民共和国消费者权益保护法》第五十六条执行</w:t>
            </w:r>
            <w:r>
              <w:rPr>
                <w:rFonts w:hint="eastAsia" w:ascii="仿宋_GB2312" w:hAnsi="仿宋_GB2312" w:eastAsia="仿宋_GB2312" w:cs="仿宋_GB2312"/>
                <w:color w:val="auto"/>
                <w:sz w:val="16"/>
                <w:szCs w:val="16"/>
                <w:highlight w:val="none"/>
                <w:lang w:eastAsia="zh-CN"/>
              </w:rPr>
              <w:t>。</w:t>
            </w:r>
          </w:p>
          <w:p w14:paraId="7379EE3F">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2.《中华人民共和国消费者权益保护法》（中华人民共和国主席令第7号，1994.1.1施行，2013.10.25第二次修正）第五十六</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经营者有下列情形之一，除承担相应的民事责任外，其他有关法律、法规对处罚机关和处罚方式有规定的，依照法律、法规的规定执行；法律、法规未作规定的，由工商行政管理部门或者其他有关行政部门责令改正，可以根据情节单处或者并处警告、没收违法所得、处以违法所得一倍以上十倍以下的罚款，没有违法所得的，处以五十万元以下的罚款；情节严重的，责令停业整顿、吊销营业执照：</w:t>
            </w:r>
          </w:p>
          <w:p w14:paraId="3FC678C0">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（一）提供的商品或者服务不符合保障人身、财产安全要求的；</w:t>
            </w:r>
          </w:p>
          <w:p w14:paraId="0EE04EC0">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（二）在商品中掺杂、掺假，以假充真，以次充好，或者以不合格商品冒充合格商品的；</w:t>
            </w:r>
          </w:p>
          <w:p w14:paraId="11B46FB6">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（三）生产国家明令淘汰的商品或者销售失效、变质的商品的；</w:t>
            </w:r>
          </w:p>
          <w:p w14:paraId="4DD768E2">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（四）伪造商品的产地，伪造或者冒用他人的厂名、厂址，篡改生产日期，伪造或者冒用认证标志等质量标志的；</w:t>
            </w:r>
          </w:p>
          <w:p w14:paraId="53D3DEF0">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（五）销售的商品应当检验、检疫而未检验、检疫或者伪造检验、检疫结果的；</w:t>
            </w:r>
          </w:p>
          <w:p w14:paraId="3E689ED6">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（六）对商品或者服务作虚假或者引人误解的宣传的；</w:t>
            </w:r>
          </w:p>
          <w:p w14:paraId="26569627">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（七）拒绝或者拖延有关行政部门责令对缺陷商品或者服务采取停止销售、警示、召回、无害化处理、销毁、停止生产或者服务等措施的；</w:t>
            </w:r>
          </w:p>
          <w:p w14:paraId="08D80D3A">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（八）对消费者提出的修理、重作、更换、退货、补足商品数量、退还货款和服务费用或者赔偿损失的要求，故意拖延或者无理拒绝的；</w:t>
            </w:r>
          </w:p>
          <w:p w14:paraId="30D076BE">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（九）侵害消费者人格尊严、侵犯消费者人身自由或者侵害消费者个人信息依法得到保护的权利的；</w:t>
            </w:r>
          </w:p>
          <w:p w14:paraId="1DF9ED87">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（十）法律、法规规定的对损害消费者权益应当予以处罚的其他情形。</w:t>
            </w:r>
          </w:p>
          <w:p w14:paraId="067E20DF">
            <w:pPr>
              <w:keepNext w:val="0"/>
              <w:keepLines w:val="0"/>
              <w:pageBreakBefore w:val="0"/>
              <w:widowControl/>
              <w:kinsoku/>
              <w:wordWrap/>
              <w:overflowPunct/>
              <w:topLinePunct w:val="0"/>
              <w:autoSpaceDE/>
              <w:autoSpaceDN/>
              <w:bidi w:val="0"/>
              <w:adjustRightInd/>
              <w:snapToGrid/>
              <w:spacing w:line="18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经营者有前款规定情形的，除依照法律、法规规定予以处罚外，处罚机关应当记入信用档案，向社会公布</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440A1B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D750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EE0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DD93E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FDD8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4D02C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7A12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036A2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091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1B4DC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CA429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3B0C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4E03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B8730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1AF77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6E94F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04871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DA74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B65DE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BE0B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FA7B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3E14C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460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CE375E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EF89B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A6D9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对必须使用注册商标的商品未经注册在市场销售的处罚</w:t>
            </w:r>
          </w:p>
        </w:tc>
        <w:tc>
          <w:tcPr>
            <w:tcW w:w="3118" w:type="dxa"/>
            <w:tcBorders>
              <w:tl2br w:val="nil"/>
              <w:tr2bl w:val="nil"/>
            </w:tcBorders>
            <w:vAlign w:val="center"/>
          </w:tcPr>
          <w:p w14:paraId="6F3E0C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《中华人民共和国商标法》（全国人大常委会令第10号，1983.3.1施行,2019.4.23第四次修正）第五十一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六条规定的，由地方工商行政管理部门责令限期申请注册，违法经营额五万元以上的，可以处违法经营额百分之二十以下的罚款，没有违法经营额或者违法经营额不足五万元的，可以处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FA138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0915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42B1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1.立案责任：发现涉嫌对必须使用注册商标的商品未经注册在市场销售的，予以审查，决定是否立案。</w:t>
            </w:r>
          </w:p>
          <w:p w14:paraId="4B72A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7DA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1C28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B9E4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EF2F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672A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7.执行责任：依照生效的行政处罚决定，责令限期申请注册，违法经营额五万元以上的，可以处违法经营额百分之二十以下的罚款，没有违法经营额或者违法经营额不足五万元的，可以处一万元以下的罚款。</w:t>
            </w:r>
          </w:p>
          <w:p w14:paraId="1F4BA7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3F2CB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1C9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1408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E1896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4391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228D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D47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DA0A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7C33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9F833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1533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5A1EB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71C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4C6A8F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DD2CC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EC6B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对将未注册商标冒充注册商标使用的，或者使用未注册商标违反商标法第十条规定的处罚</w:t>
            </w:r>
          </w:p>
        </w:tc>
        <w:tc>
          <w:tcPr>
            <w:tcW w:w="3118" w:type="dxa"/>
            <w:tcBorders>
              <w:tl2br w:val="nil"/>
              <w:tr2bl w:val="nil"/>
            </w:tcBorders>
            <w:vAlign w:val="center"/>
          </w:tcPr>
          <w:p w14:paraId="388F3C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《中华人民共和国商标法》（全国人大常委会令第10号，1983.3.1施行,2019.4.23第四次修正）第五十二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将未注册商标冒充注册商标使用的，或者使用未注册商标违反本法第十条规定的，由地方工商行政管理部门予以制止，限期改正，并可以予以通报，违法经营额五万元以上的，可以处违法经营额百分之二十以下的罚款，没有违法经营额或者违法经营额不足五万元的，可以处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2E0F6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815AD2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CF4A6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9DDFE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A7348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8E46D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85186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1DCF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BFD6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限期改正，并可以予以通报，违法经营额五万元以上的，可以处违法经营额百分之二十以下的罚款，没有违法经营额或者违法经营额不足五万元的，可以处一万元以下的罚款。</w:t>
            </w:r>
          </w:p>
          <w:p w14:paraId="18D211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BCC45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96C9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9752A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2A615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3978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B95D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515C2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BFB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C34B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87374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9C81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9BF8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361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FA335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9F584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33683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对经营者将“驰名商标”字样用于商品、商品包装或者容器上，或者用于广告宣传、展览以及其他商业活动中的处罚</w:t>
            </w:r>
          </w:p>
        </w:tc>
        <w:tc>
          <w:tcPr>
            <w:tcW w:w="3118" w:type="dxa"/>
            <w:tcBorders>
              <w:tl2br w:val="nil"/>
              <w:tr2bl w:val="nil"/>
            </w:tcBorders>
            <w:vAlign w:val="center"/>
          </w:tcPr>
          <w:p w14:paraId="1DE4A3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《中华人民共和国商标法》（全国人大常委会令第10号，1983.3.1施行,2019.4.23第四次修正）第五十三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违反本法第十四条第五款规定的，由地方工商行政管理部门责令改正，处十万元罚款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368B3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ADA82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A3FC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61DE0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D3BC2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309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E6BBB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CE906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DBBE4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7.执行责任：依照生效的行政处罚决定，责令改正，处十万元罚款。</w:t>
            </w:r>
          </w:p>
          <w:p w14:paraId="4D8EB5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C97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BAE2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FB3B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E500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7A9A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9842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06CF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AB3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0D53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D239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48B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7B31F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582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D29E81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F80AA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34417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对侵犯商标专用权的处罚</w:t>
            </w:r>
          </w:p>
        </w:tc>
        <w:tc>
          <w:tcPr>
            <w:tcW w:w="3118" w:type="dxa"/>
            <w:tcBorders>
              <w:tl2br w:val="nil"/>
              <w:tr2bl w:val="nil"/>
            </w:tcBorders>
            <w:vAlign w:val="center"/>
          </w:tcPr>
          <w:p w14:paraId="3D58A9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《中华人民共和国商标法》（全国人大常委会令第10号，1983.3.1施行,2019.4.23第四次修正）第六十条第二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工商行政管理部门处理时，认定侵权行为成立的，责令立即停止侵权行为，没收、销毁侵权商品和主要用于制造侵权商品、伪造注册商标标识的工具，违法经营额五万元以上的，可以处违法经营额五倍以下的罚款，没有违法经营额或者违法经营额不足五万元的，可以处二十五万元以下的罚款。对五年内实施两次以上商标侵权行为或者有其他严重情节的，应当从重处罚。销售不知道是侵犯注册商标专用权的商品，能证明该商品是自己合法取得并说明提供者的，由工商行政管理部门责令停止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82926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C017A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2948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BBC03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3A8B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36C13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3717C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EB6B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81646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认定侵权行为成立的，责令立即停止侵权行为，没收、销毁侵权商品和主要用于制造侵权商品、伪造注册商标标识的工具，违法经营额五万元以上的，可以处违法经营额五倍以下的罚款，没有违法经营额或者违法经营额不足五万元的，可以处二十五万元以下的罚款。对五年内实施两次以上商标侵权行为或者有其他严重情节的，应当从重处罚。销售不知道是侵犯注册商标专用权的商品，能证明该商品是自己合法取得并说明提供者的，由工商行政管理部门责令停止销售。</w:t>
            </w:r>
          </w:p>
          <w:p w14:paraId="01B8A9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034CF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725F7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A5A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4D3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B337D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4459D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7902F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524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E30F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1971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A0C0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E1374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46A1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955D6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3AA85A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DC37C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对商标代理机构有《中华人民共和国商标法》第六十八条规定情形的处罚</w:t>
            </w:r>
          </w:p>
        </w:tc>
        <w:tc>
          <w:tcPr>
            <w:tcW w:w="3118" w:type="dxa"/>
            <w:tcBorders>
              <w:tl2br w:val="nil"/>
              <w:tr2bl w:val="nil"/>
            </w:tcBorders>
            <w:vAlign w:val="center"/>
          </w:tcPr>
          <w:p w14:paraId="30C968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《中华人民共和国商标法》（全国人大常委会令第10号，1983.3.1施行,2019.4.23第四次修正）第六十八条第一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商标代理机构有下列行为之一的，由工商行政管理部门责令限期改正，给予警告，处一万元以上十万元以下的罚款；对直接负责的主管人员和其他直接责任人员给予警告，处五千元以上五万元以下的罚款；构成犯罪的，依法追究刑事责任：</w:t>
            </w:r>
          </w:p>
          <w:p w14:paraId="22FB5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（一）办理商标事宜过程中，伪造、变造或者使用伪造、变造的法律文件、印章、签名的；</w:t>
            </w:r>
          </w:p>
          <w:p w14:paraId="4CA0C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（二）以诋毁其他商标代理机构等手段招徕商标代理业务或者以其他不正当手段扰乱商标代理市场秩序的；</w:t>
            </w:r>
          </w:p>
          <w:p w14:paraId="59A2C0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（三）违反本法第四条、第十九条第三款和第四款规定的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07A4B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6A1D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FD1B3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商标代理机构在办理商标事宜过程中，伪造、变造或者使用伪造、变造的法律文件、印章、签名的；以诋毁其他商标代理机构等手段招徕商标代理业务或者以其他不正当手段扰乱商标代理秩序的；违</w:t>
            </w:r>
            <w:r>
              <w:rPr>
                <w:rFonts w:hint="eastAsia" w:ascii="仿宋_GB2312" w:hAnsi="仿宋_GB2312" w:eastAsia="仿宋_GB2312" w:cs="仿宋_GB2312"/>
                <w:color w:val="auto"/>
                <w:sz w:val="18"/>
                <w:szCs w:val="18"/>
                <w:highlight w:val="none"/>
                <w:lang w:val="en-US" w:eastAsia="zh-CN"/>
              </w:rPr>
              <w:t>反</w:t>
            </w:r>
            <w:r>
              <w:rPr>
                <w:rFonts w:hint="eastAsia" w:ascii="仿宋_GB2312" w:hAnsi="仿宋_GB2312" w:eastAsia="仿宋_GB2312" w:cs="仿宋_GB2312"/>
                <w:color w:val="auto"/>
                <w:sz w:val="18"/>
                <w:szCs w:val="18"/>
                <w:highlight w:val="none"/>
              </w:rPr>
              <w:t>本法第四条、第十九条第三款和第四款规定的违法行为，予以审查，决定是否立案。</w:t>
            </w:r>
          </w:p>
          <w:p w14:paraId="0ED5E5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584B2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CD7F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851A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FC9D3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AA78E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给予警告，处一万元以上十万元以下的罚款；对直接负责的主管人员和其他直接责任人员给予警告，处五千元以上五万元以下的罚款；构成犯罪的，依法追究刑事责任。</w:t>
            </w:r>
          </w:p>
          <w:p w14:paraId="49D736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B45F0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705E1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F67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0B36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978E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5ABE2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A21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D92B0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2BCC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B4437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7C839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3AA97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B3E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546CF1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70E52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BD73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对违反商标法第四十三条第二款规定的处罚</w:t>
            </w:r>
          </w:p>
        </w:tc>
        <w:tc>
          <w:tcPr>
            <w:tcW w:w="3118" w:type="dxa"/>
            <w:tcBorders>
              <w:tl2br w:val="nil"/>
              <w:tr2bl w:val="nil"/>
            </w:tcBorders>
            <w:vAlign w:val="center"/>
          </w:tcPr>
          <w:p w14:paraId="1B19B9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《中华人民共和国商标法实施条例》（国务院令第358号，2002.9.15施行，2014.4.29第一次修订）第七十一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违反商标法第四十三条第二款规定的，由工商行政管理部门责令限期改正；逾期不改正的，责令停止销售，拒不停止销售的，处10万元以下的罚款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3CEA4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2E92F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F6B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40106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C9BB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E17A5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106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380FA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BE50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7.执行责任：依照生效的行政处罚决定，责令限期改正；逾期不改正的，责令停止销售，拒不停止销售的，处10万元以下的罚款。</w:t>
            </w:r>
          </w:p>
          <w:p w14:paraId="0EC19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0F78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4895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69EE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413C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ECA66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95A15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3C4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E562C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B5221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DDB4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513C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8EB2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B97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44559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87A76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763F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对使用集体商标、证明商标注册人没有对该商标的使用进行有效管理或者控制，致使该商标使用的商品达不到其使用管理规则的要求，对消费者造成损害的处罚</w:t>
            </w:r>
          </w:p>
        </w:tc>
        <w:tc>
          <w:tcPr>
            <w:tcW w:w="3118" w:type="dxa"/>
            <w:tcBorders>
              <w:tl2br w:val="nil"/>
              <w:tr2bl w:val="nil"/>
            </w:tcBorders>
            <w:vAlign w:val="center"/>
          </w:tcPr>
          <w:p w14:paraId="34E641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《集体商标、证明商标注册和管理办法》（原国家工商总局令第6号，2003.6.1施行）第二十一条</w:t>
            </w:r>
            <w:r>
              <w:rPr>
                <w:rFonts w:hint="eastAsia" w:ascii="仿宋_GB2312" w:hAnsi="仿宋_GB2312" w:eastAsia="仿宋_GB2312" w:cs="仿宋_GB2312"/>
                <w:color w:val="auto"/>
                <w:sz w:val="18"/>
                <w:szCs w:val="18"/>
                <w:highlight w:val="none"/>
                <w:lang w:val="en-US" w:eastAsia="zh-CN"/>
              </w:rPr>
              <w:t xml:space="preserve"> </w:t>
            </w:r>
            <w:r>
              <w:rPr>
                <w:rFonts w:hint="eastAsia" w:ascii="仿宋_GB2312" w:hAnsi="仿宋_GB2312" w:eastAsia="仿宋_GB2312" w:cs="仿宋_GB2312"/>
                <w:color w:val="auto"/>
                <w:sz w:val="18"/>
                <w:szCs w:val="18"/>
                <w:highlight w:val="none"/>
              </w:rPr>
              <w:t>集体商标、证明商标注册人没有对该商标的使用进行有效管理或者控制，致使该商标使用的商品达不到其使用管理规则的要求，对消费者造成损害的，由工商行政管理部门责令限期改正；拒不改正的，处以违法所得三倍以下的罚款，但最高不超过三万元；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2A774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EBA53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681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3CA1A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E5E1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BE0D0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061D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E940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47A3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DC3C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BEA66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1209C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73EF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71D5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2E02B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8D94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FB91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C8B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B7B77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13FE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C24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6B274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BCA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C28C09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5F7B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5BC7D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对违反《商标法实施条例》第六条、本办法第十四条、第十五条、第十七条、第十八条、第二十条规定的处罚</w:t>
            </w:r>
          </w:p>
        </w:tc>
        <w:tc>
          <w:tcPr>
            <w:tcW w:w="3118" w:type="dxa"/>
            <w:tcBorders>
              <w:tl2br w:val="nil"/>
              <w:tr2bl w:val="nil"/>
            </w:tcBorders>
            <w:vAlign w:val="center"/>
          </w:tcPr>
          <w:p w14:paraId="651A25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《集体商标、证明商标注册和管理办法》（原国家工商总局令第6号，2003.6.1施行）第二十二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实施条例第六条、本办法第十四条、第十五条、第十七条、第十八条、第二十条规定的，由工商行政管理部门责令限期改正；拒不改正的，处以违法所得三倍以下的罚款，但最高不超过三万元；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99B3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DA0D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C6743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F34AC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579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D86D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164A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C5148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0BB6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FC44D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25130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8AC93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600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0530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C9E2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B383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BF66E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8A3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2F22B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D4A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53188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5E5F0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24B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273896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FEB9C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0C27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商标印制单位未对商标印制委托人提供的证明文件和商标图样进行核查及承接商标印制委托人未提供证明文件，或者其要求印制的商标标识不符合规定的；商标印制单位承印商标印制业务的，商标印制业务管理人员未按要求填写《商标印制业务登记表》及盖章的；商标印制单位未建立商标标识出入库制度和</w:t>
            </w:r>
            <w:r>
              <w:rPr>
                <w:rFonts w:hint="eastAsia" w:ascii="仿宋_GB2312" w:hAnsi="仿宋_GB2312" w:eastAsia="仿宋_GB2312" w:cs="仿宋_GB2312"/>
                <w:color w:val="auto"/>
                <w:sz w:val="18"/>
                <w:szCs w:val="18"/>
                <w:highlight w:val="none"/>
                <w:lang w:eastAsia="zh-CN"/>
              </w:rPr>
              <w:t>台账</w:t>
            </w:r>
            <w:r>
              <w:rPr>
                <w:rFonts w:hint="eastAsia" w:ascii="仿宋_GB2312" w:hAnsi="仿宋_GB2312" w:eastAsia="仿宋_GB2312" w:cs="仿宋_GB2312"/>
                <w:color w:val="auto"/>
                <w:sz w:val="18"/>
                <w:szCs w:val="18"/>
                <w:highlight w:val="none"/>
              </w:rPr>
              <w:t>；废次标识未集中进行销毁，流入社会。商标印制档案及商标标识出入库台</w:t>
            </w:r>
            <w:r>
              <w:rPr>
                <w:rFonts w:hint="eastAsia" w:ascii="仿宋_GB2312" w:hAnsi="仿宋_GB2312" w:eastAsia="仿宋_GB2312" w:cs="仿宋_GB2312"/>
                <w:color w:val="auto"/>
                <w:sz w:val="18"/>
                <w:szCs w:val="18"/>
                <w:highlight w:val="none"/>
                <w:lang w:eastAsia="zh-CN"/>
              </w:rPr>
              <w:t>账</w:t>
            </w:r>
            <w:r>
              <w:rPr>
                <w:rFonts w:hint="eastAsia" w:ascii="仿宋_GB2312" w:hAnsi="仿宋_GB2312" w:eastAsia="仿宋_GB2312" w:cs="仿宋_GB2312"/>
                <w:color w:val="auto"/>
                <w:sz w:val="18"/>
                <w:szCs w:val="18"/>
                <w:highlight w:val="none"/>
              </w:rPr>
              <w:t>未存档备查，存查期为两年的处罚</w:t>
            </w:r>
          </w:p>
        </w:tc>
        <w:tc>
          <w:tcPr>
            <w:tcW w:w="3118" w:type="dxa"/>
            <w:tcBorders>
              <w:tl2br w:val="nil"/>
              <w:tr2bl w:val="nil"/>
            </w:tcBorders>
            <w:vAlign w:val="center"/>
          </w:tcPr>
          <w:p w14:paraId="41A81F8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《商标印制管理办法》（原国家工商总局令第15号，2004.9.1施行，2020.10.23第三次修订）第十一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商标印制单位违反本办法第七条至第十条规定的，由所在地市场监督管理部门责令其限期改正，并视其情节予以警告，处以非法所得额三倍以下的罚款，但最高不超过三万元，没有违法所得的，可以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A78D2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B70C4A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20D4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C8E09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6A46E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759FE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CCD8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0E430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8B28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9D2CE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505FE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EF29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838EF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E892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4A772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FCE8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A5CD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F649B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95F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39497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B25E8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E3DC0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CC21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4CE33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534A5C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E19AE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对假冒专利的处罚</w:t>
            </w:r>
          </w:p>
        </w:tc>
        <w:tc>
          <w:tcPr>
            <w:tcW w:w="3118" w:type="dxa"/>
            <w:tcBorders>
              <w:tl2br w:val="nil"/>
              <w:tr2bl w:val="nil"/>
            </w:tcBorders>
            <w:vAlign w:val="center"/>
          </w:tcPr>
          <w:p w14:paraId="4B7FA2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《中华人民共和国专利法》（中华人民共和国主席令第11号，1985.4.1施行,2020.10.17第四次修正）第六十八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假冒专利的，除依法承担民事责任外，由负责专利执法的部门责令改正并予公告，没收违法所得，可以处违法所得五倍以下的罚款；没有违法所得或者违法所得在五万元以下的，可以处二十五万元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9F22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7FAF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0AA7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1.立案责任：发现涉嫌对假冒专利的，予以审查，决定是否立案。</w:t>
            </w:r>
          </w:p>
          <w:p w14:paraId="51ED25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86043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7C42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0F8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E345C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31BF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予公告，没收违法所得，可以处违法所得五倍以下的罚款；没有违法所得或者违法所得在五万元以下的，可以处二十五万元以下的罚款；构成犯罪的，依法追究刑事责任；</w:t>
            </w:r>
          </w:p>
          <w:p w14:paraId="4ED5E0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980F0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ADFB8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D3C5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913F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9488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513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CC4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ADA1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D4F92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412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2A28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5D25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3EA8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EC7C1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34C44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EFD3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对单位和个人为明知是假冒专利行为提供资金、场所、生产设备以及运输、销售、广告、印刷等生产经营的便利条件的处罚</w:t>
            </w:r>
          </w:p>
        </w:tc>
        <w:tc>
          <w:tcPr>
            <w:tcW w:w="3118" w:type="dxa"/>
            <w:tcBorders>
              <w:tl2br w:val="nil"/>
              <w:tr2bl w:val="nil"/>
            </w:tcBorders>
            <w:vAlign w:val="center"/>
          </w:tcPr>
          <w:p w14:paraId="02BFF5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专利条例》（1997年10月25日河北省第八届人民代表大会常务委员会第二十九次会议通过2003年11月29日河北省第十届人民代表大会常务委员会第六次会议修订根据2011年11月26日河北省第十一届人民代表大会常务委员会第二十七次会议《河北省人民代表大会常务委员会关于修改部分法规的决定》修正2017年9月28日河北省第十二届人民代表大会常务委员会第三十二次会议第二次修订）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单位和个人为明知是假冒专利行为提供资金、场所、生产设备以及运输、销售、广告、印刷等生产经营的便利条件的，由管理专利工作的部门责令改正,有违法所得的，没收违法所得。违法所得二万元以上的，可以处违法所得一倍以上三倍以下的罚款；没有违法所得或者违法所得二万元以下的，可以处五千元以上一万五千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39D04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A4D5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66EE3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1.立案责任：发现单位和个人为明知是假冒专利行为提供资金、场所、生产设备以及运输、销售、广告、印刷等生产经营的便利条件的违法行为，予以审查，决定是否立案。</w:t>
            </w:r>
          </w:p>
          <w:p w14:paraId="4E08C9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2426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D1A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FEC75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AF958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B592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管理专利工作的部门责令改正,有违法所得的，没收违法所得。违法所得二万元以上的，可以处违法所得一倍以上三倍以下的罚款；没有违法所得或者违法所得二万元以下的，可以处五千元以上一万五千元以下的罚款。</w:t>
            </w:r>
          </w:p>
          <w:p w14:paraId="2DE34C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0A97B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6BDE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CE6BC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3B49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7FA39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F362F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CCF9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35AFD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9514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4A891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E8771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9508D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7B8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72503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240C22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428F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对认定专利侵权的行政处理决定或者民事判决生效后，侵权人再次侵犯同一专利权，扰乱市场秩序的处罚</w:t>
            </w:r>
          </w:p>
        </w:tc>
        <w:tc>
          <w:tcPr>
            <w:tcW w:w="3118" w:type="dxa"/>
            <w:tcBorders>
              <w:tl2br w:val="nil"/>
              <w:tr2bl w:val="nil"/>
            </w:tcBorders>
            <w:vAlign w:val="center"/>
          </w:tcPr>
          <w:p w14:paraId="2ACF78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专利条例》（1997年10月25日河北省第八届人民代表大会常务委员会第二十九次会议通过2003年11月29日河北省第十届人民代表大会常务委员会第六次会议修订根据2011年11月26日河北省第十一届人民代表大会常务委员会第二十七次会议《河北省人民代表大会常务委员会关于修改部分法规的决定》修正2017年9月28日河北省第十二届人民代表大会常务委员会第三十二次会议第二次修订）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管理专利工作的部门责令其立即停止侵权行为，有违法所得的，没收违法所得，可以并处违法所得一倍以上三倍以下的罚款；没有违法所得的，可以处二万元以上五万元以下的罚款；情节严重的，可以处五万元以上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94A4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8DDBAB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A235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1.立案责任：发现认定专利侵权的行政处理决定或者民事判决生效后，侵权人再次侵犯同一专利权，扰乱市场秩序的违法行为，予以审查，决定是否立案。</w:t>
            </w:r>
          </w:p>
          <w:p w14:paraId="219F5B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984B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262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FE975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8F671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9DD88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管理专利工作的部门责令其立即停止侵权行为，有违法所得的，没收违法所得，可以并处违法所得一倍以上三倍以下的罚款；没有违法所得的，可以处二万元以上五万元以下的罚款；情节严重的，可以处五万元以上十万元以下的罚款。</w:t>
            </w:r>
          </w:p>
          <w:p w14:paraId="683A7E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D522E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7986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DDE7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2A2F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AFDEA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0E06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E952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0EBEF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859EB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0638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683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0A014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AF152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7E6E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E32A8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09A0A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356B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对电子商务、电视等交易平台运营商以及展览会、展销会、博览会、交易会等展会举办者在其经营范围内发现专利侵权、假冒专利行为未及时采取措施予以制止的处罚</w:t>
            </w:r>
          </w:p>
        </w:tc>
        <w:tc>
          <w:tcPr>
            <w:tcW w:w="3118" w:type="dxa"/>
            <w:tcBorders>
              <w:tl2br w:val="nil"/>
              <w:tr2bl w:val="nil"/>
            </w:tcBorders>
            <w:vAlign w:val="center"/>
          </w:tcPr>
          <w:p w14:paraId="4808F6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专利条例》（1997年10月25日河北省第八届人民代表大会常务委员会第二十九次会议通过2003年11月29日河北省第十届人民代表大会常务委员会第六次会议修订根据2011年11月26日河北省第十一届人民代表大会常务委员会第二十七次会议《河北省人民代表大会常务委员会关于修改部分法规的决定》修正2017年9月28日河北省第十二届人民代表大会常务委员会第三十二次会议第二次修订）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子商务、电视等交易平台运营商以及展览会、展销会、博览会、交易会等展会举办者在其经营范围内发现专利侵权、假冒专利行为未及时采取措施予以制止的，由管理专利工作的部门责令改正，处一万元以上三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51755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0D85A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4D74E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子商务、电视等交易平台运营商以及展览会、展销会、博览会、交易会等展会举办者在其经营范围内发现专利侵权、假冒专利行为未及时采取措施予以制止的违法行为，予以审查，决定是否立案。</w:t>
            </w:r>
          </w:p>
          <w:p w14:paraId="0D83AF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DAA51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027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27455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811C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31FA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7.执行责任：依照生效的行政处罚决定，由管理专利工作的部门责令改正，处一万元以上三万元以下的罚款。</w:t>
            </w:r>
          </w:p>
          <w:p w14:paraId="4A1BB6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0D00A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43BC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CA5C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9D74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F5191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CBA7F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E3DB1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2D34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87D44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88B6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BA48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1F3FC9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87B92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31C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EF157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2E4AED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0D9F9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对未经奥林匹克标志权利人许可，为商业目的擅自使用奥林匹克标志，或者使用足以引人误认的近似标志，即侵犯奥林匹克标志专有权的处罚</w:t>
            </w:r>
          </w:p>
        </w:tc>
        <w:tc>
          <w:tcPr>
            <w:tcW w:w="3118" w:type="dxa"/>
            <w:tcBorders>
              <w:tl2br w:val="nil"/>
              <w:tr2bl w:val="nil"/>
            </w:tcBorders>
            <w:vAlign w:val="center"/>
          </w:tcPr>
          <w:p w14:paraId="76CF97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1.《奥林匹克标志保护条例》（国务院令第345号，2002.4.1施行，2018.6.28第一次修订）第十二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奥林匹克标志权利人许可，为商业目的擅自使用奥林匹克标志，或者使用足以引人误认的近似标志，即侵犯奥林匹克标志专有权，引起纠纷的，由当事人协商解决；不愿协商或者协商不成的，奥林匹克标志权利人或者利害关系人可以向人民法院提起诉讼，也可以请求市场监督管理部门处理。市场监督管理部门处理时，认定侵权行为成立的，责令立即停止侵权行为，没收、销毁侵权商品和主要用于制造侵权商品或者为商业目的擅自制造奥林匹克标志的工具。违法经营额5万元以上的，可以并处违法经营额5倍以下的罚款，没有违法经营额或者违法经营额不足5万元的，可以并处25万元以下的罚款</w:t>
            </w:r>
            <w:r>
              <w:rPr>
                <w:rFonts w:hint="eastAsia" w:ascii="仿宋_GB2312" w:hAnsi="仿宋_GB2312" w:eastAsia="仿宋_GB2312" w:cs="仿宋_GB2312"/>
                <w:color w:val="auto"/>
                <w:sz w:val="18"/>
                <w:szCs w:val="18"/>
                <w:highlight w:val="none"/>
                <w:lang w:eastAsia="zh-CN"/>
              </w:rPr>
              <w:t>。</w:t>
            </w:r>
          </w:p>
          <w:p w14:paraId="1FBCC8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2.《河北省奥林匹克标志保护规定》（河北省人民政府令[2019]第1号，2019.4.1施行）第二十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奥林匹克标志权利人许可，为商业目的擅自使用奥林匹克标志，或者使用足以引人误认的近似标志，市场监督管理部门调查认定侵权行为成立的，应当责令立即停止侵权行为，没收、销毁侵权商品和主要用于制造侵权商品或者为商业目的擅自制造奥林匹克标志的工具。违法经营额五万元以上的，可以并处违法经营额五倍以下的罚款；没有违法经营额或者违法经营额不足五万元的，可以并处二十五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31DE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53A1B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7C75D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3FE1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B551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900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1E7B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FCFDD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A6F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4EE93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A833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F5B79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134B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789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5B94F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2A82A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EBD7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BB471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F6A2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6D788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5F8CC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98B4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928BC0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929B4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ED95F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对特殊标志所有人或者使用人违反有关规定使用特殊标志的处罚</w:t>
            </w:r>
          </w:p>
        </w:tc>
        <w:tc>
          <w:tcPr>
            <w:tcW w:w="3118" w:type="dxa"/>
            <w:tcBorders>
              <w:tl2br w:val="nil"/>
              <w:tr2bl w:val="nil"/>
            </w:tcBorders>
            <w:vAlign w:val="center"/>
          </w:tcPr>
          <w:p w14:paraId="2A9783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《特殊标志管理条例》（国务院令第202号，1996.7.13施行）第十五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殊标志所有人或者使用人有下列行为之一的，由其所在地或者行为发生地县级以上人民政府工商行政管理部门责令改正，可以处5万元以下的罚款；情节严重的，由县级以上人民政府工商行政管理部门责令使用人停止使用该特殊标志，由国务院工商行政管理部门撤销所有人的特殊标志登记：</w:t>
            </w:r>
          </w:p>
          <w:p w14:paraId="173DE8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（一）擅自改变特殊标志文字、图形的；</w:t>
            </w:r>
          </w:p>
          <w:p w14:paraId="3CE419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（二）许可他人使用特殊标志，未签订使用合同，或者使用人在规定期限内未报国务院工商行政管理部门备案或者未报所在地县级以上人民政府工商行政管理机关存查的；</w:t>
            </w:r>
          </w:p>
          <w:p w14:paraId="64E7D1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（三）超出核准登记的商品或者服务范围使用的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952C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BF88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52F1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BD70A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9A25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1DF8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2DC9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B677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F009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处5万元以下的罚款；情节严重的，由县级以上人民政府工商行政管理部门责令使用人停止使用该特殊标志，由国务院工商行政管理部门撤销所有人的特殊标志登记。</w:t>
            </w:r>
          </w:p>
          <w:p w14:paraId="10836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DD4B8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42E5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18B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CBE5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D605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B1A14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586B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C641E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7C09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8D1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140BD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BA0E4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03D4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F336CF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029C1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600C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对违法使用他人特殊标志行为的处罚</w:t>
            </w:r>
          </w:p>
        </w:tc>
        <w:tc>
          <w:tcPr>
            <w:tcW w:w="3118" w:type="dxa"/>
            <w:tcBorders>
              <w:tl2br w:val="nil"/>
              <w:tr2bl w:val="nil"/>
            </w:tcBorders>
            <w:vAlign w:val="center"/>
          </w:tcPr>
          <w:p w14:paraId="70EEF7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《特殊标志管理条例》（国务院令第202号，1996.7.13施行）第十六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有下列行为之一的，由县级以上人民政府工商行政管理部门责令侵权人立即停止侵权行为，没收侵权商品，没收违法所得，并处违法所得5倍以下的罚款，没有违法所得的，处1万元以下的罚款：</w:t>
            </w:r>
          </w:p>
          <w:p w14:paraId="0B0195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（一）擅自使用与所有人的特殊标志相同或者近似的文字、图形或者其组合的；</w:t>
            </w:r>
          </w:p>
          <w:p w14:paraId="5ED477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（二）未经特殊标志所有人许可，擅自制造、销售其特殊标志或者将其特殊标志用于商业活动的；</w:t>
            </w:r>
          </w:p>
          <w:p w14:paraId="53B745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（三）有给特殊标志所有人造成经济损失的其他行为的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FF92C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44B63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E8FE7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E8170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1D402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FADF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8AFE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A4B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D39E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7.执行责任：依照生效的行政处罚决定，责令侵权人立即停止侵权行为，没收侵权商品，没收违法所得，并处违法所得5倍以下的罚款，没有违法所得的，处1万元以下的罚款。</w:t>
            </w:r>
          </w:p>
          <w:p w14:paraId="717249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1E69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A492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FF7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BE5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3E41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FCC4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7708C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A4F7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205E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EE299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33C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B4439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6AD3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4C24B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BEA6B8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D4E4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对侵犯世界博览会标志专有权行为的处罚</w:t>
            </w:r>
          </w:p>
        </w:tc>
        <w:tc>
          <w:tcPr>
            <w:tcW w:w="3118" w:type="dxa"/>
            <w:tcBorders>
              <w:tl2br w:val="nil"/>
              <w:tr2bl w:val="nil"/>
            </w:tcBorders>
            <w:vAlign w:val="center"/>
          </w:tcPr>
          <w:p w14:paraId="3C111B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世界博览会标志保护条例》（国务院令第422号，2004.12.1施行）第十一条：“工商行政管理部门处理侵犯世界博览会标志专有权行为时，认定侵权行为成立的，责令立即停止侵权行为，没收、销毁侵权商品和专门用于制造侵权商品或者为商业目的擅自制造世界博览会标志的工具，有违法所得的，没收违法所得，可以并处违法所得5倍以下的罚款；没有违法所得的，可以并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7758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8397A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6FF7E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F8366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822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098D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91E89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AB14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D556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AAF48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B10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1283E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49165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4650C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894D7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937CC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3671E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67AF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6BB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A295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6FC6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F4A4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EC6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5795EB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B01CB7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17FC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对经营者采用财物或者其他手段贿赂单位或个人，以谋取交易机会或者竞争优势的处罚</w:t>
            </w:r>
          </w:p>
        </w:tc>
        <w:tc>
          <w:tcPr>
            <w:tcW w:w="3118" w:type="dxa"/>
            <w:tcBorders>
              <w:tl2br w:val="nil"/>
              <w:tr2bl w:val="nil"/>
            </w:tcBorders>
            <w:vAlign w:val="center"/>
          </w:tcPr>
          <w:p w14:paraId="7582E2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（中华人民共和国主席令第10号，1993.12.01施行，2019.04.23第一次修正）第七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经营者不得采用财物或者其他手段贿赂下列单位或者个人，以谋取交易机会或者竞争优势：</w:t>
            </w:r>
          </w:p>
          <w:p w14:paraId="6428C7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（一）交易相对方的工作人员；</w:t>
            </w:r>
          </w:p>
          <w:p w14:paraId="51250A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（二）受交易相对方委托办理相关事务的单位或者个人；</w:t>
            </w:r>
          </w:p>
          <w:p w14:paraId="7CE12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利用职权或者影响力影响交易的单位或者个人。经营者在交易活动中，可以以明示方式向交易相对方支付折扣，或者向中间人支付佣金。经营者向交易相对方支付折扣、向中间人支付佣金的，应当如实入账。接受折扣、佣金的经营者也应当如实入账。经营者的工作人员进行贿赂的，应当认定为经营者的行为；但是，经营者有证据证明该工作人员的行为与为经营者谋取交易机会或者竞争优势无关的除外</w:t>
            </w:r>
            <w:r>
              <w:rPr>
                <w:rFonts w:hint="eastAsia" w:ascii="仿宋_GB2312" w:hAnsi="仿宋_GB2312" w:eastAsia="仿宋_GB2312" w:cs="仿宋_GB2312"/>
                <w:color w:val="auto"/>
                <w:sz w:val="18"/>
                <w:szCs w:val="18"/>
                <w:highlight w:val="none"/>
                <w:lang w:eastAsia="zh-CN"/>
              </w:rPr>
              <w:t>。</w:t>
            </w:r>
          </w:p>
          <w:p w14:paraId="2A3530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经营者违反本法第七条规定贿赂他人的，由监督检查部门没收违法所得，处十万元以上三百万元以下的罚款。情节严重的，吊销营业执照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C8A9D9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0BF4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3953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1.立案责任：发现对经营者采用财物或者其他手段贿赂单位或个人，以谋取交易机会或者竞争优势，予以审查，决定是否立案。</w:t>
            </w:r>
          </w:p>
          <w:p w14:paraId="08A812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B9E8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EA5D5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FA9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0E43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3A5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7.执行责任：依照生效的行政处罚决定，由监督检查部门没收违法所得，处十万元以上三百万元以下的罚款。情节严重的，吊销营业执照。</w:t>
            </w:r>
          </w:p>
        </w:tc>
        <w:tc>
          <w:tcPr>
            <w:tcW w:w="3402" w:type="dxa"/>
            <w:tcBorders>
              <w:tl2br w:val="nil"/>
              <w:tr2bl w:val="nil"/>
            </w:tcBorders>
            <w:vAlign w:val="center"/>
          </w:tcPr>
          <w:p w14:paraId="4E26A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D5619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E3DE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4BD60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F23D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E467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E533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859E7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82A1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ADAD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65BB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B429E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8F03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DDBD4A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6C28F3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6311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对经营者组织虚假交易等方式，帮助其他经营者进行虚假或者引人误解的商业宣传的处罚者；经营者组织虚假交易等方式，帮助其他经营者进行虚假或者引人误解的商业宣传行为的处罚</w:t>
            </w:r>
          </w:p>
        </w:tc>
        <w:tc>
          <w:tcPr>
            <w:tcW w:w="3118" w:type="dxa"/>
            <w:tcBorders>
              <w:tl2br w:val="nil"/>
              <w:tr2bl w:val="nil"/>
            </w:tcBorders>
            <w:vAlign w:val="center"/>
          </w:tcPr>
          <w:p w14:paraId="09A64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（中华人民共和国主席令第10号，1993.12.01施行，2019.04.23第一次修正）第八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不得对其商品的性能、功能、质量、销售状况、用户评价、曾获荣誉等作虚假或者引人误解的商业宣传，欺骗、误导消费者。经营者不得通过组织虚假交易等方式，帮助其他经营者进行虚假或者引人误解的商业宣传</w:t>
            </w:r>
            <w:r>
              <w:rPr>
                <w:rFonts w:hint="eastAsia" w:ascii="仿宋_GB2312" w:hAnsi="仿宋_GB2312" w:eastAsia="仿宋_GB2312" w:cs="仿宋_GB2312"/>
                <w:color w:val="auto"/>
                <w:sz w:val="18"/>
                <w:szCs w:val="18"/>
                <w:highlight w:val="none"/>
                <w:lang w:eastAsia="zh-CN"/>
              </w:rPr>
              <w:t>。</w:t>
            </w:r>
          </w:p>
          <w:p w14:paraId="022489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法第八条规定对其商品作虚假或者引人误解的商业宣传，或者通过组织虚假交易等方式帮助其他经营者进行虚假或者引人误解的商业宣传的，由监督检查部门责令停止违法行为，处二十万元以上一百万元以下的罚款；情节严重的，处一百万元以上二百万元以下的罚款，可以吊销营业执照。经营者违反本法第八条规定，属于发布虚假广告的，依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6C39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FBFC9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6C55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1.立案责任：发现对经营者实施虚假宣传违法行为，予以审查，决定是否立案。</w:t>
            </w:r>
          </w:p>
          <w:p w14:paraId="720AE7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43FA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C79D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D0A9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CF2AF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1689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处二十万元以上一百万元以下的罚款；情节严重的，处一百万元以上二百万元以下的罚款，可以吊销营业执照。经营者违反本法第八条规定，属于发布虚假广告的，依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》的规定处罚。</w:t>
            </w:r>
          </w:p>
        </w:tc>
        <w:tc>
          <w:tcPr>
            <w:tcW w:w="3402" w:type="dxa"/>
            <w:tcBorders>
              <w:tl2br w:val="nil"/>
              <w:tr2bl w:val="nil"/>
            </w:tcBorders>
            <w:vAlign w:val="center"/>
          </w:tcPr>
          <w:p w14:paraId="7000C8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1CB0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7E1AF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A79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7A4A07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070F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7F084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2C22A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C52FA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45366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A8B92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FBD05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7DC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38CD93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3C4B70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8B85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对侵犯商业秘密的处罚</w:t>
            </w:r>
          </w:p>
        </w:tc>
        <w:tc>
          <w:tcPr>
            <w:tcW w:w="3118" w:type="dxa"/>
            <w:tcBorders>
              <w:tl2br w:val="nil"/>
              <w:tr2bl w:val="nil"/>
            </w:tcBorders>
            <w:vAlign w:val="center"/>
          </w:tcPr>
          <w:p w14:paraId="17BEC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（中华人民共和国主席令第10号，1993.12.01施行，2019.04.23第一次修正）第九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经营者不得实施下列侵犯商业秘密的行为：</w:t>
            </w:r>
          </w:p>
          <w:p w14:paraId="45B698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（一）以盗窃、贿赂、欺诈、胁迫、电子侵入或者其他不正当手段获取权利人的商业秘密；</w:t>
            </w:r>
          </w:p>
          <w:p w14:paraId="6C60DD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（二）披露、使用或者允许他人使用以前项手段获取的权利人的商业秘密；</w:t>
            </w:r>
          </w:p>
          <w:p w14:paraId="260800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（三）违反保密义务或者违反权利人有关保守商业秘密的要求，披露、使用或者允许他人使用其所掌握的商业秘密；</w:t>
            </w:r>
          </w:p>
          <w:p w14:paraId="42608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教唆、引诱、帮助他人违反保密义务或者违反权利人有关保守商业秘密的要求，获取、披露、使用或者允许他人使用权利人的商业秘密。经营者以外的其他自然人、法人和非法人组织实施前款所列违法行为的，视为侵犯商业秘密。第三人明知或者应知商业秘密权利人的员工、前员工或者其他单位、个人实施本条第一款所列违法行为，仍获取、披露、使用或者允许他人使用该商业秘密的，视为侵犯商业秘密。本法所称的商业秘密，是指不为公众所知悉、具有商业价值并经权利人采取相应保密措施的技术信息、经营信息等商业信息</w:t>
            </w:r>
            <w:r>
              <w:rPr>
                <w:rFonts w:hint="eastAsia" w:ascii="仿宋_GB2312" w:hAnsi="仿宋_GB2312" w:eastAsia="仿宋_GB2312" w:cs="仿宋_GB2312"/>
                <w:color w:val="auto"/>
                <w:sz w:val="18"/>
                <w:szCs w:val="18"/>
                <w:highlight w:val="none"/>
                <w:lang w:eastAsia="zh-CN"/>
              </w:rPr>
              <w:t>。</w:t>
            </w:r>
          </w:p>
          <w:p w14:paraId="224B65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第二十一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以及其他自然人、法人和非法人组织违反本法第九条规定侵犯商业秘密的，由监督检查部门责令停止违法行为，没收违法所得，处十万元以上一百万元以下的罚款；情节严重的，处五十万元以上五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BBC8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86A0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F115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1.立案责任：发现侵犯商业秘密违法行为，予以审查，决定是否立案。</w:t>
            </w:r>
          </w:p>
          <w:p w14:paraId="4E977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18B1A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6FEC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2B4A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E8138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0A1C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7.执行责任：依照生效的行政处罚决定，由监督检查部门责令停止违法行为，没收违法所得，处十万元以上一百万元以下的罚款；情节严重的，处五十万元以上五百万元以下的罚款。</w:t>
            </w:r>
          </w:p>
        </w:tc>
        <w:tc>
          <w:tcPr>
            <w:tcW w:w="3402" w:type="dxa"/>
            <w:tcBorders>
              <w:tl2br w:val="nil"/>
              <w:tr2bl w:val="nil"/>
            </w:tcBorders>
            <w:vAlign w:val="center"/>
          </w:tcPr>
          <w:p w14:paraId="5089C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2A4D9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6D11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5DDB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5A3DE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6AD7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6F5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554C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127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9DA0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A16D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0DEFB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FFC4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9A5CB3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391888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CDBAE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对经营者进行不正当有奖销售行为的处罚</w:t>
            </w:r>
          </w:p>
        </w:tc>
        <w:tc>
          <w:tcPr>
            <w:tcW w:w="3118" w:type="dxa"/>
            <w:tcBorders>
              <w:tl2br w:val="nil"/>
              <w:tr2bl w:val="nil"/>
            </w:tcBorders>
            <w:vAlign w:val="center"/>
          </w:tcPr>
          <w:p w14:paraId="4217A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（中华人民共和国主席令第二十九号，1993年9月2日公布,2017年11月4日修订，2019年4月23日修正）第十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经营者进行有奖销售不得存在下列情形：</w:t>
            </w:r>
          </w:p>
          <w:p w14:paraId="797D6E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（一）所设奖的种类、兑奖条件、奖金金额或者奖品等有奖销售信息不明确，影响兑奖；</w:t>
            </w:r>
          </w:p>
          <w:p w14:paraId="30A809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（二）采用谎称有奖或者故意让内定人员中奖的欺骗方式进行有奖销售；</w:t>
            </w:r>
          </w:p>
          <w:p w14:paraId="5BAE2B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（三）抽奖式的有奖销售，最高奖的金额超过五万元</w:t>
            </w:r>
            <w:r>
              <w:rPr>
                <w:rFonts w:hint="eastAsia" w:ascii="仿宋_GB2312" w:hAnsi="仿宋_GB2312" w:eastAsia="仿宋_GB2312" w:cs="仿宋_GB2312"/>
                <w:color w:val="auto"/>
                <w:sz w:val="18"/>
                <w:szCs w:val="18"/>
                <w:highlight w:val="none"/>
                <w:lang w:eastAsia="zh-CN"/>
              </w:rPr>
              <w:t>。</w:t>
            </w:r>
          </w:p>
          <w:p w14:paraId="3FF13D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第二十二条经营者违反本法第十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进行有奖销售的，由监督检查部门责令停止违法行为，处五万元以上五十万元以下的罚款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F413B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60D41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F543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1.立案责任：发现对经营者进行不正当有奖销售违法行为，予以审查，决定是否立案。</w:t>
            </w:r>
          </w:p>
          <w:p w14:paraId="11E515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299B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4851A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48640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81E1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581E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7.执行责任：依照生效的行政处罚决定，由监督检查部门责令停止违法行为，处五万元以上五十万元以下的罚款。</w:t>
            </w:r>
          </w:p>
        </w:tc>
        <w:tc>
          <w:tcPr>
            <w:tcW w:w="3402" w:type="dxa"/>
            <w:tcBorders>
              <w:tl2br w:val="nil"/>
              <w:tr2bl w:val="nil"/>
            </w:tcBorders>
            <w:vAlign w:val="center"/>
          </w:tcPr>
          <w:p w14:paraId="6C53BC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B05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75976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FCC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222A5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4478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0620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5096B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A4D6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986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3895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4244B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F5D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41E84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4D21A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C49C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对经营者损害竞争对手的商业信誉、商品声誉的处罚</w:t>
            </w:r>
          </w:p>
        </w:tc>
        <w:tc>
          <w:tcPr>
            <w:tcW w:w="3118" w:type="dxa"/>
            <w:tcBorders>
              <w:tl2br w:val="nil"/>
              <w:tr2bl w:val="nil"/>
            </w:tcBorders>
            <w:vAlign w:val="center"/>
          </w:tcPr>
          <w:p w14:paraId="0FA36C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（中华人民共和国主席令第二十九号，1993年9月2日公布,2017年11月4日修订，2019年4月23日修正）第十一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经营者不得编造、传播虚假信息或者误导性信息，损害竞争对手的商业信誉、商品声誉</w:t>
            </w:r>
            <w:r>
              <w:rPr>
                <w:rFonts w:hint="eastAsia" w:ascii="仿宋_GB2312" w:hAnsi="仿宋_GB2312" w:eastAsia="仿宋_GB2312" w:cs="仿宋_GB2312"/>
                <w:color w:val="auto"/>
                <w:sz w:val="18"/>
                <w:szCs w:val="18"/>
                <w:highlight w:val="none"/>
                <w:lang w:eastAsia="zh-CN"/>
              </w:rPr>
              <w:t>。</w:t>
            </w:r>
          </w:p>
          <w:p w14:paraId="44BA2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经营者违反本法第十一条规定损害竞争对手商业信誉、商品声誉的，由监督检查部门责令停止违法行为、消除影响，处十万元以上五十万元以下的罚款；情节严重的，处五十万元以上三百万元以下的罚款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E108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6C864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B56E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1.立案责任：发现对经营者损害竞争对手的商业信誉、商品声誉违法行为，予以审查，决定是否立案。</w:t>
            </w:r>
          </w:p>
          <w:p w14:paraId="6D0407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7F0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DDD7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79A34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74251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2065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7.执行责任：依照生效的行政处罚决定，由监督检查部门责令停止违法行为、消除影响，处十万元以上五十万元以下的罚款；情节严重的，处五十万元以上三百万元以下的罚款。。</w:t>
            </w:r>
          </w:p>
        </w:tc>
        <w:tc>
          <w:tcPr>
            <w:tcW w:w="3402" w:type="dxa"/>
            <w:tcBorders>
              <w:tl2br w:val="nil"/>
              <w:tr2bl w:val="nil"/>
            </w:tcBorders>
            <w:vAlign w:val="center"/>
          </w:tcPr>
          <w:p w14:paraId="62C09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0A35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7F1C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B0BA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5F65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1A53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6D1BA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B9BD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0C51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2CA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E03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66BC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590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4A2729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223C19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8E9A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对经营者利用技术手段，通过影响用户选择或者其他方式，实施妨碍、破坏其他经营者合法提供的网络产品或者服务正常运行的行为的处罚</w:t>
            </w:r>
          </w:p>
        </w:tc>
        <w:tc>
          <w:tcPr>
            <w:tcW w:w="3118" w:type="dxa"/>
            <w:tcBorders>
              <w:tl2br w:val="nil"/>
              <w:tr2bl w:val="nil"/>
            </w:tcBorders>
            <w:vAlign w:val="center"/>
          </w:tcPr>
          <w:p w14:paraId="16069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（中华人民共和国主席令第二十九号，1993年9月2日公布,2017年11月4日修订，2019年4月23日修正）第十二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经营者利用网络从事生产经营活动，应当遵守本法的各项规定。经营者不得利用技术手段，通过影响用户选择或者其他方式，实施下列妨碍、破坏其他经营者合法提供的网络产品或者服务正常运行的行为：</w:t>
            </w:r>
          </w:p>
          <w:p w14:paraId="358670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（一）未经其他经营者同意，在其合法提供的网络产品或者服务中，插入链接、强制进行目标跳转；</w:t>
            </w:r>
          </w:p>
          <w:p w14:paraId="3D83E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（二）误导、欺骗、强迫用户修改、关闭、卸载其他经营者合法提供的网络产品或者服务；</w:t>
            </w:r>
          </w:p>
          <w:p w14:paraId="6C18F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（三）恶意对其他经营者合法提供的网络产品或者服务实施不兼容；</w:t>
            </w:r>
          </w:p>
          <w:p w14:paraId="0BA1F2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（四）其他妨碍、破坏其他经营者合法提供的网络产品或者服务正常运行的行为</w:t>
            </w:r>
            <w:r>
              <w:rPr>
                <w:rFonts w:hint="eastAsia" w:ascii="仿宋_GB2312" w:hAnsi="仿宋_GB2312" w:eastAsia="仿宋_GB2312" w:cs="仿宋_GB2312"/>
                <w:color w:val="auto"/>
                <w:sz w:val="18"/>
                <w:szCs w:val="18"/>
                <w:highlight w:val="none"/>
                <w:lang w:eastAsia="zh-CN"/>
              </w:rPr>
              <w:t>。</w:t>
            </w:r>
          </w:p>
          <w:p w14:paraId="3CFBB6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法第十二条规定妨碍、破坏其他经营者合法提供的网络产品或者服务正常运行的，由监督检查部门责令停止违法行为，处十万元以上五十万元以下的罚款；情节严重的，处五十万元以上三百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25750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2A2CA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FF202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1.立案责任：发现对经营者妨碍、破坏其他经营者合法提供的网络产品或者服务正常运行的违法行为，予以审查，决定是否立案。</w:t>
            </w:r>
          </w:p>
          <w:p w14:paraId="703ED3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85F7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3B717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E346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CFBC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E907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7.执行责任：依照生效的行政处罚决定，由监督检查部门责令停止违法行为，处十万元以上五十万元以下的罚款；情节严重的，处五十万元以上三百万元以下的罚款。</w:t>
            </w:r>
          </w:p>
        </w:tc>
        <w:tc>
          <w:tcPr>
            <w:tcW w:w="3402" w:type="dxa"/>
            <w:tcBorders>
              <w:tl2br w:val="nil"/>
              <w:tr2bl w:val="nil"/>
            </w:tcBorders>
            <w:vAlign w:val="center"/>
          </w:tcPr>
          <w:p w14:paraId="27AEFA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3982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C27B4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1A2FA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440885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95709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850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6FAF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324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248D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75986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2C9E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A3A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0E60A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810267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F217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对经营者实施混淆行为，引人误以为是他人商品或者与他人存在特定联系行为的处罚</w:t>
            </w:r>
          </w:p>
        </w:tc>
        <w:tc>
          <w:tcPr>
            <w:tcW w:w="3118" w:type="dxa"/>
            <w:tcBorders>
              <w:tl2br w:val="nil"/>
              <w:tr2bl w:val="nil"/>
            </w:tcBorders>
            <w:vAlign w:val="center"/>
          </w:tcPr>
          <w:p w14:paraId="7642EA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（中华人民共和国主席令第二十九号，1993年9月2日公布,2017年11月4日修订，2019年4月23日修正）第六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经营者不得实施下列混淆行为，引人误认为是他人商品或者与他人存在特定联系：</w:t>
            </w:r>
          </w:p>
          <w:p w14:paraId="7E7EA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（一）擅自使用与他人有一定影响的商品名称、包装、装潢等相同或者近似的标识；</w:t>
            </w:r>
          </w:p>
          <w:p w14:paraId="528A5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（二）擅自使用他人有一定影响的企业名称（包括简称、字号等）、社会组织名称（包括简称等）、姓名（包括笔名、艺名、译名等）；</w:t>
            </w:r>
          </w:p>
          <w:p w14:paraId="377042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（三）擅自使用他人有一定影响的域名主体部分、网站名称、网页等；</w:t>
            </w:r>
          </w:p>
          <w:p w14:paraId="11D5BA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（四）其他足以引人误认为是他人商品或者与他人存在特定联系的混淆行为</w:t>
            </w:r>
            <w:r>
              <w:rPr>
                <w:rFonts w:hint="eastAsia" w:ascii="仿宋_GB2312" w:hAnsi="仿宋_GB2312" w:eastAsia="仿宋_GB2312" w:cs="仿宋_GB2312"/>
                <w:color w:val="auto"/>
                <w:sz w:val="18"/>
                <w:szCs w:val="18"/>
                <w:highlight w:val="none"/>
                <w:lang w:eastAsia="zh-CN"/>
              </w:rPr>
              <w:t>。</w:t>
            </w:r>
          </w:p>
          <w:p w14:paraId="69D215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第十八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法第六条规定实施混淆行为的，由监督检查部门责令停止违法行为，没收违法商品。违法经营额五万元以上的，可以并处违法经营额五倍以下的罚款；没有违法经营额或者违法经营额不足五万元的，可以并处二十五万元以下的罚款。情节严重的，吊销营业执照。经营者登记的企业名称违反本法第六条规定的，应当及时办理名称变更登记；名称变更前，由原企业登记机关以统一社会信用代码代替其名称</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1BAB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130D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52B38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1.立案责任：发现对经营者实施混淆违法行为，予以审查，决定是否立案。</w:t>
            </w:r>
          </w:p>
          <w:p w14:paraId="15DD6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86457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CE40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8892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BDCD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D9EF2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没收违法商品。违法经营额五万元以上的，可以并处违法经营额五倍以下的罚款；没有违法经营额或者违法经营额不足五万元的，可以并处二十五万元以下的罚款。情节严重的，吊销营业执照。经营者登记的企业名称违反本法第六条规定的，应当及时办理名称变更登记；名称变更前，由原企业登记机关以统一社会信用代码代替其名称。</w:t>
            </w:r>
          </w:p>
        </w:tc>
        <w:tc>
          <w:tcPr>
            <w:tcW w:w="3402" w:type="dxa"/>
            <w:tcBorders>
              <w:tl2br w:val="nil"/>
              <w:tr2bl w:val="nil"/>
            </w:tcBorders>
            <w:vAlign w:val="center"/>
          </w:tcPr>
          <w:p w14:paraId="4F9B2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9DA5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1434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16E0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31BF34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17A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7655F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90A69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45FE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FF3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DE690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BB4EF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B230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41126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A0621D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E9089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对妨碍监督检查部门依照反不正当竞争法履行职责，拒绝、阻碍调查的处罚</w:t>
            </w:r>
          </w:p>
        </w:tc>
        <w:tc>
          <w:tcPr>
            <w:tcW w:w="3118" w:type="dxa"/>
            <w:tcBorders>
              <w:tl2br w:val="nil"/>
              <w:tr2bl w:val="nil"/>
            </w:tcBorders>
            <w:vAlign w:val="center"/>
          </w:tcPr>
          <w:p w14:paraId="3570A0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（中华人民共和国主席令第二十九号，1993年9月2日公布,2017年11月4日修订，2019年4月23日修正）第二十八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由监督检查部门责令改正，对个人可以处五千元以下的罚款，对单位可以处五万元以下的罚款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620D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2EF68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378F5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1.立案责任：发现经营者妨碍监督检查部门依照反不正当竞争法履行职责，拒绝、阻碍调查的违法行为，予以审查，决定是否立案。</w:t>
            </w:r>
          </w:p>
          <w:p w14:paraId="79A433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AEAAE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AEA63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E0F2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434A1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3AE8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7.执行责任：依照生效的行政处罚决定，由监督检查部门责令改正，对个人可以处五千元以下的罚款，对单位可以处五万元以下的罚款。</w:t>
            </w:r>
          </w:p>
        </w:tc>
        <w:tc>
          <w:tcPr>
            <w:tcW w:w="3402" w:type="dxa"/>
            <w:tcBorders>
              <w:tl2br w:val="nil"/>
              <w:tr2bl w:val="nil"/>
            </w:tcBorders>
            <w:vAlign w:val="center"/>
          </w:tcPr>
          <w:p w14:paraId="0EBAA1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D801A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518C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08954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5B09A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AEC67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7300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D54D1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16EB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24C7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0917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CC3A2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D90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7991B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964B1A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37ADC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对违反规定组织策划传销的处罚</w:t>
            </w:r>
          </w:p>
        </w:tc>
        <w:tc>
          <w:tcPr>
            <w:tcW w:w="3118" w:type="dxa"/>
            <w:tcBorders>
              <w:tl2br w:val="nil"/>
              <w:tr2bl w:val="nil"/>
            </w:tcBorders>
            <w:vAlign w:val="center"/>
          </w:tcPr>
          <w:p w14:paraId="0CB869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有本条例第七条规定的行为，组织策划传销的，由工商行政管理部门没收非法财物，没收违法所得，处50万元以上200万元以下的罚款；构成犯罪的，依法追究刑事责任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7855A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DCF4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99BB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1.立案责任：对《禁止传销条例》第七条规定的传销行为组织策划传销的，介绍、诱骗、胁迫他人参加传销的，参加传销的违法行为，予以审查，决定是否立案。</w:t>
            </w:r>
          </w:p>
          <w:p w14:paraId="46EEC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22D9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3166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78273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80C81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3640C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7.执行责任：依照生效的行政处罚决定，没收非法财物，没收违法所得，处50万元以上200万元以下的罚款；构成犯罪的，依法追究刑事责任。</w:t>
            </w:r>
          </w:p>
        </w:tc>
        <w:tc>
          <w:tcPr>
            <w:tcW w:w="3402" w:type="dxa"/>
            <w:tcBorders>
              <w:tl2br w:val="nil"/>
              <w:tr2bl w:val="nil"/>
            </w:tcBorders>
            <w:vAlign w:val="center"/>
          </w:tcPr>
          <w:p w14:paraId="10D750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4ED4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032A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48F4B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234B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B581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BAC0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E6E1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8450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D253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20551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79D4A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C52D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4CC0D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3D272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D6B8A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对违反规定介绍、诱骗、胁迫他人参加传销的处罚</w:t>
            </w:r>
          </w:p>
        </w:tc>
        <w:tc>
          <w:tcPr>
            <w:tcW w:w="3118" w:type="dxa"/>
            <w:tcBorders>
              <w:tl2br w:val="nil"/>
              <w:tr2bl w:val="nil"/>
            </w:tcBorders>
            <w:vAlign w:val="center"/>
          </w:tcPr>
          <w:p w14:paraId="398DF9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有本条例第七条规定的行为，介绍、诱骗、胁迫他人参加传销的，由工商行政管理部门责令停止违法行为，没收非法财物，没收违法所得，处10万元以上50万元以下的罚款；构成犯罪的，依法追究刑事责任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6FA86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4CED8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13F2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1.立案责任：对《禁止传销条例》第七条规定的传销行为组织策划传销的，介绍、诱骗、胁迫他人参加传销的，参加传销的违法行为，予以审查，决定是否立案。</w:t>
            </w:r>
          </w:p>
          <w:p w14:paraId="5BB917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22C3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B227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780E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ADA6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0E2E3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7.执行责任：依照生效的行政处罚决定，责令停止违法行为，没收非法财物，没收违法所得，处10万元以上50万元以下的罚款；构成犯罪的，依法追究刑事责任。</w:t>
            </w:r>
          </w:p>
        </w:tc>
        <w:tc>
          <w:tcPr>
            <w:tcW w:w="3402" w:type="dxa"/>
            <w:tcBorders>
              <w:tl2br w:val="nil"/>
              <w:tr2bl w:val="nil"/>
            </w:tcBorders>
            <w:vAlign w:val="center"/>
          </w:tcPr>
          <w:p w14:paraId="5801A1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67248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8FC3C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18D5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4B6D3E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719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5547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7619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478D4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FE0A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EB57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B25A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AB06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F59E32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D8E88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725AD6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对违反规定参加传销的处罚</w:t>
            </w:r>
          </w:p>
        </w:tc>
        <w:tc>
          <w:tcPr>
            <w:tcW w:w="3118" w:type="dxa"/>
            <w:tcBorders>
              <w:tl2br w:val="nil"/>
              <w:tr2bl w:val="nil"/>
            </w:tcBorders>
            <w:vAlign w:val="center"/>
          </w:tcPr>
          <w:p w14:paraId="2546E4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《禁止传销条例》（国务院令第444号，2005年11月1日实施）第二十四条第三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有本条例第七条规定的行为，参加传销的，由工商行政管理部门责令停止违法行为，可以处2000元以下的罚款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FFBF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85B54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2115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1.立案责任：对《禁止传销条例》第七条规定的传销行为组织策划传销的，介绍、诱骗、胁迫他人参加传销的，参加传销的违法行为，予以审查，决定是否立案。</w:t>
            </w:r>
          </w:p>
          <w:p w14:paraId="5F97A3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C14B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7AD93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B8F0A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03B4C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83CD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7.执行责任：依照生效的行政处罚决定，责令停止违法行为，可以处2000元以下的罚款。</w:t>
            </w:r>
          </w:p>
        </w:tc>
        <w:tc>
          <w:tcPr>
            <w:tcW w:w="3402" w:type="dxa"/>
            <w:tcBorders>
              <w:tl2br w:val="nil"/>
              <w:tr2bl w:val="nil"/>
            </w:tcBorders>
            <w:vAlign w:val="center"/>
          </w:tcPr>
          <w:p w14:paraId="0FF6B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1E58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2A18A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DB0C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216A1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824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332A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761E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EDF4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B1A65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B526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975E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30B4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51C7C9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44CC8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A1F34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对为传销行为提供经营场所、培训场所、货源、保管、仓储等条件的处罚</w:t>
            </w:r>
          </w:p>
        </w:tc>
        <w:tc>
          <w:tcPr>
            <w:tcW w:w="3118" w:type="dxa"/>
            <w:tcBorders>
              <w:tl2br w:val="nil"/>
              <w:tr2bl w:val="nil"/>
            </w:tcBorders>
            <w:vAlign w:val="center"/>
          </w:tcPr>
          <w:p w14:paraId="2FEFDF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《禁止传销条例》（国务院令第444号，2005年11月1日实施）第二十六条第一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为本条例第七条规定的传销行为提供经营场所、培训场所、货源、保管、仓储等条件的，由工商行政管理部门责令停止违法行为，没收违法所得，处5万元以上50万元以下的罚款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C648F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BB9B6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297D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1.立案责任：对《禁止传销条例》第七条规定的传销行为提供经营场所、培训场所、货源、保管、仓储等条件的处罚，予以审查，决定是否立案。</w:t>
            </w:r>
          </w:p>
          <w:p w14:paraId="408C4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3B2C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7CA1E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70D4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28E64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1AD3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7.执行责任：依照生效的行政处罚决定，由监督检查部门责令停止违法行为，没收违法所得，处5万元以上50万元以下的罚款。</w:t>
            </w:r>
          </w:p>
        </w:tc>
        <w:tc>
          <w:tcPr>
            <w:tcW w:w="3402" w:type="dxa"/>
            <w:tcBorders>
              <w:tl2br w:val="nil"/>
              <w:tr2bl w:val="nil"/>
            </w:tcBorders>
            <w:vAlign w:val="center"/>
          </w:tcPr>
          <w:p w14:paraId="152F64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76FD7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20ACA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9AB33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32E5E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CC0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2DD5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EAA0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6CE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2E1A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C1A2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2A56C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634D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7373F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5A011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2A90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对当事人擅自动用、调换、转移、损毁被查封、扣押财物的处罚</w:t>
            </w:r>
          </w:p>
        </w:tc>
        <w:tc>
          <w:tcPr>
            <w:tcW w:w="3118" w:type="dxa"/>
            <w:tcBorders>
              <w:tl2br w:val="nil"/>
              <w:tr2bl w:val="nil"/>
            </w:tcBorders>
            <w:vAlign w:val="center"/>
          </w:tcPr>
          <w:p w14:paraId="17EFDF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当事人擅自动用、调换、转移、损毁被查封、扣押财物的，由工商行政管理部门责令停止违法行为，处被动用、调换、转移、损毁财物价值5％以上20％以下的罚款；拒不改正的，处被动用、调换、转移、损毁财物价值1倍以上3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94E9C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AB9BA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30DC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1.立案责任：对当事人擅自动用、调换、转移、损毁被查封、扣押财物的处罚，予以审查，决定是否立案。</w:t>
            </w:r>
          </w:p>
          <w:p w14:paraId="61B998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309AA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90980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AAB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7534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ED24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处被动用、调换、转移、损毁财物价值5%以上20%以下的罚款；拒不改正的，处被动用、调换、转移、损毁财物价值1倍以上3倍以下的罚款。</w:t>
            </w:r>
          </w:p>
        </w:tc>
        <w:tc>
          <w:tcPr>
            <w:tcW w:w="3402" w:type="dxa"/>
            <w:tcBorders>
              <w:tl2br w:val="nil"/>
              <w:tr2bl w:val="nil"/>
            </w:tcBorders>
            <w:vAlign w:val="center"/>
          </w:tcPr>
          <w:p w14:paraId="4A5916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9DA1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B3913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662E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0DEE23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FF22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F2750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41E82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41F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69371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4B80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FC419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089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EB87C6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273166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C353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对当事人擅自动用、调换、转移、损毁被查封、扣押财物，责令改正后拒不改正的处罚</w:t>
            </w:r>
          </w:p>
        </w:tc>
        <w:tc>
          <w:tcPr>
            <w:tcW w:w="3118" w:type="dxa"/>
            <w:tcBorders>
              <w:tl2br w:val="nil"/>
              <w:tr2bl w:val="nil"/>
            </w:tcBorders>
            <w:vAlign w:val="center"/>
          </w:tcPr>
          <w:p w14:paraId="64CBBE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《禁止传销条例》（国务院令第444号，2005年11月1日实施）第二十七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当事人擅自动用、调换、转移、损毁被查封、扣押财物的，由工商行政管理部门责令停止违法行为，处被动用、调换、转移、损毁财物价值5％以上20％以下的罚款；拒不改正的，处被动用、调换、转移、损毁财物价值1倍以上3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91465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5416D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543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1.立案责任：对当事人擅自动用、调换、转移、损毁被查封、扣押财物的处罚，予以审查，决定是否立案。</w:t>
            </w:r>
          </w:p>
          <w:p w14:paraId="11EF3C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45A4D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96C1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6EC8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64BB9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D987E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停止违法行为，处被动用、调换、转移、损毁财物价值5以上20以下的罚款；拒不改正的，处被动用、调换、转移、损毁财物价值1倍以上3倍以下的罚款。</w:t>
            </w:r>
          </w:p>
        </w:tc>
        <w:tc>
          <w:tcPr>
            <w:tcW w:w="3402" w:type="dxa"/>
            <w:tcBorders>
              <w:tl2br w:val="nil"/>
              <w:tr2bl w:val="nil"/>
            </w:tcBorders>
            <w:vAlign w:val="center"/>
          </w:tcPr>
          <w:p w14:paraId="30679C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25F3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F04C7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1B925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02496E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CFB8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1E7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01F3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54C8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21B1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5ADB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B831F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0889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790D9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039DAF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DB4AA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对违反规定，未经批准从事直销活动的处罚</w:t>
            </w:r>
          </w:p>
        </w:tc>
        <w:tc>
          <w:tcPr>
            <w:tcW w:w="3118" w:type="dxa"/>
            <w:tcBorders>
              <w:tl2br w:val="nil"/>
              <w:tr2bl w:val="nil"/>
            </w:tcBorders>
            <w:vAlign w:val="center"/>
          </w:tcPr>
          <w:p w14:paraId="6769F0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九条和第十条规定，未经批准从事直销活动的，由工商行政管理部门责令改正，没收直销产品和违法销售收入，处5万元以上30万元以下的罚款；情节严重的，处30万元以上50万元以下的罚款，并依法予以取缔；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8F5CD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B9E5F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2391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1.立案责任：对违反本条例第九条和第十条规定，未经批准从事直销活动的处罚，予以审查，决定是否立案。</w:t>
            </w:r>
          </w:p>
          <w:p w14:paraId="601BA0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E07A2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895F1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90BC5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89074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3601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没收直销产品和违法销售收入，处5万元以上30万元以下的罚款；情节严重的，处30万元以上50万元以下的罚款，并依法予以取缔；构成犯罪的，依法追究刑事责任；</w:t>
            </w:r>
          </w:p>
        </w:tc>
        <w:tc>
          <w:tcPr>
            <w:tcW w:w="3402" w:type="dxa"/>
            <w:tcBorders>
              <w:tl2br w:val="nil"/>
              <w:tr2bl w:val="nil"/>
            </w:tcBorders>
            <w:vAlign w:val="center"/>
          </w:tcPr>
          <w:p w14:paraId="085FD2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0FD0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E2A4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295C9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7D0F6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8F1A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255B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1A3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12478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1F2D6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08EA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5C273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8B8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B367B0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EC3E72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E461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对申请人通过欺骗、贿赂等手段取得直销企业销售网店或分支机构设定的许可的处罚</w:t>
            </w:r>
          </w:p>
        </w:tc>
        <w:tc>
          <w:tcPr>
            <w:tcW w:w="3118" w:type="dxa"/>
            <w:tcBorders>
              <w:tl2br w:val="nil"/>
              <w:tr2bl w:val="nil"/>
            </w:tcBorders>
            <w:vAlign w:val="center"/>
          </w:tcPr>
          <w:p w14:paraId="53EA9D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申请人通过欺骗、贿赂等手段取得本条例第九条和第十条设定的许可的，由工商行政管理部门没收直销产品和违法销售收入，处5万元以上30万元以下的罚款，由国务院商务主管部门撤销其相应的许可，申请人不得再提出申请；情节严重的，处30万元以上50万元以下的罚款，并依法予以取缔；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62D0C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54E4C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2171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1.立案责任：对申请人通过欺骗、贿赂等手段取得本条例第九条和第十条设定的许可的处罚，予以审查，决定是否立案。</w:t>
            </w:r>
          </w:p>
          <w:p w14:paraId="40A3E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4C53B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1A4D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D42A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32BAA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82721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没收直销产品和违法销售收入，处5万元以上30万元以下的罚款，由国务院商务主管部门撤销其相应的许可，申请人不得再提出申请；情节严重的，处30万元以上50万元以下的罚款，并依法予以取缔；构成犯罪的，依法追究刑事责任；</w:t>
            </w:r>
          </w:p>
        </w:tc>
        <w:tc>
          <w:tcPr>
            <w:tcW w:w="3402" w:type="dxa"/>
            <w:tcBorders>
              <w:tl2br w:val="nil"/>
              <w:tr2bl w:val="nil"/>
            </w:tcBorders>
            <w:vAlign w:val="center"/>
          </w:tcPr>
          <w:p w14:paraId="7B50B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76CE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2CB2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C9F0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C304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7849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AE2EE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85A7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9CE3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FBA9C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222E4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85C30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55B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9365E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8D9493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C3347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对未经批准直销企业申请内容发生重大变更的处罚</w:t>
            </w:r>
          </w:p>
        </w:tc>
        <w:tc>
          <w:tcPr>
            <w:tcW w:w="3118" w:type="dxa"/>
            <w:tcBorders>
              <w:tl2br w:val="nil"/>
              <w:tr2bl w:val="nil"/>
            </w:tcBorders>
            <w:vAlign w:val="center"/>
          </w:tcPr>
          <w:p w14:paraId="414666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直销企业违反本条例第十一条规定的，由工商行政管理部门责令改正，处3万元以上30万元以下的罚款；对不再符合直销经营许可条件的，由国务院商务主管部门吊销其直销经营许可证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32EA0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0E7CE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9D8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1.立案责任：对直销企业违反《直销管理条例》第十一条规定的处罚，予以审查，决定是否立案。</w:t>
            </w:r>
          </w:p>
          <w:p w14:paraId="75436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5D45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6235B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1457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FF30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5D06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7.执行责任：依照生效的行政处罚决定，由监督检查部门责令改正，处3万元以上30万元以下的罚款；对不再符合直销经营许可条件的，由国务院商务主管部门吊销其直销经营许可证。</w:t>
            </w:r>
          </w:p>
        </w:tc>
        <w:tc>
          <w:tcPr>
            <w:tcW w:w="3402" w:type="dxa"/>
            <w:tcBorders>
              <w:tl2br w:val="nil"/>
              <w:tr2bl w:val="nil"/>
            </w:tcBorders>
            <w:vAlign w:val="center"/>
          </w:tcPr>
          <w:p w14:paraId="7E4A2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1BBE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AB3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C271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5FFD2F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4536E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3E1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1212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3321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17161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E5D5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B166B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079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4D29CE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9F107A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3D703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对直销企业违反规定，超出直销产品范围从事直销经营活动的处罚</w:t>
            </w:r>
          </w:p>
        </w:tc>
        <w:tc>
          <w:tcPr>
            <w:tcW w:w="3118" w:type="dxa"/>
            <w:tcBorders>
              <w:tl2br w:val="nil"/>
              <w:tr2bl w:val="nil"/>
            </w:tcBorders>
            <w:vAlign w:val="center"/>
          </w:tcPr>
          <w:p w14:paraId="139250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违反规定，超出直销产品范围从事直销经营活动的，由工商行政管理部门责令改正，没收直销产品和违法销售收入，处5万元以上30万元以下的罚款；情节严重的，处30万元以上50万元以下的罚款，由工商行政管理部门吊销有违法经营行为的直销企业分支机构的营业执照直至由国务院商务主管部门吊销直销企业的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72B5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D64E45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DE1D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1.立案责任：对直销企业违反规定，超出直销产品范围从事直销经营活动的处罚，予以审查，决定是否立案。</w:t>
            </w:r>
          </w:p>
          <w:p w14:paraId="58637C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5865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EDC1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8049F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2D56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AA75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没收直销产品和违法销售收入，处5万元以上30万元以下的罚款；情节严重的，处30万元以上50万元以下的罚款，由市场监管部门吊销有违法经营行为的直销企业分支机构的营业执照直至由国务院商务主管部门吊销直销企业的直销经营许可证。</w:t>
            </w:r>
          </w:p>
        </w:tc>
        <w:tc>
          <w:tcPr>
            <w:tcW w:w="3402" w:type="dxa"/>
            <w:tcBorders>
              <w:tl2br w:val="nil"/>
              <w:tr2bl w:val="nil"/>
            </w:tcBorders>
            <w:vAlign w:val="center"/>
          </w:tcPr>
          <w:p w14:paraId="1C6B5B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1CD1D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51EC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A6D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76B182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2F09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10B2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171D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D950E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50593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3C27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10B69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8AFF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537417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CE633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CF5FC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对直销企业及其直销员违反规定，有欺骗、误导等宣传和推销行为的处罚</w:t>
            </w:r>
          </w:p>
        </w:tc>
        <w:tc>
          <w:tcPr>
            <w:tcW w:w="3118" w:type="dxa"/>
            <w:tcBorders>
              <w:tl2br w:val="nil"/>
              <w:tr2bl w:val="nil"/>
            </w:tcBorders>
            <w:vAlign w:val="center"/>
          </w:tcPr>
          <w:p w14:paraId="5BA931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及其直销员违反本条例规定，有欺骗、误导等宣传和推销行为的，对直销企业，由工商行政管理部门处3万元以上10万元以下的罚款；情节严重的，处10万元以上30万元以下的罚款，由工商行政管理部门吊销有违法经营行为的直销企业分支机构的营业执照直至由国务院商务主管部门吊销直销企业的直销经营许可证。对直销员，由工商行政管理部门处5万元以下的罚款；情节严重的，责令直销企业撤销其直销员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2258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FDDB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0F637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1.立案责任：对直销企业及其直销员违反《直销管理条例》规定，有欺骗、误导等宣传和推销行为的处罚，予以审查，决定是否立案。</w:t>
            </w:r>
          </w:p>
          <w:p w14:paraId="5088B5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248B4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6A4E3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1FC7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F63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755DB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直销企业，由市场监管部门处3万元以上10万元以下的罚款；情节严重的，处10万元以上30万元以下的罚款，由市场监管部门吊销有违法经营行为的直销企业分支机构的营业执照直至由国务院商务主管部门吊销直销企业的直销经营许可证。对直销员，由市场监管部门处5万元以下的罚款；情节严重的，责令直销企业撤销其直销员资格。</w:t>
            </w:r>
          </w:p>
        </w:tc>
        <w:tc>
          <w:tcPr>
            <w:tcW w:w="3402" w:type="dxa"/>
            <w:tcBorders>
              <w:tl2br w:val="nil"/>
              <w:tr2bl w:val="nil"/>
            </w:tcBorders>
            <w:vAlign w:val="center"/>
          </w:tcPr>
          <w:p w14:paraId="7A71F1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BCFC3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4A0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D97A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71021C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37C2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B59C9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0595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56B8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2292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F2B8C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5ABE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BECA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D104D0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AB1BE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EF34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对直销企业及其分支机构违反规定招募直销员的处罚</w:t>
            </w:r>
          </w:p>
        </w:tc>
        <w:tc>
          <w:tcPr>
            <w:tcW w:w="3118" w:type="dxa"/>
            <w:tcBorders>
              <w:tl2br w:val="nil"/>
              <w:tr2bl w:val="nil"/>
            </w:tcBorders>
            <w:vAlign w:val="center"/>
          </w:tcPr>
          <w:p w14:paraId="4131CC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及其分支机构违反本条例规定招募直销员的，由工商行政管理部门责令改正，处3万元以上10万元以下的罚款；情节严重的，处10万元以上30万元以下的罚款，由工商行政管理部门吊销有违法经营行为的直销企业分支机构的营业执照直至由国务院商务主管部门吊销直销企业的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E1F7A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65B3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CAB64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1.立案责任：对直销企业及其分支机构违反《直销管理条例》规定招募直销员的处罚，予以审查，决定是否立案。</w:t>
            </w:r>
          </w:p>
          <w:p w14:paraId="2E91E5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2130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B18C3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C82D6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C5EC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3025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处3万元以上10万元以下的罚款；情节严重的，处10万元以上30万元以下的罚款，由市场监管部门吊销有违法经营行为的直销企业分支机构的营业执照直至由国务院商务主管部门吊销直销企业的直销经营许可证。</w:t>
            </w:r>
          </w:p>
        </w:tc>
        <w:tc>
          <w:tcPr>
            <w:tcW w:w="3402" w:type="dxa"/>
            <w:tcBorders>
              <w:tl2br w:val="nil"/>
              <w:tr2bl w:val="nil"/>
            </w:tcBorders>
            <w:vAlign w:val="center"/>
          </w:tcPr>
          <w:p w14:paraId="516BE9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8E4BE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2BDCF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7AFD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9428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3D5C6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7C4F8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29AAC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A734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49384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D26B4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03ECE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FF5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BA8A00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1A776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F8F1D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对未取得直销员证从事直销活动的处罚</w:t>
            </w:r>
          </w:p>
        </w:tc>
        <w:tc>
          <w:tcPr>
            <w:tcW w:w="3118" w:type="dxa"/>
            <w:tcBorders>
              <w:tl2br w:val="nil"/>
              <w:tr2bl w:val="nil"/>
            </w:tcBorders>
            <w:vAlign w:val="center"/>
          </w:tcPr>
          <w:p w14:paraId="059A63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违反本条例规定，未取得直销员证从事直销活动的，由工商行政管理部门责令改正，没收直销产品和违法销售收入，可以处2万元以下的罚款；情节严重的，处2万元以上20万元以下的罚款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E6A7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53211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FBFF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1.立案责任：对未取得直销员证从事直销活动的处罚，予以审查，决定是否立案。</w:t>
            </w:r>
          </w:p>
          <w:p w14:paraId="7FBE2D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49E9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A4E7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48919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E8953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47799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7.执行责任：依照生效的行政处罚决定，由监督检查部门责令改正，没收直销产品和违法销售收入，可以处2万元以下的罚款；情节严重的，处2万元以上20万元以下的罚款。</w:t>
            </w:r>
          </w:p>
        </w:tc>
        <w:tc>
          <w:tcPr>
            <w:tcW w:w="3402" w:type="dxa"/>
            <w:tcBorders>
              <w:tl2br w:val="nil"/>
              <w:tr2bl w:val="nil"/>
            </w:tcBorders>
            <w:vAlign w:val="center"/>
          </w:tcPr>
          <w:p w14:paraId="35D15C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7442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0F76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0B3B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359BF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4D64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7336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BB6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CE69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FCE6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12A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90466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18E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820F9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BE663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1A22A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对直销企业进行直销员业务培训违反规定的处罚</w:t>
            </w:r>
          </w:p>
        </w:tc>
        <w:tc>
          <w:tcPr>
            <w:tcW w:w="3118" w:type="dxa"/>
            <w:tcBorders>
              <w:tl2br w:val="nil"/>
              <w:tr2bl w:val="nil"/>
            </w:tcBorders>
            <w:vAlign w:val="center"/>
          </w:tcPr>
          <w:p w14:paraId="0E1EE9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进行直销员业务培训违反本条例规定的，由工商行政管理部门责令改正，没收违法所得，处3万元以上10万元以下的罚款；情节严重的，处10万元以上30万元以下的罚款，由工商行政管理部门吊销有违法经营行为的直销企业分支机构的营业执照直至由国务院商务主管部门吊销直销企业的直销经营许可证；对授课人员，由工商行政管理部门处5万元以下的罚款，是直销培训员的，责令直销企业撤销其直销培训员资格。直销企业以外的单位和个人组织直销员业务培训的，由工商行政管理部门责令改正，没收违法所得，处2万元以上20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A07DB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25105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4CF0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1.立案责任：对直销企业进行直销员业务培训违反《直销管理条例》规定的处罚，予以审查，决定是否立案。</w:t>
            </w:r>
          </w:p>
          <w:p w14:paraId="23E25B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05773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F96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8AFA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884A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14FF5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没收违法所得，处3万元以上10万元以下的罚款；情节严重的，处10万元以上30万元以下的罚款，由市场监管部门吊销有违法经营行为的直销企业分支机构的营业执照直至由国务院商务主管部门吊销直销企业的直销经营许可证；对授课人员，由市场监管部门处5万元以下的罚款，是直销培训员的，责令直销企业撤销其直销培训员资格。直销企业以外的单位和个人组织直销员业务培训的，由工商行政管理部门责令改正，没收违法所得，处2万元以上20万元以下的罚款。</w:t>
            </w:r>
          </w:p>
        </w:tc>
        <w:tc>
          <w:tcPr>
            <w:tcW w:w="3402" w:type="dxa"/>
            <w:tcBorders>
              <w:tl2br w:val="nil"/>
              <w:tr2bl w:val="nil"/>
            </w:tcBorders>
            <w:vAlign w:val="center"/>
          </w:tcPr>
          <w:p w14:paraId="6C82AF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D413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AE93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D73F7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E94CE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41E48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29C78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636D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33DC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A2CE4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E2D5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FC7C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87158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FB0D8C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30A43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2FF5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对直销员违反规定向消费者推销产品的处罚</w:t>
            </w:r>
          </w:p>
        </w:tc>
        <w:tc>
          <w:tcPr>
            <w:tcW w:w="3118" w:type="dxa"/>
            <w:tcBorders>
              <w:tl2br w:val="nil"/>
              <w:tr2bl w:val="nil"/>
            </w:tcBorders>
            <w:vAlign w:val="center"/>
          </w:tcPr>
          <w:p w14:paraId="08AF0D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直销员违反本条例第二十二条规定的，由工商行政管理部门没收违法销售收入，可以处5万元以下的罚款；情节严重的，责令直销企业撤销其直销员资格，并对直销企业处1万元以上10万元以下的罚款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009A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A982C8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6C9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1.立案责任：对直销员违反《直销管理条例》第二十二条规定的处罚，予以审查，决定是否立案。</w:t>
            </w:r>
          </w:p>
          <w:p w14:paraId="03A271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6448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8208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389D6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65C9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2BFD9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7.执行责任：依照生效的行政处罚决定，由监督检查部门没收违法销售收入，可以处5万元以下的罚款；情节严重的，责令直销企业撤销其直销员资格，并对直销企业处1万元以上10万元以下的罚款。</w:t>
            </w:r>
          </w:p>
        </w:tc>
        <w:tc>
          <w:tcPr>
            <w:tcW w:w="3402" w:type="dxa"/>
            <w:tcBorders>
              <w:tl2br w:val="nil"/>
              <w:tr2bl w:val="nil"/>
            </w:tcBorders>
            <w:vAlign w:val="center"/>
          </w:tcPr>
          <w:p w14:paraId="33ED83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1956C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5D58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EB70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5A43A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4EA6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3C0B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EFD33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673B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0D10C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B8FF9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A64D0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FE6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C2091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0D2AAD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F1EA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对直销企业违反规定向直销员支付报酬的处罚</w:t>
            </w:r>
          </w:p>
        </w:tc>
        <w:tc>
          <w:tcPr>
            <w:tcW w:w="3118" w:type="dxa"/>
            <w:tcBorders>
              <w:tl2br w:val="nil"/>
              <w:tr2bl w:val="nil"/>
            </w:tcBorders>
            <w:vAlign w:val="center"/>
          </w:tcPr>
          <w:p w14:paraId="4A3547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违反本条例第二十四条和第二十五条规定的，由工商行政管理部门责令改正，处5万元以上30万元以下的罚款；情节严重的，处30万元以上50万元以下的罚款，由工商行政管理部门吊销有违法经营行为的直销企业分支机构的营业执照直至由国务院商务主管部门吊销直销企业的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51CB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E8688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D39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1.立案责任：对直销企业违反《直销管理条例》第二十四条和第二十五条规定的处罚，予以审查，决定是否立案。</w:t>
            </w:r>
          </w:p>
          <w:p w14:paraId="31B6B5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41FA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08A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C7BF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A2C8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63A3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处5万元以上30万元以下的罚款；情节严重的，处30万元以上50万元以下的罚款，由市场监管部门吊销有违法经营行为的直销企业分支机构的营业执照直至由国务院商务主管部门吊销直销企业的直销经营许可证。</w:t>
            </w:r>
          </w:p>
        </w:tc>
        <w:tc>
          <w:tcPr>
            <w:tcW w:w="3402" w:type="dxa"/>
            <w:tcBorders>
              <w:tl2br w:val="nil"/>
              <w:tr2bl w:val="nil"/>
            </w:tcBorders>
            <w:vAlign w:val="center"/>
          </w:tcPr>
          <w:p w14:paraId="104D9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1C85E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50F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7E2FB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269003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E94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72F89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42BA8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A600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F4D1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CF3E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309DD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986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F609B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E22E81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264A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对直销企业未建立并实行完善的换货和退货制度的处罚</w:t>
            </w:r>
          </w:p>
        </w:tc>
        <w:tc>
          <w:tcPr>
            <w:tcW w:w="3118" w:type="dxa"/>
            <w:tcBorders>
              <w:tl2br w:val="nil"/>
              <w:tr2bl w:val="nil"/>
            </w:tcBorders>
            <w:vAlign w:val="center"/>
          </w:tcPr>
          <w:p w14:paraId="6F30ACB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违反本条例第二十四条和第二十五条规定的，由工商行政管理部门责令改正，处5万元以上30万元以下的罚款；情节严重的，处30万元以上50万元以下的罚款，由工商行政管理部门吊销有违法经营行为的直销企业分支机构的营业执照直至由国务院商务主管部门吊销直销企业的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5E844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6B560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97634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1.立案责任：对直销企业违反《直销管理条例》第二十四条和第二十五条规定的处罚，予以审查，决定是否立案。</w:t>
            </w:r>
          </w:p>
          <w:p w14:paraId="389ECE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7745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CFE34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91C4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9AA1A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9B3D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改正，处5万元以上30万元以下的罚款；情节严重的，处30万元以上50万元以下的罚款，由市场监管部门吊销有违法经营行为的直销企业分支机构的营业执照直至由国务院商务主管部门吊销直销企业的直销经营许可证。</w:t>
            </w:r>
          </w:p>
        </w:tc>
        <w:tc>
          <w:tcPr>
            <w:tcW w:w="3402" w:type="dxa"/>
            <w:tcBorders>
              <w:tl2br w:val="nil"/>
              <w:tr2bl w:val="nil"/>
            </w:tcBorders>
            <w:vAlign w:val="center"/>
          </w:tcPr>
          <w:p w14:paraId="2693D4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BAE8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DDE6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E750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7658C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3FEE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6969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50C4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260E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8FC3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124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33660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DF0F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99DF6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883F66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660D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对直销企业未依照有关规定进行信息报备和披露的处罚</w:t>
            </w:r>
          </w:p>
        </w:tc>
        <w:tc>
          <w:tcPr>
            <w:tcW w:w="3118" w:type="dxa"/>
            <w:tcBorders>
              <w:tl2br w:val="nil"/>
              <w:tr2bl w:val="nil"/>
            </w:tcBorders>
            <w:vAlign w:val="center"/>
          </w:tcPr>
          <w:p w14:paraId="0CCB3C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未依照有关规定进行信息报备和披露的，由工商行政管理部门责令限期改正，处10万元以下的罚款；情节严重的，处10万元以上30万元以下的罚款；拒不改正的，由国务院商务主管部门吊销其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22E57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C10C2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0401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1.立案责任：对直销企业未依照有关规定进行信息报备和披露的处罚，予以审查，决定是否立案。</w:t>
            </w:r>
          </w:p>
          <w:p w14:paraId="63C196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B556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367D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D0930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CDCE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AEE8C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7.执行责任：依照生效的行政处罚决定，由监督检查部门责令限期改正，处10万元以下的罚款；情节严重的，处10万元以上30万元以下的罚款；拒不改正的，由国务院商务主管部门吊销其直销经营许可证。</w:t>
            </w:r>
          </w:p>
        </w:tc>
        <w:tc>
          <w:tcPr>
            <w:tcW w:w="3402" w:type="dxa"/>
            <w:tcBorders>
              <w:tl2br w:val="nil"/>
              <w:tr2bl w:val="nil"/>
            </w:tcBorders>
            <w:vAlign w:val="center"/>
          </w:tcPr>
          <w:p w14:paraId="6686A5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D2C0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D8FC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02C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6732E0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42AE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43F4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923F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2E02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82193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5358B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1FA2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0188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377063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BCC2A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B005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对直销企业违反保证金有关规定的处罚</w:t>
            </w:r>
          </w:p>
        </w:tc>
        <w:tc>
          <w:tcPr>
            <w:tcW w:w="3118" w:type="dxa"/>
            <w:tcBorders>
              <w:tl2br w:val="nil"/>
              <w:tr2bl w:val="nil"/>
            </w:tcBorders>
            <w:vAlign w:val="center"/>
          </w:tcPr>
          <w:p w14:paraId="47AC83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《直销管理条例》（国务院令第443号，2005年12月1日施行，2017年3月1日修订）第五十一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直销企业违反本条例第五章有关规定的，由工商行政管理部门责令限期改正，处10万元以下的罚款；拒不改正的，处10万元以上30万元以下的罚款，由国务院商务主管部门吊销其直销经营许可证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51294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53F51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1D4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1.立案责任：对直销企业违反《直销管理条例》第五章有关规定的处罚，予以审查，决定是否立案。</w:t>
            </w:r>
          </w:p>
          <w:p w14:paraId="234A84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82F3B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CD26E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82D9F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33A3F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75FA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7.执行责任：依照生效的行政处罚决定，由监督检查部门责令限期改正，处10万元以下的罚款；拒不改正的，处10万元以上30万元以下的罚款，由国务院商务主管部门吊销其直销经营许可证。</w:t>
            </w:r>
          </w:p>
        </w:tc>
        <w:tc>
          <w:tcPr>
            <w:tcW w:w="3402" w:type="dxa"/>
            <w:tcBorders>
              <w:tl2br w:val="nil"/>
              <w:tr2bl w:val="nil"/>
            </w:tcBorders>
            <w:vAlign w:val="center"/>
          </w:tcPr>
          <w:p w14:paraId="1DB0EB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C03B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758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8BC8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4E86C6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B468C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42788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A8CC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E47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8208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7B1B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F244F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0FF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21FA5A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3EF39A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94E7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对发布虚假广告的处罚</w:t>
            </w:r>
          </w:p>
        </w:tc>
        <w:tc>
          <w:tcPr>
            <w:tcW w:w="3118" w:type="dxa"/>
            <w:tcBorders>
              <w:tl2br w:val="nil"/>
              <w:tr2bl w:val="nil"/>
            </w:tcBorders>
            <w:vAlign w:val="center"/>
          </w:tcPr>
          <w:p w14:paraId="6DBA6B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》（中华人民共和国主席令第81号，1995.2.1施行，2021.4.29第三次修订）第五十五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发布虚假广告的，由市场监督管理部门责令停止发布广告，责令广告主在相应范围内消除影响，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可以吊销营业执照，并由广告审查机关撤销广告审查批准文件、一年内不受理其广告审查申请。</w:t>
            </w:r>
          </w:p>
          <w:p w14:paraId="35B2B2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医疗机构有前款规定违法行为，情节严重的，除由市场监督管理部门依照本法处罚外，卫生行政部门可以吊销诊疗科目或者吊销医疗机构执业许可证。</w:t>
            </w:r>
          </w:p>
          <w:p w14:paraId="6B5417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广告经营者、广告发布者明知或者应知广告虚假仍设计、制作、代理、发布的，由市场监督管理部门没收广告费用，并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并可以由有关部门暂停广告发布业务、吊销营业执照。</w:t>
            </w:r>
          </w:p>
          <w:p w14:paraId="1A939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广告主、广告经营者、广告发布者有本条第一款、第三款规定行为，构成犯罪的，依法追究刑事责任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5E2C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DF99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728D5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1.立案责任：发现违反</w:t>
            </w:r>
            <w:r>
              <w:rPr>
                <w:rFonts w:hint="eastAsia" w:ascii="仿宋_GB2312" w:hAnsi="仿宋_GB2312" w:eastAsia="仿宋_GB2312" w:cs="仿宋_GB2312"/>
                <w:color w:val="auto"/>
                <w:sz w:val="16"/>
                <w:szCs w:val="16"/>
                <w:highlight w:val="none"/>
                <w:lang w:eastAsia="zh-CN"/>
              </w:rPr>
              <w:t>《中华人民共和国广告法》</w:t>
            </w:r>
            <w:r>
              <w:rPr>
                <w:rFonts w:hint="eastAsia" w:ascii="仿宋_GB2312" w:hAnsi="仿宋_GB2312" w:eastAsia="仿宋_GB2312" w:cs="仿宋_GB2312"/>
                <w:color w:val="auto"/>
                <w:sz w:val="16"/>
                <w:szCs w:val="16"/>
                <w:highlight w:val="none"/>
              </w:rPr>
              <w:t>规定，发布虚假广告的违法行为，予以审查，决定是否立案。</w:t>
            </w:r>
          </w:p>
          <w:p w14:paraId="135C12A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9DB184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BF12B2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4.告知责任：作出行政处罚决定前，应制作《行政处罚告知书》送达当事人，告知违法事实及其享有的陈述、申辩等权利。符合听证规定的，制作并送达《行政处罚听证告知书》。</w:t>
            </w:r>
          </w:p>
          <w:p w14:paraId="3DE93C5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5.决定责任：制作行政处罚决定书，载明行政处罚告知、当事人陈述申辩或者听证情况等内容。</w:t>
            </w:r>
          </w:p>
          <w:p w14:paraId="285190D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6.送达责任：行政处罚决定书按法律规定的方式送达当事人。</w:t>
            </w:r>
          </w:p>
          <w:p w14:paraId="3F31A26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执行责任：由市场监督管理部门责令停止发布广告，责令广告主在相应范围内消除影响，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可以吊销营业执照，并由广告审查机关撤销广告审查批准文件、一年内不受理其广告审查申请。广告经营者、广告发布者明知或者应知广告虚假仍设计、制作、代理、发布的，由市场监督管理部门没收广告费用，并处广告费用三倍以上五倍以下的罚款，广告费用无法计算或者明显偏低的，处二十万元以上一百万元以下的罚款；两年内有三次以上违法行为或者有其他严重情节的，处广告费用五倍以上十倍以下的罚款，广告费用无法计算或者明显偏低的，处一百万元以上二百万元以下的罚款，并可以由有关部门暂停广告发布业务、吊销营业执照。</w:t>
            </w:r>
          </w:p>
          <w:p w14:paraId="342C1F2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8.其他法律法规规章文件规定应履行的责任。</w:t>
            </w:r>
          </w:p>
        </w:tc>
        <w:tc>
          <w:tcPr>
            <w:tcW w:w="3402" w:type="dxa"/>
            <w:tcBorders>
              <w:tl2br w:val="nil"/>
              <w:tr2bl w:val="nil"/>
            </w:tcBorders>
            <w:vAlign w:val="center"/>
          </w:tcPr>
          <w:p w14:paraId="372BF9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A34B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10EE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A4A7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1ECC1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885B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538D2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BC4BF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063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E8874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12CD3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975E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179A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099D5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D7EA03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9DCF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对违反广告法第九条、第十条规定发布广告的；违法发布处方药广告、药品类易制毒化学品广告、戒毒治疗的医疗器械和治疗方法广告的；发布声称全部或者部分替代母乳的婴儿乳制品、饮料和其他食品广告的；发布烟草广告的；利用广告推销禁止生产、销售的产品或者提供的服务，或者禁止发布广告的商品或者服务的；在针对未成年人的大众传播媒介上发布医疗、药品、保健食品、医疗器械、化妆品、酒类、美容广告，以及不利于未成年人身心健康的网络游戏广告的处罚</w:t>
            </w:r>
          </w:p>
        </w:tc>
        <w:tc>
          <w:tcPr>
            <w:tcW w:w="3118" w:type="dxa"/>
            <w:tcBorders>
              <w:tl2br w:val="nil"/>
              <w:tr2bl w:val="nil"/>
            </w:tcBorders>
            <w:vAlign w:val="center"/>
          </w:tcPr>
          <w:p w14:paraId="18B8D5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行为之一的，由市场监督管理部门责令停止发布广告，对广告主处二十万元以上一百万元以下的罚款，情节严重的，并可以吊销营业执照，由广告审查机关撤销广告审查批准文件、一年内不受理其广告审查申请；对广告经营者、广告发布者，由市场监督管理部门没收广告费用，处二十万元以上一百万元以下的罚款，情节严重的，并可以吊销营业执照：</w:t>
            </w:r>
          </w:p>
          <w:p w14:paraId="6583F8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（一）发布有本法第九条、第十条规定的禁止情形的广告的；</w:t>
            </w:r>
          </w:p>
          <w:p w14:paraId="30D190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（二）违反本法第十五条规定发布处方药广告、药品类易制毒化学品广告、戒毒治疗的医疗器械和治疗方法广告的；</w:t>
            </w:r>
          </w:p>
          <w:p w14:paraId="0D88A2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（三）违反本法第二十条规定，发布声称全部或者部分替代母乳的婴儿乳制品、饮料和其他食品广告的；</w:t>
            </w:r>
          </w:p>
          <w:p w14:paraId="6B0AE3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（四）违反本法第二十二条规定发布烟草广告的；</w:t>
            </w:r>
          </w:p>
          <w:p w14:paraId="49FA83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（五）违反本法第三十七条规定，利用广告推销禁止生产、销售的产品或者提供的服务，或者禁止发布广告的商品或者服务的；</w:t>
            </w:r>
          </w:p>
          <w:p w14:paraId="2978AE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（六）违反本法第四十条第一款规定，在针对未成年人的大众传播媒介上发布医疗、药品、保健食品、医疗器械、化妆品、酒类、美容广告，以及不利于未成年人身心健康的网络游戏广告的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46B1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02E92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80F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广告法第九条、第十条规定发布广告的；违法发布处方药广告、药品类易制毒化学品广告、戒毒治疗的医疗器械和治疗方法广告的；发布声称全部或者部分替代母乳的婴儿乳制品、饮料和其他食品广告的；发布烟草广告的；利用广告推销禁止生产、销售的产品或者提供的服务，或者禁止发布广告的商品或者服务的；在针对未成年人的大众传播媒介上发布医疗、药品、保健食品、医疗器械、化妆品、酒类、美容广告，以及不利于未成年人身心健康的网络游戏广告的违法行为，予以审查，决定是否立案。</w:t>
            </w:r>
          </w:p>
          <w:p w14:paraId="52F23D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D87D3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CB31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50CC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29643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37EA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停止发布广告，对广告主处二十万元以上一百万元以下的罚款，情节严重的，并可以吊销营业执照，由广告审查机关撤销广告审查批准文件、一年内不受理其广告审查申请；对广告经营者、广告发布者，由市场监督管理部门没收广告费用，处二十万元以上一百万元以下的罚款，情节严重的，并可以吊销营业执照。</w:t>
            </w:r>
          </w:p>
          <w:p w14:paraId="31BC88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E3D2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14C28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EAC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AB3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1CA82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A731F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392C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6ED5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75D36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B4708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D8B6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287AC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A6EB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57FDD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6381BF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7879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对违法发布广告法第五十八条规定发布广告的处罚</w:t>
            </w:r>
          </w:p>
        </w:tc>
        <w:tc>
          <w:tcPr>
            <w:tcW w:w="3118" w:type="dxa"/>
            <w:tcBorders>
              <w:tl2br w:val="nil"/>
              <w:tr2bl w:val="nil"/>
            </w:tcBorders>
            <w:vAlign w:val="center"/>
          </w:tcPr>
          <w:p w14:paraId="396F20CD">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w:t>
            </w:r>
            <w:r>
              <w:rPr>
                <w:rFonts w:hint="eastAsia" w:ascii="仿宋_GB2312" w:hAnsi="仿宋_GB2312" w:eastAsia="仿宋_GB2312" w:cs="仿宋_GB2312"/>
                <w:color w:val="auto"/>
                <w:sz w:val="13"/>
                <w:szCs w:val="13"/>
                <w:highlight w:val="none"/>
                <w:lang w:eastAsia="zh-CN"/>
              </w:rPr>
              <w:t>中华人民共和国广告法</w:t>
            </w:r>
            <w:r>
              <w:rPr>
                <w:rFonts w:hint="eastAsia" w:ascii="仿宋_GB2312" w:hAnsi="仿宋_GB2312" w:eastAsia="仿宋_GB2312" w:cs="仿宋_GB2312"/>
                <w:color w:val="auto"/>
                <w:sz w:val="13"/>
                <w:szCs w:val="13"/>
                <w:highlight w:val="none"/>
              </w:rPr>
              <w:t>》（中华人民共和国主席令第81号，1995.2.1施行，2021.4.29第三次修订）第五十八</w:t>
            </w:r>
            <w:r>
              <w:rPr>
                <w:rFonts w:hint="eastAsia" w:ascii="仿宋_GB2312" w:hAnsi="仿宋_GB2312" w:eastAsia="仿宋_GB2312" w:cs="仿宋_GB2312"/>
                <w:color w:val="auto"/>
                <w:sz w:val="13"/>
                <w:szCs w:val="13"/>
                <w:highlight w:val="none"/>
                <w:lang w:eastAsia="zh-CN"/>
              </w:rPr>
              <w:t xml:space="preserve">条 </w:t>
            </w:r>
            <w:r>
              <w:rPr>
                <w:rFonts w:hint="eastAsia" w:ascii="仿宋_GB2312" w:hAnsi="仿宋_GB2312" w:eastAsia="仿宋_GB2312" w:cs="仿宋_GB2312"/>
                <w:color w:val="auto"/>
                <w:sz w:val="13"/>
                <w:szCs w:val="13"/>
                <w:highlight w:val="none"/>
              </w:rPr>
              <w:t>有下列行为之一的，由市场监督管理部门责令停止发布广告，责令广告主在相应范围内消除影响，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可以吊销营业执照，并由广告审查机关撤销广告审查批准文件，一年内不受理其广告审查申请：</w:t>
            </w:r>
          </w:p>
          <w:p w14:paraId="40A53898">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（一）违反本法第十六条规定发布医疗、药品、医疗器械广告的；</w:t>
            </w:r>
          </w:p>
          <w:p w14:paraId="4040EAE1">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（二）违反本法第十七条规定，在广告中涉及疾病治疗功能，以及使用医疗用语或者易使推销的商品与药品、医疗器械相混淆的用语的；</w:t>
            </w:r>
          </w:p>
          <w:p w14:paraId="234A1377">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（三）违反本法第十八条规定发布保健食品广告的；</w:t>
            </w:r>
          </w:p>
          <w:p w14:paraId="384D37F3">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（四）违反本法第二十一条规定发布农药、兽药、饲料和饲料添加剂广告的；</w:t>
            </w:r>
          </w:p>
          <w:p w14:paraId="5D46FD1A">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（五）违反本法第二十三条规定发布酒类广告的；</w:t>
            </w:r>
          </w:p>
          <w:p w14:paraId="4159EC9A">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（六）违反本法第二十四条规定发布教育、培训广告的；</w:t>
            </w:r>
          </w:p>
          <w:p w14:paraId="6974C151">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（七）违反本法第二十五条规定发布招商等有投资回报预期的商品或者服务广告的；</w:t>
            </w:r>
          </w:p>
          <w:p w14:paraId="62C62287">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（八）违反本法第二十六条规定发布房地产广告的；</w:t>
            </w:r>
          </w:p>
          <w:p w14:paraId="53D07E0A">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（九）违反本法第二十七条规定发布农作物种子、林木种子、草种子、种畜禽、水产苗种和种养殖广告的；</w:t>
            </w:r>
          </w:p>
          <w:p w14:paraId="4FDCEBC0">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（十）违反本法第三十八条第二款规定，利用不满十周岁的未成年人作为广告代言人的；</w:t>
            </w:r>
          </w:p>
          <w:p w14:paraId="797B4E8D">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（十一）违反本法第三十八条第三款规定，利用自然人、法人或者其他组织作为广告代言人的；</w:t>
            </w:r>
          </w:p>
          <w:p w14:paraId="69204FCE">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（十二）违反本法第三十九条规定，在中小学校、幼儿园内或者利用与中小学生、幼儿有关的物品发布广告的；</w:t>
            </w:r>
          </w:p>
          <w:p w14:paraId="4DE9A877">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（十三）违反本法第四十条第二款规定，发布针对不满十四周岁的未成年人的商品或者服务的广告的；</w:t>
            </w:r>
          </w:p>
          <w:p w14:paraId="3BB2BB7B">
            <w:pPr>
              <w:keepNext w:val="0"/>
              <w:keepLines w:val="0"/>
              <w:pageBreakBefore w:val="0"/>
              <w:widowControl/>
              <w:kinsoku/>
              <w:wordWrap/>
              <w:overflowPunct/>
              <w:topLinePunct w:val="0"/>
              <w:autoSpaceDE/>
              <w:autoSpaceDN/>
              <w:bidi w:val="0"/>
              <w:adjustRightInd/>
              <w:snapToGrid/>
              <w:spacing w:line="180" w:lineRule="exact"/>
              <w:ind w:left="0" w:right="0" w:firstLine="26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3"/>
                <w:szCs w:val="13"/>
                <w:highlight w:val="none"/>
              </w:rPr>
              <w:t>（十四）违反本法第四十六条规定，未经审查发布广告的。医疗机构有前款规定违法行为，情节严重的，除由市场监督管理部门依照本法处罚外，卫生行政部门可以吊销诊疗科目或者吊销医疗机构执业许可证。广告经营者、广告发布者明知或者应知有本条第一款规定违法行为仍设计、制作、代理、发布的，由市场监督管理部门没收广告费用，并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并可以由有关部门暂停广告发布业务、吊销营业执照</w:t>
            </w:r>
            <w:r>
              <w:rPr>
                <w:rFonts w:hint="eastAsia" w:ascii="仿宋_GB2312" w:hAnsi="仿宋_GB2312" w:eastAsia="仿宋_GB2312" w:cs="仿宋_GB2312"/>
                <w:color w:val="auto"/>
                <w:sz w:val="13"/>
                <w:szCs w:val="13"/>
                <w:highlight w:val="none"/>
                <w:lang w:eastAsia="zh-CN"/>
              </w:rPr>
              <w:t>。</w:t>
            </w:r>
          </w:p>
        </w:tc>
        <w:tc>
          <w:tcPr>
            <w:tcW w:w="1134" w:type="dxa"/>
            <w:tcBorders>
              <w:tl2br w:val="nil"/>
              <w:tr2bl w:val="nil"/>
            </w:tcBorders>
            <w:vAlign w:val="center"/>
          </w:tcPr>
          <w:p w14:paraId="2C1166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67DC8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0BDD5AD">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1.立案责任：发现违反广告法第十六条、第十七条、第十八条、第二十一条、第二十三条、第二十四条、第二十五条、第二十六条、第二十七条、第三十八条第二款、第三十八条第三款、第三十九条、第四十条第二款、第四十六条规定，未经审查发布广告的行为，及广告经营者、广告发布者明知或者应知有本条第一款规定违法行为仍设计、制作、代理、发布的违法行为，予以审查，决定是否立案。</w:t>
            </w:r>
          </w:p>
          <w:p w14:paraId="3D26AD57">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47386A7">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EDF0C2F">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4.告知责任：作出行政处罚决定前，应制作《行政处罚告知书》送达当事人，告知违法事实及其享有的陈述、申辩等权利。符合听证规定的，制作并送达《行政处罚听证告知书》。</w:t>
            </w:r>
          </w:p>
          <w:p w14:paraId="6D9DEBC0">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5.决定责任：制作行政处罚决定书，载明行政处罚告知、当事人陈述申辩或者听证情况等内容。</w:t>
            </w:r>
          </w:p>
          <w:p w14:paraId="7F54363F">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6.送达责任：行政处罚决定书按法律规定的方式送达当事人。</w:t>
            </w:r>
          </w:p>
          <w:p w14:paraId="7B7BCD43">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7.执行责任：依照生效的行政处罚决定，由市场监督管理部门责令停止发布广告，责令广告主在相应范围内消除影响，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可以吊销营业执照，并由广告审查机关撤销广告审查批准文件，一年内不受理其广告审查申请。广告经营者、广告发布者明知或者应知有本条第一款规定违法行为仍设计、制作、代理、发布的，由市场监督管理部门没收广告费用，并处广告费用一倍以上三倍以下的罚款，广告费用无法计算或者明显偏低的，处十万元以上二十万元以下的罚款；情节严重的，处广告费用三倍以上五倍以下的罚款，广告费用无法计算或者明显偏低的，处二十万元以上一百万元以下的罚款，并可以由有关部门暂停广告发布业务、吊销营业执照。</w:t>
            </w:r>
          </w:p>
          <w:p w14:paraId="6838F744">
            <w:pPr>
              <w:keepNext w:val="0"/>
              <w:keepLines w:val="0"/>
              <w:pageBreakBefore w:val="0"/>
              <w:widowControl/>
              <w:kinsoku/>
              <w:wordWrap/>
              <w:overflowPunct/>
              <w:topLinePunct w:val="0"/>
              <w:autoSpaceDE/>
              <w:autoSpaceDN/>
              <w:bidi w:val="0"/>
              <w:adjustRightInd/>
              <w:snapToGrid/>
              <w:spacing w:line="240" w:lineRule="exact"/>
              <w:ind w:firstLine="300" w:firstLineChars="200"/>
              <w:jc w:val="both"/>
              <w:textAlignment w:val="auto"/>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8.其他法律法规规章文件规定应履行的责任。</w:t>
            </w:r>
          </w:p>
        </w:tc>
        <w:tc>
          <w:tcPr>
            <w:tcW w:w="3402" w:type="dxa"/>
            <w:tcBorders>
              <w:tl2br w:val="nil"/>
              <w:tr2bl w:val="nil"/>
            </w:tcBorders>
            <w:vAlign w:val="center"/>
          </w:tcPr>
          <w:p w14:paraId="0DCD5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A0E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84C00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9E88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3863D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FF06C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F87C3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AD2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313F5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BAB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EE4FA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55361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A11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31847C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502F1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4E4C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对广告内容违反《</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》第八条、第十一条、第十二条、第十三条、第十四条、第十九条规定的处罚</w:t>
            </w:r>
          </w:p>
        </w:tc>
        <w:tc>
          <w:tcPr>
            <w:tcW w:w="3118" w:type="dxa"/>
            <w:tcBorders>
              <w:tl2br w:val="nil"/>
              <w:tr2bl w:val="nil"/>
            </w:tcBorders>
            <w:vAlign w:val="center"/>
          </w:tcPr>
          <w:p w14:paraId="3B7520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》（中华人民共和国主席令第81号，1995.2.1施行，2021.4.29第三次修订）第五十九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有下列行为之一的，由市场监督管理部门责令停止发布广告，对广告主处十万元以下的罚款：</w:t>
            </w:r>
          </w:p>
          <w:p w14:paraId="11A2D1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（一）广告内容违反本法第八条规定的；</w:t>
            </w:r>
          </w:p>
          <w:p w14:paraId="082949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（二）广告引证内容违反本法第十一条规定的；</w:t>
            </w:r>
          </w:p>
          <w:p w14:paraId="384576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（三）涉及专利的广告违反本法第十二条规定的；</w:t>
            </w:r>
          </w:p>
          <w:p w14:paraId="5AB682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（四）违反本法第十三条规定，广告贬低其他生产经营者的商品或者服务的。</w:t>
            </w:r>
          </w:p>
          <w:p w14:paraId="7A9007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广告经营者、广告发布者明知或者应知有前款规定违法行为仍设计、制作、代理、发布的，由市场监督管理部门处十万元以下的罚款。</w:t>
            </w:r>
          </w:p>
          <w:p w14:paraId="6B5B8B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广告违反本法第十四条规定，不具有可识别性的，或者违反本法第十九条规定，变相发布医疗、药品、医疗器械、保健食品广告的，由市场监督管理部门责令改正，对广告发布者处十万元以下的罚款。</w:t>
            </w:r>
          </w:p>
        </w:tc>
        <w:tc>
          <w:tcPr>
            <w:tcW w:w="1134" w:type="dxa"/>
            <w:tcBorders>
              <w:tl2br w:val="nil"/>
              <w:tr2bl w:val="nil"/>
            </w:tcBorders>
            <w:vAlign w:val="center"/>
          </w:tcPr>
          <w:p w14:paraId="238207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DE1D9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956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广告内容违反广告法第八条规定的；广告引证内容违反广告法第十一条规定的；涉及专利的广告违反广告法第十二条规定的；违反广告法第十三条规定，广告贬低其他生产经营者的商品或者服务的，广告经营者、广告发布者明知或者应知有前款规定违法行为仍设计、制作、代理、发布的；广告违反广告法第十四条规定，不具有可识别性的，或者违反本法第十九条规定，变相发布医疗、药品、医疗器械、保健食品广告的违法行为，予以审查，决定是否立案。</w:t>
            </w:r>
          </w:p>
          <w:p w14:paraId="70FAB4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FC65F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1DD4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70ADB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EB2A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8E892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7.执行责任：依照生效的行政处罚决定，由市场监督管理部门责令停止发布广告，对广告主处十万元以下的罚款。</w:t>
            </w:r>
          </w:p>
          <w:p w14:paraId="7E282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E5D3B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71CC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80F0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4AA4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57C762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F5E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4D30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357E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F2B8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93B1E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CA56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17AB9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69F8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BD5C4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5640B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5D39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对广告经营者、广告发布者未按照国家有关规定建立、健全广告业务管理制度的；广告经营者、广告发布者未公布其收费标准和收费办法的处罚</w:t>
            </w:r>
          </w:p>
        </w:tc>
        <w:tc>
          <w:tcPr>
            <w:tcW w:w="3118" w:type="dxa"/>
            <w:tcBorders>
              <w:tl2br w:val="nil"/>
              <w:tr2bl w:val="nil"/>
            </w:tcBorders>
            <w:vAlign w:val="center"/>
          </w:tcPr>
          <w:p w14:paraId="338A0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违反本法第三十四条规定，广告经营者、广告发布者未按照国家有关规定建立、健全广告业务管理制度的，或者未对广告内容进行核对的，由市场监督管理部门责令改正，可以处五万元以下的罚款。</w:t>
            </w:r>
          </w:p>
          <w:p w14:paraId="2550D0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违反本法第三十五条规定，广告经营者、广告发布者未公布其收费标准和收费办法的，由价格主管部门责令改正，可以处五万元以下的罚款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6F2D9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0927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5F7F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广告法第三十四条规定，广告经营者、广告发布者未按照国家有关规定建立、健全广告业务管理制度的，或者未对广告内容进行核对的；违反本法第三十五条规定，广告经营者、广告发布者未公布其收费标准和收费办法的违法行为，予以审查，决定是否立案。</w:t>
            </w:r>
          </w:p>
          <w:p w14:paraId="7705DD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FCA2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064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F3580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57C8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BDD4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7.执行责任：依照生效的行政处罚决定，由市场监督管理部门责令改正，可以处五万元以下的罚款。</w:t>
            </w:r>
          </w:p>
          <w:p w14:paraId="3F9815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F7F07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80152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E2FB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7EE9D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03585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6659B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2768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22F3A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C996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73D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3BB60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F931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21E1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5D19A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643F1D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4E628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医疗、药品、医疗器械广告中作推荐、证明的；在保健食品广告中作推荐、证明的；为其未使用过的商品或者未接受过的服务作推荐、证明的；明知或者应知广告虚假仍在广告中对商品、服务作推荐、证明的处罚</w:t>
            </w:r>
          </w:p>
        </w:tc>
        <w:tc>
          <w:tcPr>
            <w:tcW w:w="3118" w:type="dxa"/>
            <w:tcBorders>
              <w:tl2br w:val="nil"/>
              <w:tr2bl w:val="nil"/>
            </w:tcBorders>
            <w:vAlign w:val="center"/>
          </w:tcPr>
          <w:p w14:paraId="4B8A5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广告代言人有下列情形之一的，由市场监督管理部门没收违法所得，并处违法所得一倍以上二倍以下的罚款：</w:t>
            </w:r>
          </w:p>
          <w:p w14:paraId="62C116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（一）违反本法第十六条第一款第四项规定，在医疗、药品、医疗器械广告中作推荐、证明的；</w:t>
            </w:r>
          </w:p>
          <w:p w14:paraId="044238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（二）违反本法第十八条第一款第五项规定，在保健食品广告中作推荐、证明的；</w:t>
            </w:r>
          </w:p>
          <w:p w14:paraId="37C18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（三）违反本法第三十八条第一款规定，为其未使用过的商品或者未接受过的服务作推荐、证明的；</w:t>
            </w:r>
          </w:p>
          <w:p w14:paraId="76E0B1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（四）明知或者应知广告虚假仍在广告中对商品、服务作推荐、证明的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46ACD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CA279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EE5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十六条第一款第四项规定，在医疗、药品、医疗器械广告中作推荐、证明的；违反本法第十八条第一款第五项规定，在保健食品广告中作推荐、证明的；违反本法第三十八条第一款规定，为其未使用过的商品或者未接受过的服务作推荐、证明的；明知或者应知广告虚假仍在广告中对商品、服务作推荐、证明的违法行为，予以审查，决定是否立案。</w:t>
            </w:r>
          </w:p>
          <w:p w14:paraId="24318F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BFEA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697DF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331F1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3BB2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500A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7.执行责任：依照生效的行政处罚决定，由市场监督管理部门没收违法所得，并处违法所得一倍以上二倍以下的罚款。</w:t>
            </w:r>
          </w:p>
          <w:p w14:paraId="1DC555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78BCB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79FD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F6EE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BA732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4CAA8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650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AC2E8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54A84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E63D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0AFAA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8671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C73B9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A14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11151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940FF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C0C8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对未经当事人同意或者请求，向其住宅、交通工具等发送广告，或以电子信息方式向其发送广告；利用互联网发布广告，未显著标明关闭标志，确保一键关闭的处罚</w:t>
            </w:r>
          </w:p>
        </w:tc>
        <w:tc>
          <w:tcPr>
            <w:tcW w:w="3118" w:type="dxa"/>
            <w:tcBorders>
              <w:tl2br w:val="nil"/>
              <w:tr2bl w:val="nil"/>
            </w:tcBorders>
            <w:vAlign w:val="center"/>
          </w:tcPr>
          <w:p w14:paraId="5423D3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违反本法第四十三条规定发送广告的，由有关部门责令停止违法行为，对广告主处五千元以上三万元以下的罚款。</w:t>
            </w:r>
          </w:p>
          <w:p w14:paraId="09682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违反本法第四十四条第二款规定，利用互联网发布广告，未显著标明关闭标志，确保一键关闭的，由市场监督管理部门责令改正，对广告主处五千元以上三万元以下的罚款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8EA1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AAA3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EEFB8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》第四十三条规定发送广告的，违反本法第四十四条第二款规定，利用互联网发布广告，未显著标明关闭标志，确保一键关闭的违法行为，予以审查，决定是否立案。</w:t>
            </w:r>
          </w:p>
          <w:p w14:paraId="4E4AC5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75BB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B43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C656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47F4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6050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w:t>
            </w:r>
            <w:r>
              <w:rPr>
                <w:rFonts w:hint="eastAsia" w:ascii="仿宋_GB2312" w:hAnsi="仿宋_GB2312" w:eastAsia="仿宋_GB2312" w:cs="仿宋_GB2312"/>
                <w:color w:val="auto"/>
                <w:sz w:val="18"/>
                <w:szCs w:val="18"/>
                <w:highlight w:val="none"/>
                <w:lang w:eastAsia="zh-CN"/>
              </w:rPr>
              <w:t>由</w:t>
            </w:r>
            <w:r>
              <w:rPr>
                <w:rFonts w:hint="eastAsia" w:ascii="仿宋_GB2312" w:hAnsi="仿宋_GB2312" w:eastAsia="仿宋_GB2312" w:cs="仿宋_GB2312"/>
                <w:color w:val="auto"/>
                <w:sz w:val="18"/>
                <w:szCs w:val="18"/>
                <w:highlight w:val="none"/>
              </w:rPr>
              <w:t>市场监督管理部门责令改正，对广告主处五千元以上三万元以下的罚款。</w:t>
            </w:r>
          </w:p>
          <w:p w14:paraId="3336D6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7381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D651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0CCF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2CA99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A05BC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E57CF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67F83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986B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C095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782C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0C1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A0EEA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7198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8976E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D203B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A9DE3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对公共场所的管理者和电信业务经营者、互联网信息服务提供者，明知或者应知广告活动违法不予制止的处罚</w:t>
            </w:r>
          </w:p>
        </w:tc>
        <w:tc>
          <w:tcPr>
            <w:tcW w:w="3118" w:type="dxa"/>
            <w:tcBorders>
              <w:tl2br w:val="nil"/>
              <w:tr2bl w:val="nil"/>
            </w:tcBorders>
            <w:vAlign w:val="center"/>
          </w:tcPr>
          <w:p w14:paraId="22DD5E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第四十五条规定，公共场所的管理者和电信业务经营者、互联网信息服务提供者，明知或者应知广告活动违法不予制止的，由市场监督管理部门没收违法所得，违法所得五万元以上的，并处违法所得一倍以上三倍以下的罚款，违法所得不足五万元的，并处一万元以上五万元以下的罚款；情节严重的，由有关部门依法停止相关业务</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2866F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0FDE6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84107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》第四十五条规定，公共场所的管理者和电信业务经营者、互联网信息服务提供者，明知或者应知广告活动违法不予制止的违法行为，予以审查，决定是否立案。</w:t>
            </w:r>
          </w:p>
          <w:p w14:paraId="2D447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2B260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1220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75C0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EAE4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B12B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没收违法所得，违法所得五万元以上的，并处违法所得一倍以上三倍以下的罚款，违法所得不足五万元的，并处一万元以上五万元以下的罚款；情节严重的，由有关部门依法停止相关业务。</w:t>
            </w:r>
          </w:p>
          <w:p w14:paraId="648359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0A750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E767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98000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99DC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5F6B32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A32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4013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1BAF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66687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79BA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A82E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3D08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F57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631DC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CAD4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9BE6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对隐瞒真实情况或者提供虚假材料申请广告审查的，以欺骗、贿赂等不正当手段取得广告审查批准的处罚</w:t>
            </w:r>
          </w:p>
        </w:tc>
        <w:tc>
          <w:tcPr>
            <w:tcW w:w="3118" w:type="dxa"/>
            <w:tcBorders>
              <w:tl2br w:val="nil"/>
              <w:tr2bl w:val="nil"/>
            </w:tcBorders>
            <w:vAlign w:val="center"/>
          </w:tcPr>
          <w:p w14:paraId="759B72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隐瞒真实情况或者提供虚假材料申请广告审查的，广告审查机关不予受理或者不予批准，予以警告，一年内不受理该申请人的广告审查申请；以欺骗、贿赂等不正当手段取得广告审查批准的，广告审查机关予以撤销，处十万元以上二十万元以下的罚款，三年内不受理该申请人的广告审查申请</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31BD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B475C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68BA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1.立案责任：发现违反广告法规定，隐瞒真实情况或者提供虚假材料申请广告审查的，以欺骗、贿赂等不正当手段取得广告审查批准的违法行为，予以审查，决定是否立案。</w:t>
            </w:r>
          </w:p>
          <w:p w14:paraId="5F1129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E54BF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5415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FF94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5280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6363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隐瞒真实情况或者提供虚假材料申请广告审查的，广告审查机关不予受理或者不予批准，予以警告，一年内不受理该申请人的广告审查申请；以欺骗、贿赂等不正当手段取得广告审查批准的，广告审查机关予以撤销，处十万元以上二十万元以下的罚款，三年内不受理该申请人的广告审查申请。</w:t>
            </w:r>
          </w:p>
          <w:p w14:paraId="0EBE61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4C759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6E912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68EA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C381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3.广告审查机关对违法的广告内容作出审查批准决定的，对负有责任的主管人员和直接责任人员，由任免机关或者监察机关依法给予处分；构成犯罪的，依法追究刑事责任；</w:t>
            </w:r>
          </w:p>
          <w:p w14:paraId="250B78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41F198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5.不具备行政执法资格实施行政处罚的；</w:t>
            </w:r>
          </w:p>
          <w:p w14:paraId="02CBB6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6.应当依法移送追究刑事责任，而未依法移送有权机关的；</w:t>
            </w:r>
          </w:p>
          <w:p w14:paraId="02F160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7.擅自改变行政处罚种类、幅度的；</w:t>
            </w:r>
          </w:p>
          <w:p w14:paraId="542632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8.违反法定的行政处罚程序的；</w:t>
            </w:r>
          </w:p>
          <w:p w14:paraId="288F20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9.符合听证条件、行政管理相对人要求听证，应予组织听证而不组织听证的；</w:t>
            </w:r>
          </w:p>
          <w:p w14:paraId="20599C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10.在行政处罚过程中发生腐败行为的；</w:t>
            </w:r>
          </w:p>
          <w:p w14:paraId="0A176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FCDDD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29C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76C80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59C872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AD6A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对伪造、变造或者转让广告审查批准文件的处罚</w:t>
            </w:r>
          </w:p>
        </w:tc>
        <w:tc>
          <w:tcPr>
            <w:tcW w:w="3118" w:type="dxa"/>
            <w:tcBorders>
              <w:tl2br w:val="nil"/>
              <w:tr2bl w:val="nil"/>
            </w:tcBorders>
            <w:vAlign w:val="center"/>
          </w:tcPr>
          <w:p w14:paraId="57B41F1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》（中华人民共和国主席令第81号，1995.2.1施行，2021.4.29第三次修订）第六十五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违反本法规定，伪造、变造或者转让广告审查批准文件的，由市场监督管理部门没收违法所得，并处一万元以上十万元以下的罚款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F4D23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A24A2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279A2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1.立案责任：发现违反广告法规定，伪造、变造或者转让广告审查批准文件的违法行为，予以审查，决定是否立案。</w:t>
            </w:r>
          </w:p>
          <w:p w14:paraId="0D9F73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FE3DC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99BA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36E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0B92F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BD39A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7.执行责任：依照生效的行政处罚决定，由市场监督管理部门没收违法所得，并处一万元以上十万元以下的罚款。</w:t>
            </w:r>
          </w:p>
          <w:p w14:paraId="3FFBC1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0167D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4CCD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CCB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8F8C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99AAB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9B8B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C010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44CD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A2FD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A2FA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A971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A211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143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482C4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E6CDCC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C767D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对</w:t>
            </w:r>
            <w:r>
              <w:rPr>
                <w:rFonts w:ascii="仿宋_GB2312" w:hAnsi="仿宋_GB2312" w:eastAsia="仿宋_GB2312" w:cs="仿宋_GB2312"/>
                <w:color w:val="auto"/>
                <w:sz w:val="18"/>
                <w:szCs w:val="18"/>
                <w:highlight w:val="none"/>
                <w:lang w:val="en-US" w:eastAsia="zh-CN"/>
              </w:rPr>
              <w:t>利用互联网设计、制作、代理、发布法律、行政法规规定禁止生产、销售的产品或者提供的服务，以及禁止发布广告的商品</w:t>
            </w:r>
            <w:r>
              <w:rPr>
                <w:rFonts w:hint="eastAsia" w:ascii="仿宋_GB2312" w:hAnsi="仿宋_GB2312" w:eastAsia="仿宋_GB2312" w:cs="仿宋_GB2312"/>
                <w:color w:val="auto"/>
                <w:sz w:val="18"/>
                <w:szCs w:val="18"/>
                <w:highlight w:val="none"/>
                <w:lang w:val="en-US" w:eastAsia="zh-CN"/>
              </w:rPr>
              <w:t>或服务的广告的处罚；</w:t>
            </w:r>
            <w:r>
              <w:rPr>
                <w:rFonts w:ascii="仿宋_GB2312" w:hAnsi="仿宋_GB2312" w:eastAsia="仿宋_GB2312" w:cs="仿宋_GB2312"/>
                <w:color w:val="auto"/>
                <w:sz w:val="18"/>
                <w:szCs w:val="18"/>
                <w:highlight w:val="none"/>
                <w:lang w:val="en-US" w:eastAsia="zh-CN"/>
              </w:rPr>
              <w:t>利用互联网发布烟草（含电子烟）广告</w:t>
            </w:r>
            <w:r>
              <w:rPr>
                <w:rFonts w:hint="eastAsia" w:ascii="仿宋_GB2312" w:hAnsi="仿宋_GB2312" w:eastAsia="仿宋_GB2312" w:cs="仿宋_GB2312"/>
                <w:color w:val="auto"/>
                <w:sz w:val="18"/>
                <w:szCs w:val="18"/>
                <w:highlight w:val="none"/>
                <w:lang w:val="en-US" w:eastAsia="zh-CN"/>
              </w:rPr>
              <w:t>；</w:t>
            </w:r>
            <w:r>
              <w:rPr>
                <w:rFonts w:ascii="仿宋_GB2312" w:hAnsi="仿宋_GB2312" w:eastAsia="仿宋_GB2312" w:cs="仿宋_GB2312"/>
                <w:color w:val="auto"/>
                <w:sz w:val="18"/>
                <w:szCs w:val="18"/>
                <w:highlight w:val="none"/>
                <w:lang w:val="en-US" w:eastAsia="zh-CN"/>
              </w:rPr>
              <w:t>利用互联网发布处方药广告</w:t>
            </w:r>
            <w:r>
              <w:rPr>
                <w:rFonts w:hint="eastAsia" w:ascii="仿宋_GB2312" w:hAnsi="仿宋_GB2312" w:eastAsia="仿宋_GB2312" w:cs="仿宋_GB2312"/>
                <w:color w:val="auto"/>
                <w:sz w:val="18"/>
                <w:szCs w:val="18"/>
                <w:highlight w:val="none"/>
                <w:lang w:val="en-US" w:eastAsia="zh-CN"/>
              </w:rPr>
              <w:t>的处罚。</w:t>
            </w:r>
          </w:p>
        </w:tc>
        <w:tc>
          <w:tcPr>
            <w:tcW w:w="3118" w:type="dxa"/>
            <w:tcBorders>
              <w:tl2br w:val="nil"/>
              <w:tr2bl w:val="nil"/>
            </w:tcBorders>
            <w:vAlign w:val="center"/>
          </w:tcPr>
          <w:p w14:paraId="2B560E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6A9F2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第二十三条　违反本办法第六条、第十二条规定的，依照广告法第五十七条规定予以处罚。</w:t>
            </w:r>
          </w:p>
          <w:p w14:paraId="49F07E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c>
          <w:tcPr>
            <w:tcW w:w="1134" w:type="dxa"/>
            <w:tcBorders>
              <w:tl2br w:val="nil"/>
              <w:tr2bl w:val="nil"/>
            </w:tcBorders>
            <w:vAlign w:val="center"/>
          </w:tcPr>
          <w:p w14:paraId="2F172E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B1F441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BDDB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第六条规定的，</w:t>
            </w:r>
            <w:r>
              <w:rPr>
                <w:rFonts w:hint="eastAsia" w:ascii="仿宋_GB2312" w:hAnsi="仿宋_GB2312" w:eastAsia="仿宋_GB2312" w:cs="仿宋_GB2312"/>
                <w:color w:val="auto"/>
                <w:sz w:val="18"/>
                <w:szCs w:val="18"/>
                <w:highlight w:val="none"/>
              </w:rPr>
              <w:t>予以审查，决定是否立案。</w:t>
            </w:r>
          </w:p>
          <w:p w14:paraId="7008BE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9C9A5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B8E0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F86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5655B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53443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7.执行责任：依照生效的行政处罚决定，依照广告法第五十七条第五项，第五十七条第二项、第四项的规定予以处罚。</w:t>
            </w:r>
          </w:p>
          <w:p w14:paraId="15572F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09566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4B36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C877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EFB4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72F4D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CA76E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4E2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379C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BD37E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69680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DE75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D131A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F9D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16AF0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4DB05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019E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rPr>
            </w:pPr>
            <w:r>
              <w:rPr>
                <w:rFonts w:hint="eastAsia" w:ascii="仿宋_GB2312" w:hAnsi="仿宋_GB2312" w:eastAsia="仿宋_GB2312" w:cs="仿宋_GB2312"/>
                <w:color w:val="auto"/>
                <w:sz w:val="18"/>
                <w:szCs w:val="18"/>
                <w:highlight w:val="none"/>
                <w:lang w:val="en-US" w:eastAsia="zh-CN"/>
              </w:rPr>
              <w:t>对</w:t>
            </w:r>
            <w:r>
              <w:rPr>
                <w:rFonts w:ascii="仿宋_GB2312" w:hAnsi="仿宋_GB2312" w:eastAsia="仿宋_GB2312" w:cs="仿宋_GB2312"/>
                <w:color w:val="auto"/>
                <w:sz w:val="18"/>
                <w:szCs w:val="18"/>
                <w:highlight w:val="none"/>
                <w:lang w:val="en-US" w:eastAsia="zh-CN"/>
              </w:rPr>
              <w:t>在针对未成年人的网站、网页、互联网应用程序、公众号等互联网媒介上发布医疗、药品、保健食品、特殊医学用途配方食品、医疗器械、化妆品、酒类、美容广告，以及不利于未成年人身心健康的网络游戏广告</w:t>
            </w:r>
            <w:r>
              <w:rPr>
                <w:rFonts w:hint="eastAsia" w:ascii="仿宋_GB2312" w:hAnsi="仿宋_GB2312" w:eastAsia="仿宋_GB2312" w:cs="仿宋_GB2312"/>
                <w:color w:val="auto"/>
                <w:sz w:val="18"/>
                <w:szCs w:val="18"/>
                <w:highlight w:val="none"/>
                <w:lang w:val="en-US" w:eastAsia="zh-CN"/>
              </w:rPr>
              <w:t>的处罚</w:t>
            </w:r>
          </w:p>
        </w:tc>
        <w:tc>
          <w:tcPr>
            <w:tcW w:w="3118" w:type="dxa"/>
            <w:tcBorders>
              <w:tl2br w:val="nil"/>
              <w:tr2bl w:val="nil"/>
            </w:tcBorders>
            <w:vAlign w:val="center"/>
          </w:tcPr>
          <w:p w14:paraId="26112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6A0B52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第二十三条　违反本办法第六条、第十二条规定的，依照广告法第五十七条规定予以处罚。</w:t>
            </w:r>
          </w:p>
        </w:tc>
        <w:tc>
          <w:tcPr>
            <w:tcW w:w="1134" w:type="dxa"/>
            <w:tcBorders>
              <w:tl2br w:val="nil"/>
              <w:tr2bl w:val="nil"/>
            </w:tcBorders>
            <w:vAlign w:val="center"/>
          </w:tcPr>
          <w:p w14:paraId="6D7AA4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7087F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2AC4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》第</w:t>
            </w:r>
            <w:r>
              <w:rPr>
                <w:rFonts w:hint="eastAsia" w:ascii="仿宋_GB2312" w:hAnsi="仿宋_GB2312" w:eastAsia="仿宋_GB2312" w:cs="仿宋_GB2312"/>
                <w:color w:val="auto"/>
                <w:sz w:val="18"/>
                <w:szCs w:val="18"/>
                <w:highlight w:val="none"/>
                <w:lang w:val="en-US" w:eastAsia="zh-CN"/>
              </w:rPr>
              <w:t>十二条</w:t>
            </w:r>
            <w:r>
              <w:rPr>
                <w:rFonts w:hint="eastAsia" w:ascii="仿宋_GB2312" w:hAnsi="仿宋_GB2312" w:eastAsia="仿宋_GB2312" w:cs="仿宋_GB2312"/>
                <w:color w:val="auto"/>
                <w:sz w:val="18"/>
                <w:szCs w:val="18"/>
                <w:highlight w:val="none"/>
              </w:rPr>
              <w:t>规定</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，予以审查，决定是否立案。</w:t>
            </w:r>
          </w:p>
          <w:p w14:paraId="270962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842F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FC1A3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EAF0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B9722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8D66D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7.执行责任：依照生效的行政处罚决定，依照广告法第五十七条第五项，第五十七条第二项、第四项的规定予以处罚。</w:t>
            </w:r>
          </w:p>
          <w:p w14:paraId="3095C6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4696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42F2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E19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4C331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6F728A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2090B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89CEB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2EDC3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679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0BD37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611F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9341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880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998E9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08BC4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E678B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未经审查或者未按广告审查通过的内容发布互联网广告的</w:t>
            </w:r>
            <w:r>
              <w:rPr>
                <w:rFonts w:hint="eastAsia" w:ascii="仿宋_GB2312" w:hAnsi="仿宋_GB2312" w:eastAsia="仿宋_GB2312" w:cs="仿宋_GB2312"/>
                <w:color w:val="auto"/>
                <w:sz w:val="18"/>
                <w:szCs w:val="18"/>
                <w:highlight w:val="none"/>
              </w:rPr>
              <w:t>告的处罚</w:t>
            </w:r>
          </w:p>
        </w:tc>
        <w:tc>
          <w:tcPr>
            <w:tcW w:w="3118" w:type="dxa"/>
            <w:tcBorders>
              <w:tl2br w:val="nil"/>
              <w:tr2bl w:val="nil"/>
            </w:tcBorders>
            <w:vAlign w:val="center"/>
          </w:tcPr>
          <w:p w14:paraId="280F80D0">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37C30368">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第二十四条　违反本办法第七条规定，未经审查或者未按广告审查通过的内容发布互联网广告的，依照广告法第五十八条规定予以处罚。</w:t>
            </w:r>
          </w:p>
        </w:tc>
        <w:tc>
          <w:tcPr>
            <w:tcW w:w="1134" w:type="dxa"/>
            <w:tcBorders>
              <w:tl2br w:val="nil"/>
              <w:tr2bl w:val="nil"/>
            </w:tcBorders>
            <w:vAlign w:val="center"/>
          </w:tcPr>
          <w:p w14:paraId="3D1567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9C7C5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D708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第七条规定，未经审查或者未按广告审查通过的内容发布互联网广告的，</w:t>
            </w:r>
            <w:r>
              <w:rPr>
                <w:rFonts w:hint="eastAsia" w:ascii="仿宋_GB2312" w:hAnsi="仿宋_GB2312" w:eastAsia="仿宋_GB2312" w:cs="仿宋_GB2312"/>
                <w:color w:val="auto"/>
                <w:sz w:val="18"/>
                <w:szCs w:val="18"/>
                <w:highlight w:val="none"/>
              </w:rPr>
              <w:t>予以审查，决定是否立案。</w:t>
            </w:r>
          </w:p>
          <w:p w14:paraId="2A2E11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C57C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45CF3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A52C0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CC6E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C101E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7.执行责任：依照生效的行政处罚决定，依照广告法第五十八条第一款第十四项的规定予以处罚。</w:t>
            </w:r>
          </w:p>
          <w:p w14:paraId="30EB0A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661E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71FE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3F8E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227F1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0A858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1738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3DC96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44780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536A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7631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0DBBC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2C083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590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A5BA4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F4D5C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BE4D2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变相发布医疗、药品、医疗器械、保健食品、特殊医学用途配方食品广告</w:t>
            </w:r>
            <w:r>
              <w:rPr>
                <w:rFonts w:hint="eastAsia" w:ascii="仿宋_GB2312" w:hAnsi="仿宋_GB2312" w:eastAsia="仿宋_GB2312" w:cs="仿宋_GB2312"/>
                <w:color w:val="auto"/>
                <w:sz w:val="18"/>
                <w:szCs w:val="18"/>
                <w:highlight w:val="none"/>
                <w:lang w:val="en-US" w:eastAsia="zh-CN"/>
              </w:rPr>
              <w:t>、</w:t>
            </w:r>
            <w:r>
              <w:rPr>
                <w:rFonts w:ascii="仿宋_GB2312" w:hAnsi="仿宋_GB2312" w:eastAsia="仿宋_GB2312" w:cs="仿宋_GB2312"/>
                <w:color w:val="auto"/>
                <w:sz w:val="18"/>
                <w:szCs w:val="18"/>
                <w:highlight w:val="none"/>
                <w:lang w:val="en-US" w:eastAsia="zh-CN"/>
              </w:rPr>
              <w:t>或者互联网广告不具有可识别性</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714ABC31">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2C354C66">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第二十五条　违反本办法第八条、第九条规定，变相发布医疗、药品、医疗器械、保健食品、特殊医学用途配方食品广告，或者互联网广告不具有可识别性的，依照广告法第五十九条第三款规定予以处罚。</w:t>
            </w:r>
          </w:p>
          <w:p w14:paraId="028F1E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c>
          <w:tcPr>
            <w:tcW w:w="1134" w:type="dxa"/>
            <w:tcBorders>
              <w:tl2br w:val="nil"/>
              <w:tr2bl w:val="nil"/>
            </w:tcBorders>
            <w:vAlign w:val="center"/>
          </w:tcPr>
          <w:p w14:paraId="303D90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697D43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9CE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1.立案责任：互联网广告违反《</w:t>
            </w:r>
            <w:r>
              <w:rPr>
                <w:rFonts w:hint="eastAsia" w:ascii="仿宋_GB2312" w:hAnsi="仿宋_GB2312" w:eastAsia="仿宋_GB2312" w:cs="仿宋_GB2312"/>
                <w:color w:val="auto"/>
                <w:sz w:val="18"/>
                <w:szCs w:val="18"/>
                <w:highlight w:val="none"/>
                <w:lang w:eastAsia="zh-CN"/>
              </w:rPr>
              <w:t>互联网广告管理办法》</w:t>
            </w:r>
            <w:r>
              <w:rPr>
                <w:rFonts w:ascii="仿宋_GB2312" w:hAnsi="仿宋_GB2312" w:eastAsia="仿宋_GB2312" w:cs="仿宋_GB2312"/>
                <w:color w:val="auto"/>
                <w:sz w:val="18"/>
                <w:szCs w:val="18"/>
                <w:highlight w:val="none"/>
                <w:lang w:val="en-US" w:eastAsia="zh-CN"/>
              </w:rPr>
              <w:t>第八条、第九条规定，变相发布医疗、药品、医疗器械、保健食品、特殊医学用途配方食品广告，或者互联网广告不具有可识别性的，</w:t>
            </w:r>
            <w:r>
              <w:rPr>
                <w:rFonts w:hint="eastAsia" w:ascii="仿宋_GB2312" w:hAnsi="仿宋_GB2312" w:eastAsia="仿宋_GB2312" w:cs="仿宋_GB2312"/>
                <w:color w:val="auto"/>
                <w:sz w:val="18"/>
                <w:szCs w:val="18"/>
                <w:highlight w:val="none"/>
              </w:rPr>
              <w:t>予以审查，决定是否立案。</w:t>
            </w:r>
          </w:p>
          <w:p w14:paraId="49667F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D05C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ECE0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5CDF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C7A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05D27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7.执行责任：依照生效的行政处罚决定，依据广告法第五十九条第三款的规定予以处罚。</w:t>
            </w:r>
          </w:p>
          <w:p w14:paraId="055C3D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9467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4428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D558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49002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A10E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CE65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6ABB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596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DC484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F3AC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CF4E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DAC6C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70D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891C2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43E47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48E4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违反《互联网广告管理办法》</w:t>
            </w:r>
            <w:r>
              <w:rPr>
                <w:rFonts w:hint="eastAsia" w:ascii="仿宋_GB2312" w:hAnsi="仿宋_GB2312" w:eastAsia="仿宋_GB2312" w:cs="仿宋_GB2312"/>
                <w:color w:val="auto"/>
                <w:sz w:val="18"/>
                <w:szCs w:val="18"/>
                <w:highlight w:val="none"/>
                <w:lang w:val="en-US" w:eastAsia="zh-CN"/>
              </w:rPr>
              <w:t>规定，</w:t>
            </w:r>
            <w:r>
              <w:rPr>
                <w:rFonts w:ascii="仿宋_GB2312" w:hAnsi="仿宋_GB2312" w:eastAsia="仿宋_GB2312" w:cs="仿宋_GB2312"/>
                <w:color w:val="auto"/>
                <w:sz w:val="18"/>
                <w:szCs w:val="18"/>
                <w:highlight w:val="none"/>
                <w:lang w:val="en-US" w:eastAsia="zh-CN"/>
              </w:rPr>
              <w:t>以弹出等形式发布互联网广告，未显著标明关闭标志，</w:t>
            </w:r>
            <w:r>
              <w:rPr>
                <w:rFonts w:hint="eastAsia" w:ascii="仿宋_GB2312" w:hAnsi="仿宋_GB2312" w:eastAsia="仿宋_GB2312" w:cs="仿宋_GB2312"/>
                <w:color w:val="auto"/>
                <w:sz w:val="18"/>
                <w:szCs w:val="18"/>
                <w:highlight w:val="none"/>
                <w:lang w:val="en-US" w:eastAsia="zh-CN"/>
              </w:rPr>
              <w:t>确保</w:t>
            </w:r>
            <w:r>
              <w:rPr>
                <w:rFonts w:ascii="仿宋_GB2312" w:hAnsi="仿宋_GB2312" w:eastAsia="仿宋_GB2312" w:cs="仿宋_GB2312"/>
                <w:color w:val="auto"/>
                <w:sz w:val="18"/>
                <w:szCs w:val="18"/>
                <w:highlight w:val="none"/>
                <w:lang w:val="en-US" w:eastAsia="zh-CN"/>
              </w:rPr>
              <w:t>一键关闭的</w:t>
            </w:r>
            <w:r>
              <w:rPr>
                <w:rFonts w:hint="eastAsia" w:ascii="仿宋_GB2312" w:hAnsi="仿宋_GB2312" w:eastAsia="仿宋_GB2312" w:cs="仿宋_GB2312"/>
                <w:color w:val="auto"/>
                <w:sz w:val="18"/>
                <w:szCs w:val="18"/>
                <w:highlight w:val="none"/>
                <w:lang w:val="en-US" w:eastAsia="zh-CN"/>
              </w:rPr>
              <w:t>处罚</w:t>
            </w:r>
          </w:p>
        </w:tc>
        <w:tc>
          <w:tcPr>
            <w:tcW w:w="3118" w:type="dxa"/>
            <w:tcBorders>
              <w:tl2br w:val="nil"/>
              <w:tr2bl w:val="nil"/>
            </w:tcBorders>
            <w:vAlign w:val="center"/>
          </w:tcPr>
          <w:p w14:paraId="122BEFEB">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58B74AEB">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第二十六条　违反本办法第十条规定，以弹出等形式发布互联网广告，未显著标明关闭标志，确保一键关闭的，依照广告法第六十二条第二款规定予以处罚。</w:t>
            </w:r>
          </w:p>
          <w:p w14:paraId="25A179D3">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广告发布者实施前款规定行为的，由县级以上市场监督管理部门责令改正，拒不改正的，处五千元以上三万元以下的罚款。</w:t>
            </w:r>
          </w:p>
          <w:p w14:paraId="3C1DB6F9">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第二十七条　违反本办法第十一条规定，欺骗、误导用户点击、浏览广告的，法律、行政法规有规定的，依照其规定；法律、行政法规没有规定的，由县级以上市场监督管理部门责令改正，对广告主、广告经营者、广告发布者处五千元以上三万元以下的罚款。</w:t>
            </w:r>
          </w:p>
        </w:tc>
        <w:tc>
          <w:tcPr>
            <w:tcW w:w="1134" w:type="dxa"/>
            <w:tcBorders>
              <w:tl2br w:val="nil"/>
              <w:tr2bl w:val="nil"/>
            </w:tcBorders>
            <w:vAlign w:val="center"/>
          </w:tcPr>
          <w:p w14:paraId="3C3448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12E1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9E6B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第十条规定，以弹出等形式发布互联网广告，未显著标明关闭标志，确保一键关闭的</w:t>
            </w:r>
            <w:r>
              <w:rPr>
                <w:rFonts w:hint="eastAsia" w:ascii="仿宋_GB2312" w:hAnsi="仿宋_GB2312" w:eastAsia="仿宋_GB2312" w:cs="仿宋_GB2312"/>
                <w:color w:val="auto"/>
                <w:sz w:val="18"/>
                <w:szCs w:val="18"/>
                <w:highlight w:val="none"/>
              </w:rPr>
              <w:t>行为，予以审查，决定是否立案。</w:t>
            </w:r>
          </w:p>
          <w:p w14:paraId="4317CC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13944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9B44F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EBFF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A9541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01E8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7.执行责任：依照生效的行政处罚决定，依照广告法第六十三条第二款的规定进行处罚。</w:t>
            </w:r>
          </w:p>
          <w:p w14:paraId="38EB7B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98BE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D1D3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924F9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9D5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2F93F4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D416D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3AB91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EE1F1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94A0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2E9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E2AD1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C7D4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26B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33206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2C88F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C3F0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欺骗、误导用户点击、浏览广告</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13582F7F">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2079DD3C">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第二十七条　违反本办法第十一条规定，欺骗、误导用户点击、浏览广告的，法律、行政法规有规定的，依照其规定；法律、行政法规没有规定的，由县级以上市场监督管理部门责令改正，对广告主、广告经营者、广告发布者处五千元以上三万元以下的罚款。</w:t>
            </w:r>
          </w:p>
          <w:p w14:paraId="142F26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c>
          <w:tcPr>
            <w:tcW w:w="1134" w:type="dxa"/>
            <w:tcBorders>
              <w:tl2br w:val="nil"/>
              <w:tr2bl w:val="nil"/>
            </w:tcBorders>
            <w:vAlign w:val="center"/>
          </w:tcPr>
          <w:p w14:paraId="05E1B6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57D2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F813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第十一条规定，欺骗、误导用户点击、浏览广告的</w:t>
            </w:r>
            <w:r>
              <w:rPr>
                <w:rFonts w:hint="eastAsia" w:ascii="仿宋_GB2312" w:hAnsi="仿宋_GB2312" w:eastAsia="仿宋_GB2312" w:cs="仿宋_GB2312"/>
                <w:color w:val="auto"/>
                <w:sz w:val="18"/>
                <w:szCs w:val="18"/>
                <w:highlight w:val="none"/>
              </w:rPr>
              <w:t>行为，予以审查，决定是否立案。</w:t>
            </w:r>
          </w:p>
          <w:p w14:paraId="7468FE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0C38A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FFBC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5E4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588F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FE9D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7.执行责任：依照生效的行政处罚决定，责令改正，处1万元以上3万元以下的罚款。</w:t>
            </w:r>
          </w:p>
          <w:p w14:paraId="5E3B3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67D83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0690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A6929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233D6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47B3C4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8F83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7D32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2D141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853A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9F869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35360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8EB11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E08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92DDFE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44CA51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DA30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对未经允许，在用户发送的电子邮件中附加广告或者广告链接的处罚</w:t>
            </w:r>
          </w:p>
        </w:tc>
        <w:tc>
          <w:tcPr>
            <w:tcW w:w="3118" w:type="dxa"/>
            <w:tcBorders>
              <w:tl2br w:val="nil"/>
              <w:tr2bl w:val="nil"/>
            </w:tcBorders>
            <w:vAlign w:val="center"/>
          </w:tcPr>
          <w:p w14:paraId="3CC06E79">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0D9CE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第一款规定，利用互联网发布广告，未显著标明关闭标志并确保一键关闭的，依照广告法第六十三条第二款的规定进行处罚；违反第二款、第三款规定，以欺骗方式诱使用户点击广告内容的，或者未经允许，在用户发送的电子邮件中附加广告或者广告链接的，责令改正，处1万元以上3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8CD1F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D492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BA4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互联网广告管理暂行办法</w:t>
            </w:r>
            <w:r>
              <w:rPr>
                <w:rFonts w:hint="eastAsia" w:ascii="仿宋_GB2312" w:hAnsi="仿宋_GB2312" w:eastAsia="仿宋_GB2312" w:cs="仿宋_GB2312"/>
                <w:color w:val="auto"/>
                <w:sz w:val="18"/>
                <w:szCs w:val="18"/>
                <w:highlight w:val="none"/>
              </w:rPr>
              <w:t>》第二款、第三款规定，以欺骗方式诱使用户点击广告内容的，或者未经允许，在用户发送的电子邮件中附加广告或者广告链接的行为，予以审查，决定是否立案。</w:t>
            </w:r>
          </w:p>
          <w:p w14:paraId="67BD25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3CA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F139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1300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61F7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5E4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7.执行责任：依照生效的行政处罚决定，责令改正，处1万元以上3万元以下的罚款。</w:t>
            </w:r>
          </w:p>
          <w:p w14:paraId="3C9AF7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34916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CE4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F6B5C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3BA5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234F9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229F6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1ADA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B50F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9F54E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EC39B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3E4D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4BC30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EE4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C07DC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55683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9541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广告经营者、广告发布者未按规定建立、健全广告业务管理制度的，或者未对广告内容进行核对</w:t>
            </w:r>
            <w:r>
              <w:rPr>
                <w:rFonts w:hint="eastAsia" w:ascii="仿宋_GB2312" w:hAnsi="仿宋_GB2312" w:eastAsia="仿宋_GB2312" w:cs="仿宋_GB2312"/>
                <w:color w:val="auto"/>
                <w:sz w:val="18"/>
                <w:szCs w:val="18"/>
                <w:highlight w:val="none"/>
                <w:lang w:val="en-US" w:eastAsia="zh-CN"/>
              </w:rPr>
              <w:t>的；</w:t>
            </w:r>
            <w:r>
              <w:rPr>
                <w:rFonts w:ascii="仿宋_GB2312" w:hAnsi="仿宋_GB2312" w:eastAsia="仿宋_GB2312" w:cs="仿宋_GB2312"/>
                <w:color w:val="auto"/>
                <w:sz w:val="18"/>
                <w:szCs w:val="18"/>
                <w:highlight w:val="none"/>
                <w:lang w:val="en-US" w:eastAsia="zh-CN"/>
              </w:rPr>
              <w:t>广告主未按规定建立广告档案，或者未对广告内容进行核对的</w:t>
            </w:r>
            <w:r>
              <w:rPr>
                <w:rFonts w:hint="eastAsia" w:ascii="仿宋_GB2312" w:hAnsi="仿宋_GB2312" w:eastAsia="仿宋_GB2312" w:cs="仿宋_GB2312"/>
                <w:color w:val="auto"/>
                <w:sz w:val="18"/>
                <w:szCs w:val="18"/>
                <w:highlight w:val="none"/>
                <w:lang w:val="en-US" w:eastAsia="zh-CN"/>
              </w:rPr>
              <w:t>；</w:t>
            </w:r>
            <w:r>
              <w:rPr>
                <w:rFonts w:ascii="仿宋_GB2312" w:hAnsi="仿宋_GB2312" w:eastAsia="仿宋_GB2312" w:cs="仿宋_GB2312"/>
                <w:color w:val="auto"/>
                <w:sz w:val="18"/>
                <w:szCs w:val="18"/>
                <w:highlight w:val="none"/>
                <w:lang w:val="en-US" w:eastAsia="zh-CN"/>
              </w:rPr>
              <w:t>广告经营者、广告发布者拒不配合市场监督管理部门开展的互联网广告行业调查，或者提供虚假资料的</w:t>
            </w:r>
            <w:r>
              <w:rPr>
                <w:rFonts w:hint="eastAsia" w:ascii="仿宋_GB2312" w:hAnsi="仿宋_GB2312" w:eastAsia="仿宋_GB2312" w:cs="仿宋_GB2312"/>
                <w:color w:val="auto"/>
                <w:sz w:val="18"/>
                <w:szCs w:val="18"/>
                <w:highlight w:val="none"/>
                <w:lang w:val="en-US" w:eastAsia="zh-CN"/>
              </w:rPr>
              <w:t>处罚</w:t>
            </w:r>
          </w:p>
        </w:tc>
        <w:tc>
          <w:tcPr>
            <w:tcW w:w="3118" w:type="dxa"/>
            <w:tcBorders>
              <w:tl2br w:val="nil"/>
              <w:tr2bl w:val="nil"/>
            </w:tcBorders>
            <w:vAlign w:val="center"/>
          </w:tcPr>
          <w:p w14:paraId="43A903BD">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5DFE9104">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第二十八条 违反本办法第十四条第一款、第十五条、第十八条规定，广告经营者、广告发布者未按规定建立、健全广告业务管理制度的，或者未对广告内容进行核对的，依据广告法第六十条第一款规定予以处罚。</w:t>
            </w:r>
          </w:p>
          <w:p w14:paraId="5ED8EEF1">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违反本办法第十三条第四款、第十五条、第十八条规定，广告主未按规定建立广告档案，或者未对广告内容进行核对的，由县级以上市场监督管理部门责令改正，可以处五万元以下的罚款。</w:t>
            </w:r>
          </w:p>
          <w:p w14:paraId="496B6F14">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广告主、广告经营者、广告发布者能够证明其已履行相关责任、采取措施防止链接的广告内容被篡改，并提供违法广告活动主体的真实名称、地址和有效联系方式的，可以依法从轻、减轻或者不予行政处罚。</w:t>
            </w:r>
          </w:p>
          <w:p w14:paraId="1EB2D6DC">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违反本办法第十四条第三款，广告经营者、广告发布者拒不配合市场监督管理部门开展的互联网广告行业调查，或者提供虚假资料的，由县级以上市场监督管理部门责令改正，可以处一万元以上三万元以下的罚款。</w:t>
            </w:r>
          </w:p>
        </w:tc>
        <w:tc>
          <w:tcPr>
            <w:tcW w:w="1134" w:type="dxa"/>
            <w:tcBorders>
              <w:tl2br w:val="nil"/>
              <w:tr2bl w:val="nil"/>
            </w:tcBorders>
            <w:vAlign w:val="center"/>
          </w:tcPr>
          <w:p w14:paraId="5EEED4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8EC546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7CB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第十四条第一款、第十五条、第十八条规定，第十三条第四款、第十五条、第十八条规定，第十四条第三款</w:t>
            </w:r>
            <w:r>
              <w:rPr>
                <w:rFonts w:hint="eastAsia" w:ascii="仿宋_GB2312" w:hAnsi="仿宋_GB2312" w:eastAsia="仿宋_GB2312" w:cs="仿宋_GB2312"/>
                <w:color w:val="auto"/>
                <w:sz w:val="18"/>
                <w:szCs w:val="18"/>
                <w:highlight w:val="none"/>
              </w:rPr>
              <w:t>的行为，予以审查，决定是否立案。</w:t>
            </w:r>
          </w:p>
          <w:p w14:paraId="406E05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31F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70B9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01B0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306A1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41E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7.执行责任：依照生效的行政处罚决定，依照广告法第六十一条第一款的规定予以处罚。</w:t>
            </w:r>
          </w:p>
          <w:p w14:paraId="646E08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5A858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3E2F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A6B3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3A96B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69CC12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F4566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5A7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A4E1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2B9B5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1C112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C7D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0662D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A6FD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7B6B0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25A4A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26533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互联网平台经营者</w:t>
            </w:r>
            <w:r>
              <w:rPr>
                <w:rFonts w:hint="eastAsia" w:ascii="仿宋_GB2312" w:hAnsi="仿宋_GB2312" w:eastAsia="仿宋_GB2312" w:cs="仿宋_GB2312"/>
                <w:color w:val="auto"/>
                <w:sz w:val="18"/>
                <w:szCs w:val="18"/>
                <w:highlight w:val="none"/>
                <w:lang w:val="en-US" w:eastAsia="zh-CN"/>
              </w:rPr>
              <w:t>违反</w:t>
            </w:r>
            <w:r>
              <w:rPr>
                <w:rFonts w:ascii="仿宋_GB2312" w:hAnsi="仿宋_GB2312" w:eastAsia="仿宋_GB2312" w:cs="仿宋_GB2312"/>
                <w:color w:val="auto"/>
                <w:sz w:val="18"/>
                <w:szCs w:val="18"/>
                <w:highlight w:val="none"/>
                <w:lang w:val="en-US" w:eastAsia="zh-CN"/>
              </w:rPr>
              <w:t>《互联网广告管理办法》第十六条第一项、第三项至第五项规定</w:t>
            </w:r>
            <w:r>
              <w:rPr>
                <w:rFonts w:hint="eastAsia" w:ascii="仿宋_GB2312" w:hAnsi="仿宋_GB2312" w:eastAsia="仿宋_GB2312" w:cs="仿宋_GB2312"/>
                <w:color w:val="auto"/>
                <w:sz w:val="18"/>
                <w:szCs w:val="18"/>
                <w:highlight w:val="none"/>
                <w:lang w:val="en-US" w:eastAsia="zh-CN"/>
              </w:rPr>
              <w:t>；</w:t>
            </w:r>
            <w:r>
              <w:rPr>
                <w:rFonts w:ascii="仿宋_GB2312" w:hAnsi="仿宋_GB2312" w:eastAsia="仿宋_GB2312" w:cs="仿宋_GB2312"/>
                <w:color w:val="auto"/>
                <w:sz w:val="18"/>
                <w:szCs w:val="18"/>
                <w:highlight w:val="none"/>
                <w:lang w:val="en-US" w:eastAsia="zh-CN"/>
              </w:rPr>
              <w:t>违反第十六条第二项规定，明知或者应知互联网广告活动违法不予制止的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6FDF1FB6">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《互联网广告管理办法》（国家市场监督管理总局令第72号公布 自2023年5月1日起施行）</w:t>
            </w:r>
          </w:p>
          <w:p w14:paraId="6669E05E">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ascii="仿宋_GB2312" w:hAnsi="仿宋_GB2312" w:eastAsia="仿宋_GB2312" w:cs="仿宋_GB2312"/>
                <w:color w:val="auto"/>
                <w:sz w:val="18"/>
                <w:szCs w:val="18"/>
                <w:highlight w:val="none"/>
                <w:lang w:val="en-US" w:eastAsia="zh-CN"/>
              </w:rPr>
            </w:pPr>
            <w:r>
              <w:rPr>
                <w:rFonts w:ascii="仿宋_GB2312" w:hAnsi="仿宋_GB2312" w:eastAsia="仿宋_GB2312" w:cs="仿宋_GB2312"/>
                <w:color w:val="auto"/>
                <w:sz w:val="18"/>
                <w:szCs w:val="18"/>
                <w:highlight w:val="none"/>
                <w:lang w:val="en-US" w:eastAsia="zh-CN"/>
              </w:rPr>
              <w:t>第二十九条　互联网平台经营者违反本办法第十六条第一项、第三项至第五项规定，法律、行政法规有规定的，依照其规定；法律、行政法规没有规定的，由县级以上市场监督管理部门责令改正，处一万元以上五万元以下的罚款。</w:t>
            </w:r>
          </w:p>
          <w:p w14:paraId="3E4C0A39">
            <w:pPr>
              <w:keepNext w:val="0"/>
              <w:keepLines w:val="0"/>
              <w:pageBreakBefore w:val="0"/>
              <w:widowControl/>
              <w:kinsoku/>
              <w:wordWrap/>
              <w:overflowPunct/>
              <w:topLinePunct w:val="0"/>
              <w:autoSpaceDE/>
              <w:autoSpaceDN/>
              <w:bidi w:val="0"/>
              <w:adjustRightInd/>
              <w:snapToGrid/>
              <w:spacing w:line="240" w:lineRule="exact"/>
              <w:ind w:firstLine="360" w:firstLineChars="200"/>
              <w:jc w:val="left"/>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互联网平台经营者违反本办法第十六条第二项规定，明知或者应知互联网广告活动违法不予制止的，依照广告法第六十三条规定予以处罚。</w:t>
            </w:r>
          </w:p>
        </w:tc>
        <w:tc>
          <w:tcPr>
            <w:tcW w:w="1134" w:type="dxa"/>
            <w:tcBorders>
              <w:tl2br w:val="nil"/>
              <w:tr2bl w:val="nil"/>
            </w:tcBorders>
            <w:vAlign w:val="center"/>
          </w:tcPr>
          <w:p w14:paraId="11BA8C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A23F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F4725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1.立案责任：违反《</w:t>
            </w:r>
            <w:r>
              <w:rPr>
                <w:rFonts w:hint="eastAsia" w:ascii="仿宋_GB2312" w:hAnsi="仿宋_GB2312" w:eastAsia="仿宋_GB2312" w:cs="仿宋_GB2312"/>
                <w:color w:val="auto"/>
                <w:sz w:val="18"/>
                <w:szCs w:val="18"/>
                <w:highlight w:val="none"/>
                <w:lang w:eastAsia="zh-CN"/>
              </w:rPr>
              <w:t>互联网广告管理办法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第十六条第一项、第三项至第五项规定，第十六条第二项规定</w:t>
            </w:r>
            <w:r>
              <w:rPr>
                <w:rFonts w:hint="eastAsia" w:ascii="仿宋_GB2312" w:hAnsi="仿宋_GB2312" w:eastAsia="仿宋_GB2312" w:cs="仿宋_GB2312"/>
                <w:color w:val="auto"/>
                <w:sz w:val="18"/>
                <w:szCs w:val="18"/>
                <w:highlight w:val="none"/>
              </w:rPr>
              <w:t>的行为，予以审查，决定是否立案。</w:t>
            </w:r>
          </w:p>
          <w:p w14:paraId="5D4CA6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0D56A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86C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78E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E6A9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0235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7.执行责任：依照生效的行政处罚决定，依照广告法第六十四条规定予以处罚。</w:t>
            </w:r>
          </w:p>
          <w:p w14:paraId="4804DB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04A58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96ECB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BB665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FBE90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25E881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16F4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F3F4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90B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3B1B0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E96CC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D0DC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4587B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BBD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9A61DA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2E509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4A494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对违反《房地产广告发布规定》发布广告有关规定的处罚</w:t>
            </w:r>
          </w:p>
        </w:tc>
        <w:tc>
          <w:tcPr>
            <w:tcW w:w="3118" w:type="dxa"/>
            <w:tcBorders>
              <w:tl2br w:val="nil"/>
              <w:tr2bl w:val="nil"/>
            </w:tcBorders>
            <w:vAlign w:val="center"/>
          </w:tcPr>
          <w:p w14:paraId="2DED09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《房地产广告发布规定》（2015年12月24日国家工商行政管理总局令第80号公布，根据2021年4月2日《国家市场监督管理总局关于废止和修改部分规章的决定》修改）第二十一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三倍以下但不超过三万元的罚款；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7DF5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86C0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4921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1.立案责任：发现违反《房地产广告发布规定》发布广告，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及其他法律法规有规定的行为，对负有责任的广告主、广告经营者、广告发布者，予以审查，决定是否立案。</w:t>
            </w:r>
          </w:p>
          <w:p w14:paraId="3AFE47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E58A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F5ED8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5995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6067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A65D6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7.执行责任：依照生效的行政处罚决定，违反《房地产广告发布规定》发布广告，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三倍以下但不超过三万元的罚款；没有违法所得的，处以一万元以下的罚款。</w:t>
            </w:r>
          </w:p>
          <w:p w14:paraId="59CA0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504A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F3F2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6EF0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6606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273DA7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02D7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2127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C61A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857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1279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E096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CBFB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C51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50D69E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9B0A8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8A62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对违反《兽药广告审查发布规定》发布广告的处罚</w:t>
            </w:r>
          </w:p>
        </w:tc>
        <w:tc>
          <w:tcPr>
            <w:tcW w:w="3118" w:type="dxa"/>
            <w:tcBorders>
              <w:tl2br w:val="nil"/>
              <w:tr2bl w:val="nil"/>
            </w:tcBorders>
            <w:vAlign w:val="center"/>
          </w:tcPr>
          <w:p w14:paraId="2414D9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《兽药广告审查发布规定》（2015年12月24日国家工商行政管理总局令第82号公布根据2020年10月23日国家市场监督管理总局令第31号修订）第十二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三倍以下但不超过三万元的罚款；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0B15F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8589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B124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1.立案责任：发现违反《兽药广告审查发布规定》发布广告，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及其他法律法规有规定的行为，对负有责任的广告主、广告经营者、广告发布者予以审查，决定是否立案。</w:t>
            </w:r>
          </w:p>
          <w:p w14:paraId="2DED0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F007F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76016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14B0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ABFE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A6A5A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7.执行责任：依照生效的行政处罚决定，违反《兽药广告审查发布规定》发布广告，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3倍以下但不超过3万元的罚款；没有违法所得的，处以1万元以下的罚款。</w:t>
            </w:r>
          </w:p>
          <w:p w14:paraId="34504B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6C708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8179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47A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5246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240304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93308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3909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C4F05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87A5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1B21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15AF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92D7E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C8D9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E8982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9A616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727B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对违反《农药广告审查发布规定》发布广告的处罚</w:t>
            </w:r>
          </w:p>
        </w:tc>
        <w:tc>
          <w:tcPr>
            <w:tcW w:w="3118" w:type="dxa"/>
            <w:tcBorders>
              <w:tl2br w:val="nil"/>
              <w:tr2bl w:val="nil"/>
            </w:tcBorders>
            <w:vAlign w:val="center"/>
          </w:tcPr>
          <w:p w14:paraId="06CC29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《农药广告审查发布规定》（原国家工商总局令第81号，2016.2.1施行，2020.10.23第一次修订）第十三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3倍以下但不超过3万元的罚款；没有违法所得的，处以1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A2129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36D4A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CB9A1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1.立案责任：发现违反《农药广告审查发布规定》发布广告，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及其他法律法规有规定的行为，对负有责任的广告主、广告经营者、广告发布者予以审查，决定是否立案。</w:t>
            </w:r>
          </w:p>
          <w:p w14:paraId="298E5C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4E631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1BD1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F3385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3789E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3E0E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7.执行责任：依照生效的行政处罚决定，违反《农药广告审查发布规定》发布广告，</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有关法律法规规定予以处罚。法律法规没有规定的，对负有责任的广告主、广告经营者、广告发布者，处以违法所得3倍以下但不超过3万元的罚款；没有违法所得的，处以1万元以下的罚款。</w:t>
            </w:r>
          </w:p>
          <w:p w14:paraId="7764A7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DDE9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59DF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EF41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00AF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181A2A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8724D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8F74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4D633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06616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2EF43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A3B8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7427D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064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BFF0D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60D80A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6C6F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对违反《医疗广告管理办法》发布广告的处罚</w:t>
            </w:r>
          </w:p>
        </w:tc>
        <w:tc>
          <w:tcPr>
            <w:tcW w:w="3118" w:type="dxa"/>
            <w:tcBorders>
              <w:tl2br w:val="nil"/>
              <w:tr2bl w:val="nil"/>
            </w:tcBorders>
            <w:vAlign w:val="center"/>
          </w:tcPr>
          <w:p w14:paraId="16629C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《医疗广告管理办法》（原国家工商总局原卫生部令第16号，1993.12.1施行，2006.11.10修订，2007.1.1施行）第二十二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工商行政管理机关对违反本办法规定的广告主、广告经营者、广告发布者依据</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予以处罚，对情节严重，造成严重后果的，可以并处一至六个月暂停发布医疗广告直至取消广告经营者、广告发布者的医疗广告经营和发布资格的处罚。法律法规没有规定的，工商行政管理机关应当对负有责任的广告主、广告经营者、广告发布者给予警告或者处以一万元以上三万元以下的罚款；医疗广告内容涉嫌虚假的，工商行政管理机关可根据需要会同卫生行政部门、中医药管理部门作出认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41C5D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6FEE9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A0358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1.立案责任：发现对违反《医疗广告管理办法》规定的广告主、广告经营者、广告发布者依据</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予以审查，决定是否立案。</w:t>
            </w:r>
          </w:p>
          <w:p w14:paraId="4402B0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BA9F0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3AC0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EC658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DD818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65E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7.执行责任：依照生效的行政处罚决定，对违反本办法规定的广告主、广告经营者、广告发布者依据</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《中华人民共和国反不正当竞争法》</w:t>
            </w:r>
            <w:r>
              <w:rPr>
                <w:rFonts w:hint="eastAsia" w:ascii="仿宋_GB2312" w:hAnsi="仿宋_GB2312" w:eastAsia="仿宋_GB2312" w:cs="仿宋_GB2312"/>
                <w:color w:val="auto"/>
                <w:sz w:val="18"/>
                <w:szCs w:val="18"/>
                <w:highlight w:val="none"/>
              </w:rPr>
              <w:t>予以处罚，对情节严重，造成严重后果的，可以并处一至六个月暂停发布医疗广告直至取消广告经营者、广告发布者的医疗广告经营和发布资格的处罚。法律法规没有规定的，应当对负有责任的广告主、广告经营者、广告发布者给予警告或者处以一万元以上三万元以下的罚款；医疗广告内容涉嫌虚假的，可根据需要会同卫生行政部门、中医药管理部门作出认定。</w:t>
            </w:r>
          </w:p>
          <w:p w14:paraId="038324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7E61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BBEC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9D972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9DEB1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092E73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03BEC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2C50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01E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01DFB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70BC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0DFF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1BB4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E68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74F3D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E5B9E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5BF7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对违反《药品、医疗器械、保健食品、特殊医学用途配方食品广告审查管理暂行办法》未显著、清晰表示广告中应当显著标明内容</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1E5487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违反本办法第十条规定，未显著、清晰表示广告中应当显著标明内容的，按照《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》第五十九条处罚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39CBF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29BAF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C094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1.立案责任：发现药品、医疗器械、保健食品、特殊医学用途配方食品广告，未显著、清晰表示广告中应当显著标明内容的违法行为，予以审查，决定是否立案。</w:t>
            </w:r>
          </w:p>
          <w:p w14:paraId="57CED0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D0EF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B6DF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E110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CE75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D960A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6E786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53884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FE9E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EF8D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4D9C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D95D7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52F37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C5F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B82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3708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8FA31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2262D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56C65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FC33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4AB2D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E2E32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B8E6E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审查发布药品、医疗器械、保健食品和特殊医学用途配方食品广告；违反本办法第十九条规定或者广告批准文号已超过有效期，仍继续发布药品、医疗器械、保健食品和特殊医学用途配方食品广告；违反本办法第二十条规定，未按照审查通过的内容发布药品、医疗器械、保健食品和特殊医学用途配方食品广告的处罚</w:t>
            </w:r>
          </w:p>
        </w:tc>
        <w:tc>
          <w:tcPr>
            <w:tcW w:w="3118" w:type="dxa"/>
            <w:tcBorders>
              <w:tl2br w:val="nil"/>
              <w:tr2bl w:val="nil"/>
            </w:tcBorders>
            <w:vAlign w:val="center"/>
          </w:tcPr>
          <w:p w14:paraId="00456E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有下列情形之一的，按照《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》第五十八条处罚：</w:t>
            </w:r>
          </w:p>
          <w:p w14:paraId="4DF301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（一）违反本办法第二条第二款规定，未经审查发布药品、医疗器械、保健食品和特殊医学用途配方食品广告；</w:t>
            </w:r>
          </w:p>
          <w:p w14:paraId="560D5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（二）违反本办法第十九条规定或者广告批准文号已超过有效期，仍继续发布药品、医疗器械、保健食品和特殊医学用途配方食品广告；</w:t>
            </w:r>
          </w:p>
          <w:p w14:paraId="30B50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（三）违反本办法第二十条规定，未按照审查通过的内容发布药品、医疗器械、保健食品和特殊医学用途配方食品广告</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DA7F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00B5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CACAB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审查发布药品、医疗器械、保健食品和特殊医学用途配方食品广告；违反本办法第十九条规定或者广告批准文号已超过有效期，仍继续发布药品、医疗器械、保健食品和特殊医学用途配方食品广告；违反本办法第二十条规定，未按照审查通过的内容发布药品、医疗器械、保健食品和特殊医学用途配方食品广告违法行为，予以审查，决定是否立案。</w:t>
            </w:r>
          </w:p>
          <w:p w14:paraId="7C41C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54C78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84BE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98D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E59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08F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A290D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6E14D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DDDBD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E1C4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A7F6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F8B7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E8320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67C02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1AB0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391C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7E85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E01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EAA9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89E7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FC089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8D80F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FF53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对使用科研单位、学术机构、行业协会或者专家、学者、医师、药师、临床营养师、患者等的名义或者形象作推荐；违反科学规律，明示或者暗示可以治疗所有疾病、适应所有症状、适应所有人群，或者正常生活和治疗病症所必需等内容；引起公众对所处健康状况和所患疾病产生不必要的担忧和恐惧，或者使公众误解不使用该产品会患某种疾病或者加重病情的内容；含有“安全”“安全无毒副作用”“毒副作用小”；明示或者暗示成分为“天然”，因而安全性有保证等内容的处罚</w:t>
            </w:r>
          </w:p>
        </w:tc>
        <w:tc>
          <w:tcPr>
            <w:tcW w:w="3118" w:type="dxa"/>
            <w:tcBorders>
              <w:tl2br w:val="nil"/>
              <w:tr2bl w:val="nil"/>
            </w:tcBorders>
            <w:vAlign w:val="center"/>
          </w:tcPr>
          <w:p w14:paraId="37B5CB1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违反本办法第十一条第二项至第五项规定，发布药品、医疗器械、保健食品和特殊医学用途配方食品广告的，依照《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》第五十八条的规定处罚；构成虚假广告的，依照《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》第五十五条的规定处罚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AC3E7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2CB409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2D4D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科研单位、学术机构、行业协会或者专家、学者、医师、药师、临床营养师、患者等的名义或者形象作推荐；违反科学规律，明示或者暗示可以治疗所有疾病、适应所有症状、适应所有人群，或者正常生活和治疗病症所必需等内容；引起公众对所处健康状况和所患疾病产生不必要的担忧和恐惧，或者使公众误解不使用该产品会患某种疾病或者加重病情的内容；含有“安全”“安全无毒副作用”“毒副作用小”；明示或者暗示成分为“天然”，因而安全性有保证等内容的违法行为，予以审查，决定是否立案。</w:t>
            </w:r>
          </w:p>
          <w:p w14:paraId="713F37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5282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289C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50C9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0AF5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FCE39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BD29A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C7F7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842A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BDC1E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2360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90C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C6E6E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AD683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7A4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8696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6D84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BFE9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A7A34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7785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F58C8B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7CA12C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2E15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含有“热销、抢购、试用”“家庭必备、免费治疗、免费赠送”等诱导性内容，“评比、排序、推荐、指定、选用、获奖”等综合性评价内容，“无效退款、保险公司保险”等保证性内容，怂恿消费者任意、过量使用药品、保健食品和特殊医学用途配方食品的内容；含有医疗机构的名称、地址、联系方式、诊疗项目、诊疗方法以及有关义诊、医疗咨询电话、开设特约门诊等医疗服务的内容的处罚</w:t>
            </w:r>
          </w:p>
        </w:tc>
        <w:tc>
          <w:tcPr>
            <w:tcW w:w="3118" w:type="dxa"/>
            <w:tcBorders>
              <w:tl2br w:val="nil"/>
              <w:tr2bl w:val="nil"/>
            </w:tcBorders>
            <w:vAlign w:val="center"/>
          </w:tcPr>
          <w:p w14:paraId="1A1229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违反本办法第十一条第六项至第八项规定，发布药品、医疗器械、保健食品和特殊医学用途配方食品广告的，《</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及其他法律法规有规定的，依照相关规定处罚，没有规定的，由县级以上市场监督管理部门责令改正；对负有责任的广告主、广告经营者、广告发布者处以违法所得三倍以下罚款，但最高不超过三万元；没有违法所得的，可处一万元以下罚款。</w:t>
            </w:r>
          </w:p>
        </w:tc>
        <w:tc>
          <w:tcPr>
            <w:tcW w:w="1134" w:type="dxa"/>
            <w:tcBorders>
              <w:tl2br w:val="nil"/>
              <w:tr2bl w:val="nil"/>
            </w:tcBorders>
            <w:vAlign w:val="center"/>
          </w:tcPr>
          <w:p w14:paraId="29304E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BC53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B5E4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科研单位、学术机构、行业协会或者专家、学者、医师、药师、临床营养师、患者等的名义或者形象作推荐；违反科学规律，明示或者暗示可以治疗所有疾病、适应所有症状、适应所有人群，或者正常生活和治疗病症所必需等内容；引起公众对所处健康状况和所患疾病产生不必要的担忧和恐惧，或者使公众误解不使用该产品会患某种疾病或者加重病情的内容；含有“安全”“安全无毒副作用”“毒副作用小”；明示或者暗示成分为“天然”，因而安全性有保证等内容的违法行为，予以审查，决定是否立案。</w:t>
            </w:r>
          </w:p>
          <w:p w14:paraId="22844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4CC5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05AA2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493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48AF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31C7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A1864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49C68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C5D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A52C6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4AE3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2EAD6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86BEC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DEC7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06676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8951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1322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40A1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ACC6F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83E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82A46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54A260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9F1804">
            <w:pPr>
              <w:keepNext w:val="0"/>
              <w:keepLines w:val="0"/>
              <w:pageBreakBefore w:val="0"/>
              <w:widowControl/>
              <w:kinsoku/>
              <w:wordWrap/>
              <w:overflowPunct/>
              <w:topLinePunct w:val="0"/>
              <w:autoSpaceDE/>
              <w:autoSpaceDN/>
              <w:bidi w:val="0"/>
              <w:adjustRightInd/>
              <w:snapToGrid/>
              <w:spacing w:line="200" w:lineRule="exact"/>
              <w:ind w:left="0" w:right="0" w:firstLine="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对使用或者变相使用国家机关、国家机关工作人员、军队单位或者军队人员的名义或者形象，或者利用军队装备、设施等从事广告宣传；麻醉药品、精神药品、医疗用毒性药品、放射性药品、药品类易制毒化学品，以及戒毒治疗的药品、医疗器械；军队特需药品、军队医疗机构配制的制剂；医疗机构配制的制剂；依法停止或者禁止生产、销售或者使用的药品、医疗器械、保健食品和特殊医学用途配方食品；法律、行政法规禁止发布广告的情形；本办法第二十一条规定以外的处方药和特殊医学用途配方食品中的特定全营养配方食品广告只能在国务院卫生行政部门和国务院药品监督管理部门共同指定的医学、药学专业刊物上发布的处罚</w:t>
            </w:r>
          </w:p>
        </w:tc>
        <w:tc>
          <w:tcPr>
            <w:tcW w:w="3118" w:type="dxa"/>
            <w:tcBorders>
              <w:tl2br w:val="nil"/>
              <w:tr2bl w:val="nil"/>
            </w:tcBorders>
            <w:vAlign w:val="center"/>
          </w:tcPr>
          <w:p w14:paraId="1B802B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违反本办法第十一条第一项、第二十一条、第二十二条规定的，按照《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》第五十七条处罚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F574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4DEA3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3414A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或者变相使用国家机关、国家机关工作人员、军队单位或者军队人员的名义或者形象，或者利用军队装备、设施等从事广告宣传；麻醉药品、精神药品、医疗用毒性药品、放射性药品、药品类易制毒化学品，以及戒毒治疗的药品、医疗器械；军队特需药品、军队医疗机构配制的制剂；医疗机构配制的制剂；依法停止或者禁止生产、销售或者使用的药品、医疗器械、保健食品和特殊医学用途配方食品；法律、行政法规禁止发布广告的情形；本办法第二十一条规定以外的处方药和特殊医学用途配方食品中的特定全营养配方食品广告只能在国务院卫生行政部门和国务院药品监督管理部门共同指定的医学、药学专业刊物上发布的违法行为，予以审查，决定是否立案。</w:t>
            </w:r>
          </w:p>
          <w:p w14:paraId="64C9FF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26768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4B583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98466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F412F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C4357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2D95C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6770B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BBD95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6F35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FDB1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F2857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05EE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045B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33CF0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3883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C7EA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2A9B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0E00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BCB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184B1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A0CF27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FA175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对隐瞒真实情况或者提供虚假材料申请药品、医疗器械、保健食品和特殊医学用途配方食品广告审查的；以欺骗、贿赂等不正当手段取得药品、医疗器械、保健食品和特殊医学用途配方食品广告批准文号的处罚</w:t>
            </w:r>
          </w:p>
        </w:tc>
        <w:tc>
          <w:tcPr>
            <w:tcW w:w="3118" w:type="dxa"/>
            <w:tcBorders>
              <w:tl2br w:val="nil"/>
              <w:tr2bl w:val="nil"/>
            </w:tcBorders>
            <w:vAlign w:val="center"/>
          </w:tcPr>
          <w:p w14:paraId="636B6E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《药品、医疗器械、保健食品、特殊医学用途配方食品广告审查管理暂行办法》（国家市场监管总局令第21号，2020.3.1施行）第三十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有下列情形之一的，按照《</w:t>
            </w:r>
            <w:r>
              <w:rPr>
                <w:rFonts w:hint="eastAsia" w:ascii="仿宋_GB2312" w:hAnsi="仿宋_GB2312" w:eastAsia="仿宋_GB2312" w:cs="仿宋_GB2312"/>
                <w:color w:val="auto"/>
                <w:sz w:val="18"/>
                <w:szCs w:val="18"/>
                <w:highlight w:val="none"/>
                <w:lang w:eastAsia="zh-CN"/>
              </w:rPr>
              <w:t>中华人民共和国广告法</w:t>
            </w:r>
            <w:r>
              <w:rPr>
                <w:rFonts w:hint="eastAsia" w:ascii="仿宋_GB2312" w:hAnsi="仿宋_GB2312" w:eastAsia="仿宋_GB2312" w:cs="仿宋_GB2312"/>
                <w:color w:val="auto"/>
                <w:sz w:val="18"/>
                <w:szCs w:val="18"/>
                <w:highlight w:val="none"/>
              </w:rPr>
              <w:t>》第六十五条处罚：</w:t>
            </w:r>
          </w:p>
          <w:p w14:paraId="3E4C49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（一）隐瞒真实情况或者提供虚假材料申请药品、医疗器械、保健食品和特殊医学用途配方食品广告审查的；</w:t>
            </w:r>
          </w:p>
          <w:p w14:paraId="4EA13E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（二）以欺骗、贿赂等不正当手段取得药品、医疗器械、保健食品和特殊医学用途配方食品广告批准文号的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63C8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10F3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A1A0D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隐瞒真实情况或者提供虚假材料申请药品、医疗器械、保健食品和特殊医学用途配方食品广告审查的；以欺骗、贿赂等不正当手段取得药品、医疗器械、保健食品和特殊医学用途配方食品广告批准文号的违法行为，予以审查，决定是否立案。</w:t>
            </w:r>
          </w:p>
          <w:p w14:paraId="0FA880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E76C9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D5D40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DF4B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9551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E59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26C3E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49B7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AC16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0D17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EC25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市场监督管理部门对在履行广告监测职责中发现的违法广告行为或者对经投诉、举报的违法广告行为，不依法予以查处的，对负有责任的主管人员和直接责任人员，依法给予处分。市场监督管理部门和负责广告管理相关工作的有关部门的工作人员玩忽职守、滥用职权、徇私舞弊的，依法给予处分。有前两款行为，构成犯罪的，依法追究刑事责任；</w:t>
            </w:r>
          </w:p>
          <w:p w14:paraId="368361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9198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6DEB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AFC8B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5379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FC63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378BF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C699F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9EE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61810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B2865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878DA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对产品质量监督检查中发现的生产、销售不符合保障人体健康和人身、财产安全的国家标准、行业标准的产品的处罚</w:t>
            </w:r>
          </w:p>
        </w:tc>
        <w:tc>
          <w:tcPr>
            <w:tcW w:w="3118" w:type="dxa"/>
            <w:tcBorders>
              <w:tl2br w:val="nil"/>
              <w:tr2bl w:val="nil"/>
            </w:tcBorders>
            <w:vAlign w:val="center"/>
          </w:tcPr>
          <w:p w14:paraId="700600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p w14:paraId="216F3C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2.《产品质量监督抽查管理暂行办法》（2019年11月8日国场监督管理总局第14次局务会审议通过，自2020年1月1日施行）第五十一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被抽样生产者、销售者有下列情形之一的，由县级市场监督管理部门按照有关法律、行政法规规定处理；法律、行政法规未作规定的，处三万元以下罚款；涉嫌构成犯罪，依法需要追究刑事责任的，按照有关规定移送公安机关：</w:t>
            </w:r>
          </w:p>
          <w:p w14:paraId="539E8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（一）被抽样产品存在严重质量问题的；</w:t>
            </w:r>
          </w:p>
          <w:p w14:paraId="6EE453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（二）阻碍、拒绝或者不配合依法进行的监督抽查的；</w:t>
            </w:r>
          </w:p>
          <w:p w14:paraId="6FB8B1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（三）未经负责结果处理的市场监督管理部门认定复查合格而恢复生产、销售同一产品的；</w:t>
            </w:r>
          </w:p>
          <w:p w14:paraId="7545CD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（四）隐匿、转移、变卖、损毁样品的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FC63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17A81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D586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1.立案责任：发现生产、销售不符合保障人体健康和人身、财产安全的国家标准、行业标准的产品违法行为，予以审查，决定是否立案。</w:t>
            </w:r>
          </w:p>
          <w:p w14:paraId="71682F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7EA8F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4905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9B68A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1DD4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555BB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p>
          <w:p w14:paraId="62C25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A7A46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5D16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C57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AA29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B9B23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64E3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DEEF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58A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1826D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F676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AC00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13287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194-214缺少了对食品相关产品的行政处罚内容</w:t>
            </w:r>
          </w:p>
        </w:tc>
      </w:tr>
      <w:tr w14:paraId="54A65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366E74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12C06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E179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对在产品质量监督抽查中发现的在产品中掺杂、掺假，以假充真，以次充好，或者以不合格产品冒充合格产品的处罚</w:t>
            </w:r>
          </w:p>
        </w:tc>
        <w:tc>
          <w:tcPr>
            <w:tcW w:w="3118" w:type="dxa"/>
            <w:tcBorders>
              <w:tl2br w:val="nil"/>
              <w:tr2bl w:val="nil"/>
            </w:tcBorders>
            <w:vAlign w:val="center"/>
          </w:tcPr>
          <w:p w14:paraId="23639A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在产品中掺杂、掺假，以假充真，以次充好，或者以不合格产品冒充合格产品的，责令停止生产、销售，没收违法生产、销售的产品，并处违法生产、销售产品货值金额百分之五十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CEAE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B6F8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DF7E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1.立案责任：发现在产品中掺杂、掺假，以假充真，以次充好，或者以不合格产品冒充合格产品违法行为，予以审查，决定是否立案。</w:t>
            </w:r>
          </w:p>
          <w:p w14:paraId="259F6A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FED9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585D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14B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93F41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D9D85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货值金额百分之五十以上三倍以下的罚款；有违法所得的，并处没收违法所得；情节严重的，吊销营业执照；构成犯罪的，依法追究刑事责任。</w:t>
            </w:r>
          </w:p>
          <w:p w14:paraId="1F63EF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16F40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55A9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ACE4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7ABDD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A69FA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E06E8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69B63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BDF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D09EE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216A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521E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5DDD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DFD8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4BA885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497DC4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92E206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对在产品质量监督抽查中发现的生产国家明令淘汰的产品的，销售国家明令淘汰并停止销售的产品的处罚</w:t>
            </w:r>
          </w:p>
        </w:tc>
        <w:tc>
          <w:tcPr>
            <w:tcW w:w="3118" w:type="dxa"/>
            <w:tcBorders>
              <w:tl2br w:val="nil"/>
              <w:tr2bl w:val="nil"/>
            </w:tcBorders>
            <w:vAlign w:val="center"/>
          </w:tcPr>
          <w:p w14:paraId="7397B8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国家明令淘汰的产品的，销售国家明令淘汰并停止销售的产品的，责令停止生产、销售，没收违法生产、销售的产品，并处违法生产、销售产品货值金额等值以下的罚款；有违法所得的，并处没收违法所得；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6C79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74640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C591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D98E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306A8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FE67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D982A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C34F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BC08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9E427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7FE2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9794F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0DAA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EF10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5F49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9095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4FEA3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357B0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A496B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04414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8173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5A80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D46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8F9EF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E4283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B516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对在产品质量监督抽查中发现的销售失效、变质的产品的处罚</w:t>
            </w:r>
          </w:p>
        </w:tc>
        <w:tc>
          <w:tcPr>
            <w:tcW w:w="3118" w:type="dxa"/>
            <w:tcBorders>
              <w:tl2br w:val="nil"/>
              <w:tr2bl w:val="nil"/>
            </w:tcBorders>
            <w:vAlign w:val="center"/>
          </w:tcPr>
          <w:p w14:paraId="710D4D3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销售失效、变质的产品的，责令停止销售，没收违法销售的产品，并处违法销售产品货值金额二倍以下的罚款；有违法所得的，并处没收违法所得；情节严重的，吊销营业执照；构成犯罪的，依法追究刑事责任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4AB0C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26184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E166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AB4B3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46324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B88DF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B647E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3874D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A662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669AD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7ACF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3C59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F589A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9A8E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C2948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8ABF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45F0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4C4DA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4DB6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D5A0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CD67E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6BC7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2FC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71F68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CE05F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07184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对在产品质量监督抽查中发现的伪造产品产地的，伪造或者冒用他人厂名、厂址的，伪造或者冒用认证标志等质量标志的处罚</w:t>
            </w:r>
          </w:p>
        </w:tc>
        <w:tc>
          <w:tcPr>
            <w:tcW w:w="3118" w:type="dxa"/>
            <w:tcBorders>
              <w:tl2br w:val="nil"/>
              <w:tr2bl w:val="nil"/>
            </w:tcBorders>
            <w:vAlign w:val="center"/>
          </w:tcPr>
          <w:p w14:paraId="7228C9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伪造产品产地的，伪造或者冒用他人厂名、厂址的，伪造或者冒用认证标志等质量标志的，责令改正，没收违法生产、销售的产品，并处违法生产、销售产品货值金额等值以下的罚款；有违法所得的，并处没收违法所得；情节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CCE5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5FBFA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690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64E6D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E65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166A5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48AF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0D7EC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6789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813B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CC45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15C8A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7B78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DCF6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0C701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73A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CB880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2BDEA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513B5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7042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5958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66205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D3B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B3AAE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31DB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10EE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对在产品质量监督抽查中发现的产品标识不符合规定的处罚</w:t>
            </w:r>
          </w:p>
        </w:tc>
        <w:tc>
          <w:tcPr>
            <w:tcW w:w="3118" w:type="dxa"/>
            <w:tcBorders>
              <w:tl2br w:val="nil"/>
              <w:tr2bl w:val="nil"/>
            </w:tcBorders>
            <w:vAlign w:val="center"/>
          </w:tcPr>
          <w:p w14:paraId="1FDC45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标识不符合本法第二十七条规定的，责令改正；有包装的产品标识不符合本法第二十七条第（四）项、第（五）项规定，情节严重的，责令停止生产、销售，并处违法生产、销售产品货值金额百分之三十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E390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829D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5E2D8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D3A60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91F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27D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0F25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8086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FFC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92836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FD79F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0EB7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E0B7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8768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9C9C3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6A54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5F6E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1B7C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9D58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E085B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E2B2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A3D5D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1AB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78BE2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7A0E9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25E3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对拒绝接受依法进行的产品质量监督检查的处罚</w:t>
            </w:r>
          </w:p>
        </w:tc>
        <w:tc>
          <w:tcPr>
            <w:tcW w:w="3118" w:type="dxa"/>
            <w:tcBorders>
              <w:tl2br w:val="nil"/>
              <w:tr2bl w:val="nil"/>
            </w:tcBorders>
            <w:vAlign w:val="center"/>
          </w:tcPr>
          <w:p w14:paraId="7ADE77C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拒绝接受依法进行的产品质量监督检查的，给予警告，责令改正；拒不改正的，责令停业整顿；情节特别严重的，吊销营业执照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4726F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0740B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7EC4B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602A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8409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DF6B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B022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F302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8F982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4950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52DC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2E41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39C29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4160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AC93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9867A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CBA54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AD8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298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E3AC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E8B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AC53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17C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6FE86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42021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32B7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对产品质量监督抽查中发现产品质量检验机构、认证机构伪造检验结果或者出具虚假证明的处罚</w:t>
            </w:r>
          </w:p>
        </w:tc>
        <w:tc>
          <w:tcPr>
            <w:tcW w:w="3118" w:type="dxa"/>
            <w:tcBorders>
              <w:tl2br w:val="nil"/>
              <w:tr2bl w:val="nil"/>
            </w:tcBorders>
            <w:vAlign w:val="center"/>
          </w:tcPr>
          <w:p w14:paraId="2E1A9E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认证机构伪造检验结果或者出具虚假证明的，责令改正，对单位处五万元以上十万元以下的罚款，对直接负责的主管人员和其他直接责任人员处一万元以上五万元以下的罚款；有违法所得的，并处没收违法所得；情节严重的，取消其检验资格、认证资格；构成犯罪的，依法追究刑事责任；产品质量检验机构、认证机构出具的检验结果或者证明不实，造成损失的，应当承担相应的赔偿责任；造成重大损失的，撤销其检验资格、认证资格。产品质量认证机构违反本法第二十一条第二款的规定，对不符合认证标准而使用认证标志的产品，未依法要求其改正或者取消其使用认证标志资格的，对因产品不符合认证标准给消费者造成的损失，与产品的生产者、销售者承担连带责任；情节严重的，撤销其认证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D547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2CDC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E9DF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C6EFA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9DB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F12D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C2CA5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E03C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DCB2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160B2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B32F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DB88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0E4F0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FDF3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9EB2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6120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539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2C3A5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D774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97DC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58C8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CE94CA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FC26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CE0FA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08F3B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60059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对知道或者应当知道属于禁止生产、销售的产品而为其提供运输、保管、仓储等便利条件的，或者为以假充真的产品提供制假生产技术的处罚</w:t>
            </w:r>
          </w:p>
        </w:tc>
        <w:tc>
          <w:tcPr>
            <w:tcW w:w="3118" w:type="dxa"/>
            <w:tcBorders>
              <w:tl2br w:val="nil"/>
              <w:tr2bl w:val="nil"/>
            </w:tcBorders>
            <w:vAlign w:val="center"/>
          </w:tcPr>
          <w:p w14:paraId="2D4B5F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《中华人民共和国产品质量法》（中华人民共和国主席令第71号，1993.9.1施行，2018.12.29第三次修正）第六十一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知道或者应当知道属于本法规定禁止生产、销售的产品而为其提供运输、保管、仓储等便利条件的，或者为以假充真的产品提供制假生产技术的，没收全部运输、保管、仓储或者提供制假生产技术的收入，并处违法收入百分之五十以上三倍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5740A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5366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D96E2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0856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2F0A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D1859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719C8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E232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9C76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A19F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D0BF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CAB06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3F6F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E960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13328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7DE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6B890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8B78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3B8E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047B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B3F41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B1F5B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C11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76488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19F0DF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7D158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对产品质量监督抽查中发现服务业的经营者将禁止生产、销售的产品用于经营性服务的处罚</w:t>
            </w:r>
          </w:p>
        </w:tc>
        <w:tc>
          <w:tcPr>
            <w:tcW w:w="3118" w:type="dxa"/>
            <w:tcBorders>
              <w:tl2br w:val="nil"/>
              <w:tr2bl w:val="nil"/>
            </w:tcBorders>
            <w:vAlign w:val="center"/>
          </w:tcPr>
          <w:p w14:paraId="1A60B1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服务业的经营者将本法第四十九条至第五十二条规定禁止销售的产品用于经营性服务的，责令停止使用；对知道或者应当知道所使用的产品属于本法规定禁止销售的产品的，按照违法使用的产品(包括已使用和尚未使用的产品)的货值金额，依照本法对销售者的处罚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6CB9E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F95872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232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BD5DF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DE3D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AA20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167F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664C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AF26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6948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C9446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40C8C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E73E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09FAD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4924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BAA8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5CEB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3231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D431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306C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4A87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0AF04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D952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062754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1BF9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AA5A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对隐匿、转移、变卖、损毁被产品质量监督部门或者工商行政管理部门查封、扣押的物品的处罚</w:t>
            </w:r>
          </w:p>
        </w:tc>
        <w:tc>
          <w:tcPr>
            <w:tcW w:w="3118" w:type="dxa"/>
            <w:tcBorders>
              <w:tl2br w:val="nil"/>
              <w:tr2bl w:val="nil"/>
            </w:tcBorders>
            <w:vAlign w:val="center"/>
          </w:tcPr>
          <w:p w14:paraId="195DC1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《中华人民共和国产品质量法》（中华人民共和国主席令第71号，1993.9.1施行，2018.12.29第三次修正）第六十三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隐匿、转移、变卖、损毁被市场监督管理部门查封、扣押的物品的，处被隐匿、转移、变卖、损毁物品货值金额等值以上三倍以下的罚款；有违法所得的，并处没收违法所得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5F6C2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A3FE94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0A0F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D5A5C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A13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4FCB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8156D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DD5C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4AF6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A7DCB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D8294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1AE6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376F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F59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32846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8DB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1B40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4D3B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263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D3EC8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717F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E2FB9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4C1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6644A0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F21D2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80D6F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对企业未依法申请取得生产许可证而擅自生产列入目录产品的处罚</w:t>
            </w:r>
          </w:p>
        </w:tc>
        <w:tc>
          <w:tcPr>
            <w:tcW w:w="3118" w:type="dxa"/>
            <w:tcBorders>
              <w:tl2br w:val="nil"/>
              <w:tr2bl w:val="nil"/>
            </w:tcBorders>
            <w:vAlign w:val="center"/>
          </w:tcPr>
          <w:p w14:paraId="52E09D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《中华人民共和国工业产品生产许可证管理条例》（国务院令第440号，2005.9.1施行）第四十五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企业未依照本条例规定申请取得生产许可证而擅自生产列入目录产品的，由工业产品生产许可证主管部门责令停止生产，没收违法生产的产品，处违法生产产品货值金额等值以上3倍以下的罚款；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5726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1972F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F6A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DE808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042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64DD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AED1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89B7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DDA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2517E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290B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38475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48F2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53E6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5527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6AB6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B50AC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CF5D5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E6EE7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E83E7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6F2F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8E069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1F3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8720A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48329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0848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对取得生产许可证的企业生产条件、检验手段、生产技术或者工艺发生变化，未依法办理重新审查手续，或者取得生产许可证的企业名称发生变化，未依法办理变更手续的处罚</w:t>
            </w:r>
          </w:p>
        </w:tc>
        <w:tc>
          <w:tcPr>
            <w:tcW w:w="3118" w:type="dxa"/>
            <w:tcBorders>
              <w:tl2br w:val="nil"/>
              <w:tr2bl w:val="nil"/>
            </w:tcBorders>
            <w:vAlign w:val="center"/>
          </w:tcPr>
          <w:p w14:paraId="2CFA4C5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取得生产许可证的企业生产条件、检验手段、生产技术或者工艺发生变化，未依照本条例规定办理重新审查手续的，责令停止生产、销售，没收违法生产、销售的产品，并限期办理相关手续；逾期仍未办理的，处违法生产、销售产品（包括已售出和未售出的产品，下同）货值金额3倍以下的罚款；有违法所得的，没收违法所得；构成犯罪的，依法追究刑事责任；取得生产许可证的企业名称发生变化，未依照本条例规定办理变更手续的，责令限期办理相关手续；逾期仍未办理的，责令停止生产、销售，没收违法生产、销售的产品，并处违法生产、销售产品货值金额等值以下的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D873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2A33DA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E3B4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FBDAE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467CB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6B399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6C31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62E3B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5DB9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07750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9EDF9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921B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7C2F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0CB20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501C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B5DC6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44F6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B0AD2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16BD4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C6A1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5B569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0F88F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682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AFBF83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4030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BD3D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对取得生产许可证的企业未依法在产品、包装或者说明书上标注生产许可证标志和编号的处罚</w:t>
            </w:r>
          </w:p>
        </w:tc>
        <w:tc>
          <w:tcPr>
            <w:tcW w:w="3118" w:type="dxa"/>
            <w:tcBorders>
              <w:tl2br w:val="nil"/>
              <w:tr2bl w:val="nil"/>
            </w:tcBorders>
            <w:vAlign w:val="center"/>
          </w:tcPr>
          <w:p w14:paraId="4F47C3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取得生产许可证的企业未依照本条例规定在产品、包装或者说明书上标注生产许可证标志和编号的，责令限期改正；逾期仍未改正的，处违法生产、销售产品货值金额30以下的罚款；有违法所得的，没收违法所得；情节严重的，吊销生产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71A0F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CDA4E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329F3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A4E71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15F2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7F938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8C91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C25C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A9A3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6AF9A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9A3D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8609F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A940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3D6D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4F20C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C329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12D7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80D28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22C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8373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38329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003E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D15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4A566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399F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864E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对销售或者在经营活动中使用未取得生产许可证的列入目录产品的处罚</w:t>
            </w:r>
          </w:p>
        </w:tc>
        <w:tc>
          <w:tcPr>
            <w:tcW w:w="3118" w:type="dxa"/>
            <w:tcBorders>
              <w:tl2br w:val="nil"/>
              <w:tr2bl w:val="nil"/>
            </w:tcBorders>
            <w:vAlign w:val="center"/>
          </w:tcPr>
          <w:p w14:paraId="5E457A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销售或者在经营活动中使用未取得生产许可证的列入目录产品的，责令改正，处５万元以上２０万元以下的罚款；有违法所得的，没收违法所得；构成犯罪的，依法追究刑事责任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C26FD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F23C7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059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5ED7A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927BB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2D154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F38EB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DB1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82F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407BF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6B84F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A3B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6979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3B526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7CC60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12D07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62DD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0884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218F8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656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637E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7399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1339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A5B17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110CE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FCEE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对取得生产许可证的企业出租、出借或者转让许可证证书、生产许可证标志和编号的，或者违法接受并使用他人提供的许可证证书、生产许可证标志和编号的处罚</w:t>
            </w:r>
          </w:p>
        </w:tc>
        <w:tc>
          <w:tcPr>
            <w:tcW w:w="3118" w:type="dxa"/>
            <w:tcBorders>
              <w:tl2br w:val="nil"/>
              <w:tr2bl w:val="nil"/>
            </w:tcBorders>
            <w:vAlign w:val="center"/>
          </w:tcPr>
          <w:p w14:paraId="3D44BC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取得生产许可证的企业出租、出借或者转让许可证证书、生产许可证标志和编号的，责令限期改正，处20万元以下的罚款；情节严重的，吊销生产许可证。违法接受并使用他人提供的许可证证书、生产许可证标志和编号的，责令停止生产、销售，没收违法生产、销售的产品，处违法生产、销售产品货值金额等值以上3倍以下的罚款；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794E5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B100A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D9713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060D3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5CB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B361B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6B0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07E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00FB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B060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A4B0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AC431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73105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314D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CE9D2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E68D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691A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07E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BBF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B7A4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35D7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13C62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013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14A66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0C0416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A31F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对擅自动用、调换、转移、损毁被查封、扣押财物的处罚</w:t>
            </w:r>
          </w:p>
        </w:tc>
        <w:tc>
          <w:tcPr>
            <w:tcW w:w="3118" w:type="dxa"/>
            <w:tcBorders>
              <w:tl2br w:val="nil"/>
              <w:tr2bl w:val="nil"/>
            </w:tcBorders>
            <w:vAlign w:val="center"/>
          </w:tcPr>
          <w:p w14:paraId="1BA187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擅自动用、调换、转移、损毁被查封、扣押财物的，责令改正，处被动用、调换、转移、损毁财物价值5％以上20％以下的罚款；拒不改正的，处被动用、调换、转移、损毁财物价值1倍以上3倍以下的罚款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3B44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35DF5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B959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A64E8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DFF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710C6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1251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0AAD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B42D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CAD96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60B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2CBD6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E9CF4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967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4C6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451D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56B0B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AA248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9C644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CF3B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B2781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74CAE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6C7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6A085E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592B34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90D2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对伪造、变造许可证证书、生产许可证标志和编号的处罚</w:t>
            </w:r>
          </w:p>
        </w:tc>
        <w:tc>
          <w:tcPr>
            <w:tcW w:w="3118" w:type="dxa"/>
            <w:tcBorders>
              <w:tl2br w:val="nil"/>
              <w:tr2bl w:val="nil"/>
            </w:tcBorders>
            <w:vAlign w:val="center"/>
          </w:tcPr>
          <w:p w14:paraId="60EBD1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伪造、变造许可证证书、生产许可证标志和编号的，责令改正，没收违法生产、销售的产品，并处违法生产、销售产品货值金额等值以上3倍以下的罚款；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72C43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9498A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20BD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E6934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9AC7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9274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C52A1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7AB8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691E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F73F0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E9B6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F813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73CED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1419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ABBA7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11EE1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15B9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33DC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D329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F8577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7128E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327B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02C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BA14A2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9DC93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C2805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对企业用欺骗、贿赂等不正当手段取得生产许可证的处罚</w:t>
            </w:r>
          </w:p>
        </w:tc>
        <w:tc>
          <w:tcPr>
            <w:tcW w:w="3118" w:type="dxa"/>
            <w:tcBorders>
              <w:tl2br w:val="nil"/>
              <w:tr2bl w:val="nil"/>
            </w:tcBorders>
            <w:vAlign w:val="center"/>
          </w:tcPr>
          <w:p w14:paraId="7EED8E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企业用欺骗、贿赂等不正当手段取得生产许可证的，由工业产品生产许可证主管部门处20万元以下的罚款，并依照《中华人民共和国行政许可法》的有关规定作出处理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2281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097A8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53BF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17FE1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D3F0C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E4141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3552A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0536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88488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334D8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D2C74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35C29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E031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FE05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50B45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E58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0FCD5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421B6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2317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9DB5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766C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44EC3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1EB3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651EB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791FB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ED60EC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对承担发证产品检验工作的检验机构伪造检验结论或者出具虚假证明的处罚</w:t>
            </w:r>
          </w:p>
        </w:tc>
        <w:tc>
          <w:tcPr>
            <w:tcW w:w="3118" w:type="dxa"/>
            <w:tcBorders>
              <w:tl2br w:val="nil"/>
              <w:tr2bl w:val="nil"/>
            </w:tcBorders>
            <w:vAlign w:val="center"/>
          </w:tcPr>
          <w:p w14:paraId="5D805C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承担发证产品检验工作的检验机构伪造检验结论或者出具虚假证明的，由工业产品生产许可证主管部门责令改正，对单位处5万元以上20万元以下的罚款，对直接负责的主管人员和其他直接责任人员处1万元以上5万元以下的罚款；有违法所得的，没收违法所得；情节严重的，撤销其检验资格；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0AEE2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D0B28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AA14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1725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B182A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8B46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D023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3A3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A43A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34BD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DA57D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D9C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EF44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B4886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FFC52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20D0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C649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6FD6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6503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328B1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13CA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2BBC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309C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C52CAF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1EEEA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9AA68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对检验机构和检验人员从事与其检验的列入目录产品相关的生产、销售活动，或者以其名义推荐或者监制、监销其检验的列入目录产品的处罚</w:t>
            </w:r>
          </w:p>
        </w:tc>
        <w:tc>
          <w:tcPr>
            <w:tcW w:w="3118" w:type="dxa"/>
            <w:tcBorders>
              <w:tl2br w:val="nil"/>
              <w:tr2bl w:val="nil"/>
            </w:tcBorders>
            <w:vAlign w:val="center"/>
          </w:tcPr>
          <w:p w14:paraId="2BAB6A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《中华人民共和国工业产品生产许可证管理条例》（国务院令第440号，2005.9.1施行）第五十七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检验机构和检验人员从事与其检验的列入目录产品相关的生产、销售活动，或者以其名义推荐或者监制、监销其检验的列入目录产品的，由工业产品生产许可证主管部门处2万元以上10万元以下的罚款；有违法所得的，没收违法所得；情节严重的，撤销其检验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D9A3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6AB6C8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3B37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1C04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45CE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E35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16A3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05E3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6D68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BFDC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36D5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43B1B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AF78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4810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784E7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C7B6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DDEF3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573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B6C8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0A28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5B5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92EBF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145D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AF6AF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4E43C8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F6D2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对未经批准擅自从事认证活动的处罚</w:t>
            </w:r>
          </w:p>
        </w:tc>
        <w:tc>
          <w:tcPr>
            <w:tcW w:w="3118" w:type="dxa"/>
            <w:tcBorders>
              <w:tl2br w:val="nil"/>
              <w:tr2bl w:val="nil"/>
            </w:tcBorders>
            <w:vAlign w:val="center"/>
          </w:tcPr>
          <w:p w14:paraId="3587445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未经批准擅自从事认证活动的，予以取缔，处10万元以上50万元以下的罚款，有违法所得的，没收违法所得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D14BE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31B7B6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2D2A6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C3D20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1FA84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1C91E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99E2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ED80F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D3901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9DC29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8570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72706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0BB53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95E2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5A24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8A6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F51AE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B623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A71B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83C10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9C9D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894B5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59B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4F1438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CFFBB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2694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对境外认证机构未经批准在中华人民共和国境内设立代表机构的，或者经批准设立的境外认证机构代表机构在中华人民共和国境内从事认证活动的处罚</w:t>
            </w:r>
          </w:p>
        </w:tc>
        <w:tc>
          <w:tcPr>
            <w:tcW w:w="3118" w:type="dxa"/>
            <w:tcBorders>
              <w:tl2br w:val="nil"/>
              <w:tr2bl w:val="nil"/>
            </w:tcBorders>
            <w:vAlign w:val="center"/>
          </w:tcPr>
          <w:p w14:paraId="04880A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境外认证机构未经登记在中华人民共和国境内设立代表机构的，予以取缔，处5万元以上20万元以下的罚款。</w:t>
            </w:r>
          </w:p>
          <w:p w14:paraId="0778D7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经登记设立的境外认证机构代表机构在中华人民共和国境内从事认证活动的，责令改正，处10万元以上50万元以下的罚款，有违法所得的，没收违法所得；情节严重的，撤销批准文件，并予公布</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DC46B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4698AA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1D34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7D51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4B99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8591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987D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FB555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F02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D0DA9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6221B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034D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3B38E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0227F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1318C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62B6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F6935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ABF4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F172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562D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B6858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A9C7B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EF8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CEB7DF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C813E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F459E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对认证机构接受可能对认证活动的客观公正产生影响的资助，或者从事可能对认证活动的客观公正产生影响的产品开发、营销等活动，或者与认证委托人存在资产、管理方面的利益关系的处罚</w:t>
            </w:r>
          </w:p>
        </w:tc>
        <w:tc>
          <w:tcPr>
            <w:tcW w:w="3118" w:type="dxa"/>
            <w:tcBorders>
              <w:tl2br w:val="nil"/>
              <w:tr2bl w:val="nil"/>
            </w:tcBorders>
            <w:vAlign w:val="center"/>
          </w:tcPr>
          <w:p w14:paraId="5D5B93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《中华人民共和国认证认可条例》(2003年9月3日中华人民共和国国务院令第390号公布，2020年11月29日第二次修订，2020年11月29日实施)第五十八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接受可能对认证活动的客观公正产生影响的资助，或者从事可能对认证活动的客观公正产生影响的产品开发、营销等活动，或者与认证委托人存在资产、管理方面的利益关系的，责令停业整顿；情节严重的，撤销批准文件，并予公布；有违法所得的，没收违法所得；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2FBB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E10AB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AADE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9D7D5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ED36C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B286C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2C78B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9C90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FA59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ABC2F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CAA5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98BC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36B4B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FBA0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A44AD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B69B6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ABA0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C855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4733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CB7C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C8D26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B323F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D2E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BA4F2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9B88FC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7F6E0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对认证机构超范围、未按程序、聘用未经注册的人员从事认证活动等行为的处罚</w:t>
            </w:r>
          </w:p>
        </w:tc>
        <w:tc>
          <w:tcPr>
            <w:tcW w:w="3118" w:type="dxa"/>
            <w:tcBorders>
              <w:tl2br w:val="nil"/>
              <w:tr2bl w:val="nil"/>
            </w:tcBorders>
            <w:vAlign w:val="center"/>
          </w:tcPr>
          <w:p w14:paraId="6BAC7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《中华人民共和国认证认可条例》(2003年9月3日中华人民共和国国务院令第390号公布，2020年11月29日第二次修订，2020年11月29日实施)第五十九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认证机构有下列情形之一的，责令改正，处5万元以上20万元以下的罚款，有违法所得的，没收违法所得；情节严重的，责令停业整顿，直至撤销批准文件，并予公布：</w:t>
            </w:r>
          </w:p>
          <w:p w14:paraId="6B059D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(一)超出批准范围从事认证活动的；</w:t>
            </w:r>
          </w:p>
          <w:p w14:paraId="3E5D94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(二)增加、减少、遗漏认证基本规范、认证规则规定的程序的；</w:t>
            </w:r>
          </w:p>
          <w:p w14:paraId="2EFE4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(三)未对其认证的产品、服务、管理体系实施有效的跟踪调查，或者发现其认证的产品、服务、管理体系不能持续符合认证要求，不及时暂停其使用或者撤销认证证书并予公布的；</w:t>
            </w:r>
          </w:p>
          <w:p w14:paraId="2C0422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(四)聘用未经认可机构注册的人员从事认证活动的。</w:t>
            </w:r>
          </w:p>
          <w:p w14:paraId="77808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与认证有关的检查机构、实验室增加、减少、遗漏认证基本规范、认证规则规定的程序的，依照前款规定处罚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C4310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7F0A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930CE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1.立案责任：发现认证机构超范围、未按程序、聘用未经注册的人员从事认证活动等违法行为，予以审查，决定是否立案。</w:t>
            </w:r>
          </w:p>
          <w:p w14:paraId="63357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4C46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8E00C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B6EC5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612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204D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7.执行责任：依照生效的行政处罚决定，责令改正，处5万元以上20万元以下的罚款，有违法所得的，没收违法所得；情节严重的，责令停业整顿，直至撤销批准文件，并予公布。</w:t>
            </w:r>
          </w:p>
          <w:p w14:paraId="48353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DEB4C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C5EC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EC64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8FBB7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1F33C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5620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C6E45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BF07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F24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39D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75E1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E014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011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39D2E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F28BD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1D3E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对认证机构拒绝提供认证服务，或者提出与认证活动无关要求等行为的处罚</w:t>
            </w:r>
          </w:p>
        </w:tc>
        <w:tc>
          <w:tcPr>
            <w:tcW w:w="3118" w:type="dxa"/>
            <w:tcBorders>
              <w:tl2br w:val="nil"/>
              <w:tr2bl w:val="nil"/>
            </w:tcBorders>
            <w:vAlign w:val="center"/>
          </w:tcPr>
          <w:p w14:paraId="4B86A3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认证机构有下列情形之一的，责令限期改正；逾期未改正的，处2万元以上10万元以下的罚款：</w:t>
            </w:r>
          </w:p>
          <w:p w14:paraId="1A9C1D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(一)以委托人未参加认证咨询或者认证培训等为理由，拒绝提供本认证机构业务范围内的认证服务，或者向委托人提出与认证活动无关的要求或者限制条件的；</w:t>
            </w:r>
          </w:p>
          <w:p w14:paraId="156D53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(二)自行制定的认证标志的式样、文字和名称，与国家推行的认证标志相同或者近似，或者妨碍社会管理，或者有损社会道德风尚的；</w:t>
            </w:r>
          </w:p>
          <w:p w14:paraId="4A80C7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(三)未公开认证基本规范、认证规则、收费标准等信息的；</w:t>
            </w:r>
          </w:p>
          <w:p w14:paraId="654F4C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(四)未对认证过程作出完整记录，归档留存的；</w:t>
            </w:r>
          </w:p>
          <w:p w14:paraId="1B103E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(五)未及时向其认证的委托人出具认证证书的。</w:t>
            </w:r>
          </w:p>
          <w:p w14:paraId="4A42B4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与认证有关的检查机构、实验室未对与认证有关的检查、检测过程作出完整记录，归档留存的，依照前款规定处罚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438F9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A06B4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9D2E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1.立案责任：发现认证机构拒绝提供认证服务，或者提出与认证活动无关要求等行为的违法行为，予以审查，决定是否立案。</w:t>
            </w:r>
          </w:p>
          <w:p w14:paraId="74226D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32AF0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8722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A3CD4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50B3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BB37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7.执行责任：依照生效的行政处罚决定，责令限期改正；逾期未改正的，处2万元以上10万元以下的罚款。</w:t>
            </w:r>
          </w:p>
          <w:p w14:paraId="2452B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D90F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01B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5C6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52A4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57B656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483CA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06455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2884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B5D9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27A1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076C8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B454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7A82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64DB3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CCF1BB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39DD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对认证人员从事认证活动，不在认证机构执业或者同时在两个以上认证机构执业的处罚</w:t>
            </w:r>
          </w:p>
        </w:tc>
        <w:tc>
          <w:tcPr>
            <w:tcW w:w="3118" w:type="dxa"/>
            <w:tcBorders>
              <w:tl2br w:val="nil"/>
              <w:tr2bl w:val="nil"/>
            </w:tcBorders>
            <w:vAlign w:val="center"/>
          </w:tcPr>
          <w:p w14:paraId="506AAC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认证人员从事认证活动，不在认证机构执业或者同时在两个以上认证机构执业的，责令改正，给予停止执业6个月以上2年以下的处罚，仍不改正的，撤销其执业资格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ACE77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83455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CFD0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0F34C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832D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9C1A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2F2D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FC28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2BF6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174D7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232F6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9463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48A24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03D5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3DCD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648F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AFD4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FF68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28FF2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062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0E09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76D21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381E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DA64A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F7742C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ABAF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对认证机构擅自从事列入目录产品的认证以及与认证有关的检查、检测活动的处罚</w:t>
            </w:r>
          </w:p>
        </w:tc>
        <w:tc>
          <w:tcPr>
            <w:tcW w:w="3118" w:type="dxa"/>
            <w:tcBorders>
              <w:tl2br w:val="nil"/>
              <w:tr2bl w:val="nil"/>
            </w:tcBorders>
            <w:vAlign w:val="center"/>
          </w:tcPr>
          <w:p w14:paraId="5FC3A7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认证机构以及与认证有关的实验室未经指定擅自从事列入目录产品的认证以及与认证有关的检查、检测活动的，责令改正，处10万元以上50万元以下的罚款，有违法所得的，没收违法所得。</w:t>
            </w:r>
          </w:p>
          <w:p w14:paraId="7A7D92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认证机构未经指定擅自从事列入目录产品的认证活动的，撤销批准文件，并予公布</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CF619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048D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E80E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1.立案责任：发现认证机构未经指定擅自从事列入目录产品的认证以及与认证有关的检查、检测活动的违法行为，予以审查，决定是否立案。</w:t>
            </w:r>
          </w:p>
          <w:p w14:paraId="43C419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1EF3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C1A80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002F2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155F4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268B0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7.执行责任：依照生效的行政处罚决定，责令改正，处10万元以上50万元以下的罚款，有违法所得的，没收违法所得。</w:t>
            </w:r>
          </w:p>
          <w:p w14:paraId="691C5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8475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91639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46139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F963B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18E0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6C62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B95D2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CD275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528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19FF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74B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ED1E8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2A4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85E27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CF7E6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F7E5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对指定的认证机构超出指定的业务范围从事列入目录产品的认证以及与认证有关的检查、检测活动的处罚</w:t>
            </w:r>
          </w:p>
        </w:tc>
        <w:tc>
          <w:tcPr>
            <w:tcW w:w="3118" w:type="dxa"/>
            <w:tcBorders>
              <w:tl2br w:val="nil"/>
              <w:tr2bl w:val="nil"/>
            </w:tcBorders>
            <w:vAlign w:val="center"/>
          </w:tcPr>
          <w:p w14:paraId="1C7B5D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指定的认证机构、实验室超出指定的业务范围从事列入目录产品的认证以及与认证有关的检查、检测活动的，责令改正，处10万元以上50万元以下的罚款，有违法所得的，没收违法所得；情节严重的，撤销指定直至撤销批准文件，并予公布。</w:t>
            </w:r>
          </w:p>
          <w:p w14:paraId="101DC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指定的认证机构转让指定的认证业务的，依照前款规定处罚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921A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E9BD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2DCDE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1.立案责任：发现指定的认证机构超出指定的业务范围从事列入目录产品的认证以及与认证有关的检查、检测活动的违法行为，予以审查，决定是否立案。</w:t>
            </w:r>
          </w:p>
          <w:p w14:paraId="5E55AF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42BB1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3806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9A249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8697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91857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7.执行责任：依照生效的行政处罚决定，责令改正，处10万元以上50万元以下的罚款，有违法所得的，没收违法所得。</w:t>
            </w:r>
          </w:p>
          <w:p w14:paraId="6A7938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10E1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3F49E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5BF4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FC73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88897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F61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D17E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48A1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D221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A1DAC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81898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B6629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F7B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CF075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D972D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3CEF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对认证机构、检查机构、实验室取得境外认可机构认可，未向国务院认证认可监督管理部门备案的处罚</w:t>
            </w:r>
          </w:p>
        </w:tc>
        <w:tc>
          <w:tcPr>
            <w:tcW w:w="3118" w:type="dxa"/>
            <w:tcBorders>
              <w:tl2br w:val="nil"/>
              <w:tr2bl w:val="nil"/>
            </w:tcBorders>
            <w:vAlign w:val="center"/>
          </w:tcPr>
          <w:p w14:paraId="5A7C49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认证机构、检查机构、实验室取得境外认可机构认可，未向国务院认证认可监督管理部门备案的，给予警告，并予公布</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EAF5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3C56B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B92F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EACE1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F166E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B6F2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54F0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5E40C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D854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24ADC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FB02E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C088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533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EDA89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BC9FF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DC29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008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C412F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8F26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097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3D52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66596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5365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4CD90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E8AA4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E3E3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对列入目录的产品未经认证，擅自出厂、销售、进口或者在其他经营活动中使用的处罚</w:t>
            </w:r>
          </w:p>
        </w:tc>
        <w:tc>
          <w:tcPr>
            <w:tcW w:w="3118" w:type="dxa"/>
            <w:tcBorders>
              <w:tl2br w:val="nil"/>
              <w:tr2bl w:val="nil"/>
            </w:tcBorders>
            <w:vAlign w:val="center"/>
          </w:tcPr>
          <w:p w14:paraId="143D65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《中华人民共和国认证认可条例》(2003年9月3日中华人民共和国国务院令第390号公布，2020年11月29日第二次修订，2020年11月29日实施)第六十六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列入目录的产品未经认证，擅自出厂、销售、进口或者在其他经营活动中使用的，责令改正，处5万元以上20万元以下的罚款，有违法所得的，没收违法所得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F9E4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732C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120FD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1.立案责任：发现列入目录的产品未经认证，擅自出厂、销售、进口或者在其他经营活动中使用的违法行为，予以审查，决定是否立案。</w:t>
            </w:r>
          </w:p>
          <w:p w14:paraId="199BFA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CFA6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BAA7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D0AE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C397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E26CD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7.执行责任：依照生效的行政处罚决定，责令改正，处5万元以上20万元以下的罚款，有违法所得的，没收违法所得。</w:t>
            </w:r>
          </w:p>
          <w:p w14:paraId="696D58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0EB8B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6F0E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41C5E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8DE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1B55B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E4639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591F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946A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71F8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BC20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8DBD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2EA4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D065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3B34C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E1F43F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C1EAA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对不按国家标准和技术规范收购棉花的处罚</w:t>
            </w:r>
          </w:p>
        </w:tc>
        <w:tc>
          <w:tcPr>
            <w:tcW w:w="3118" w:type="dxa"/>
            <w:tcBorders>
              <w:tl2br w:val="nil"/>
              <w:tr2bl w:val="nil"/>
            </w:tcBorders>
            <w:vAlign w:val="center"/>
          </w:tcPr>
          <w:p w14:paraId="0618015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收购棉花，违反本条例第七条第二款、第三款的规定，不按照国家标准和技术规范排除异性纤维和其他有害物质后确定所收购棉花的类别、等级、数量，或者对所收购的超出国家规定水分标准的棉花不进行技术处理，或者对所收购的棉花不分类别、等级置放的，由棉花质量监督机构责令改正，可以处3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EDB71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A512D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7213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收购棉花,违反本条例第七条第二款、第三款的规定,不按照国家标准和技术规范排除异性纤维和其他有害物质后确定所收购棉花的类别、等级、数量,或者对所收购的超出国家规定水分标准的棉花不进行技术处理,或者对所收购的棉花不分类别、等级置放的，予以审查，决定是否立案。</w:t>
            </w:r>
          </w:p>
          <w:p w14:paraId="518F5E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7CBC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F495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F10DD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67F9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6E59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7.执行责任：依照生效的行政处罚决定，责令改正，可以处3万元以下的罚款。</w:t>
            </w:r>
          </w:p>
          <w:p w14:paraId="13EB34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776AF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CCD49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0BEB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12080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B95A1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CCB2D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174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1196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2B0D8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57A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FE33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10.政府机关及其工作人员包庇、纵容本地区的棉花质量违法行为,或者阻挠、干预棉花质量监督机构依法对违反本条例的行为进行查处的,依法给予降级或者撤职的行政处分；构成犯罪的,依法追究刑事责任；</w:t>
            </w:r>
          </w:p>
          <w:p w14:paraId="456CC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DBCA7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166C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FC47C8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04EAD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773B4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对不按国家标准和技术规范加工棉花的或者使用国家明令禁止的加工设备加工棉花的处罚</w:t>
            </w:r>
          </w:p>
        </w:tc>
        <w:tc>
          <w:tcPr>
            <w:tcW w:w="3118" w:type="dxa"/>
            <w:tcBorders>
              <w:tl2br w:val="nil"/>
              <w:tr2bl w:val="nil"/>
            </w:tcBorders>
            <w:vAlign w:val="center"/>
          </w:tcPr>
          <w:p w14:paraId="2D4BC8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加工棉花，违反本条例第八条第一款的规定，不按照国家标准分拣、排除异性纤维和其他有害物质，不按照国家标准对棉花分等级加工、进行包装并标注标识，或者不按照国家标准成包组批放置的，由棉花质量监督机构责令改正，并可以根据情节轻重，处10万元以下的罚款；情节严重的，由原资格认定机关取消其棉花加工资格。棉花经营者加工棉花，违反本条例第八条第二款的规定，使用国家明令禁止的棉花加工设备的，由棉花质量监督机构没收并监督销毁禁止的棉花加工设备，并处非法设备实际价值2倍以上10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EB98D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9E38E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20B5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加工棉花,违反本条例第八条第一款的规定,不按照国家标准分拣、排除异性纤维和其他有害物质,不按照国家标准对棉花分等级加工、进行包装并标注标识,或者不按照国家标准成包组批放置的,予以审查，决定是否立案。</w:t>
            </w:r>
          </w:p>
          <w:p w14:paraId="536DE1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69D98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41AF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E353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F0EF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D4DC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以十万元以下的罚款；情节严重的，并处吊销营业执照。违反本条例第八条第二款的规定,使用国家明令禁止的棉花加工设备的,由棉花质量监督机构没收并监督销毁禁止的棉花加工设备,并处非法设备实际价值2倍以上10倍以下的罚款。</w:t>
            </w:r>
          </w:p>
          <w:p w14:paraId="5ADD1F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63C2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E97A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8DA0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9C44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52C27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7207F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6FC3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A22C6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07E0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CDD6D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2633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10.政府机关及其工作人员包庇、纵容本地区的棉花质量违法行为,或者阻挠、干预棉花质量监督机构依法对违反本条例的行为进行查处的,依法给予降级或者撤职的行政处分；构成犯罪的,依法追究刑事责任；</w:t>
            </w:r>
          </w:p>
          <w:p w14:paraId="6C18C4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F9F0A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352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D393D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E3418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B0CE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对违法销售棉花的处罚</w:t>
            </w:r>
          </w:p>
        </w:tc>
        <w:tc>
          <w:tcPr>
            <w:tcW w:w="3118" w:type="dxa"/>
            <w:tcBorders>
              <w:tl2br w:val="nil"/>
              <w:tr2bl w:val="nil"/>
            </w:tcBorders>
            <w:vAlign w:val="center"/>
          </w:tcPr>
          <w:p w14:paraId="3672FF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销售棉花，违反本条例第九条的规定，销售的棉花没有质量凭证，或者其包装、标识不符合国家标准，或者质量凭证、标识与实物不符，或者经公证检验的棉花没有公证检验证书、国家储备棉没有粘贴公证检验标志的，由棉花质量监督机构责令改正，并可以根据情节轻重，处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624A0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C9C74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D50F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销售棉花,违反本条例第九条的规定,销售的棉花没有质量凭证,或者其包装、标识不符合国家标准,或者质量凭证、标识与实物不符,或者经公证检验的棉花没有公证检验证书、国家储备棉没有粘贴公证检验标志的,予以审查，决定是否立案。</w:t>
            </w:r>
          </w:p>
          <w:p w14:paraId="658DF1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E9994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94B9E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4DF2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6572E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80EB5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A0DB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42768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16C8F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705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8D9ED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A8537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B136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03750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30682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2C35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5D39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0E73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10.政府机关及其工作人员包庇、纵容本地区的棉花质量违法行为,或者阻挠、干预棉花质量监督机构依法对违反本条例的行为进行查处的,依法给予降级或者撤职的行政处分；构成犯罪的,依法追究刑事责任；</w:t>
            </w:r>
          </w:p>
          <w:p w14:paraId="2B379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C26CE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BDAB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888AF7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70A282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9CE3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对违法承储棉花的处罚</w:t>
            </w:r>
          </w:p>
        </w:tc>
        <w:tc>
          <w:tcPr>
            <w:tcW w:w="3118" w:type="dxa"/>
            <w:tcBorders>
              <w:tl2br w:val="nil"/>
              <w:tr2bl w:val="nil"/>
            </w:tcBorders>
            <w:vAlign w:val="center"/>
          </w:tcPr>
          <w:p w14:paraId="68CB85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承储国家储备棉，违反本条例第十条第一款、第二款、第三款的规定，未建立棉花入库、出库质量检查验收制度，或者入库、出库的国家储备棉实物与公证检验证书、标志不符，或者不按照国家规定维护、保养承储设施致使国家储备棉质量变异，或者将未经公证检验的棉花作为国家储备棉入库、出库的，由棉花质量监督机构责令改正，可以处10万元以下的罚款；造成重大损失的，对负责的主管人员和其他直接责任人员给予降级以上的纪律处分；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BA0A8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1D1D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A3B2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承储国家储备棉,违反本条例第十条第一款、第二款、第三款的规定,未建立棉花入库、出库质量检查验收制度,或者入库、出库的国家储备棉实物与公证检验证书、标志不符,或者不按照国家规定维护、保养承储设施致使国家储备棉质量变异,或者将未经公证检验的棉花作为国家储备棉入库、出库的予以审查，决定是否立案。</w:t>
            </w:r>
          </w:p>
          <w:p w14:paraId="295686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7520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5485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687A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D659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05B9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41F20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D8F81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F85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2E1E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AEB5F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55F52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22C63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32F99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3E7B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E9C94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9CC4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C06C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2D5630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973D3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030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2DF351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410498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DE698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对隐匿、转移、损毁被查封、扣押的物品的处罚</w:t>
            </w:r>
          </w:p>
        </w:tc>
        <w:tc>
          <w:tcPr>
            <w:tcW w:w="3118" w:type="dxa"/>
            <w:tcBorders>
              <w:tl2br w:val="nil"/>
              <w:tr2bl w:val="nil"/>
            </w:tcBorders>
            <w:vAlign w:val="center"/>
          </w:tcPr>
          <w:p w14:paraId="0066B1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棉花经营者隐匿、转移、损毁被棉花质量监督机构查封、扣押的物品的，由棉花质量监督机构处被隐匿、转移、损毁物品货值金额2倍以上5倍以下的罚款；构成犯罪的，依法追究刑事责任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AB6C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5B56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DE14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1.立案责任：发现棉花经营者隐匿、转移、损毁被棉花质量监督机构查封、扣押的物品的,予以审查，决定是否立案。</w:t>
            </w:r>
          </w:p>
          <w:p w14:paraId="723B45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743F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72CB1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79D2E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77FCE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FD1C9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7.执行责任：依照生效的行政处罚决定，责令改正，处被隐匿、转移、损毁物品货值金额2倍以上5倍以下的罚款；构成犯罪的,依法追究刑事责任；</w:t>
            </w:r>
          </w:p>
          <w:p w14:paraId="015975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1731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72563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241DB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BFBD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D28F0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1C00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B67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C2B0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CCC68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F7CF0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DC62F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400059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AF9B0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27B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F13191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8C4F7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B821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对伪造、变造、冒用棉花质量凭证、标识、公证检验证书、公证检验标志的处罚</w:t>
            </w:r>
          </w:p>
        </w:tc>
        <w:tc>
          <w:tcPr>
            <w:tcW w:w="3118" w:type="dxa"/>
            <w:tcBorders>
              <w:tl2br w:val="nil"/>
              <w:tr2bl w:val="nil"/>
            </w:tcBorders>
            <w:vAlign w:val="center"/>
          </w:tcPr>
          <w:p w14:paraId="639694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违反本条例第十一条的规定，伪造、变造、冒用棉花质量凭证、标识、公证检验证书、公证检验标志的，由棉花质量监督机构处5万元以上10万元以下的罚款；情节严重的，移送工商行政管理机关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8205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E95F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722A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1.立案责任：发现棉花经营者违反本条例第十一条的规定,伪造、变造、冒用棉花质量凭证、标识、公证检验证书、公证检验标志的,予以审查，决定是否立案。</w:t>
            </w:r>
          </w:p>
          <w:p w14:paraId="395DDD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2F434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47650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FAB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FFEF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4607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7.执行责任：依照生效的行政处罚决定，责令改正，处5万元以上10万元以下的罚款；情节严重的,吊销营业执照；构成犯罪的,依法追究刑事责任；</w:t>
            </w:r>
          </w:p>
          <w:p w14:paraId="7D07A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791E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FA1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1BC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0357B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5CF6F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3E09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8C3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AAAB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B7BF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F989D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767BE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48B46C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F4DF8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E44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9C3A2D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2BBD3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AB32B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对棉花掺杂掺假、以次充好、以假充真的处罚</w:t>
            </w:r>
          </w:p>
        </w:tc>
        <w:tc>
          <w:tcPr>
            <w:tcW w:w="3118" w:type="dxa"/>
            <w:tcBorders>
              <w:tl2br w:val="nil"/>
              <w:tr2bl w:val="nil"/>
            </w:tcBorders>
            <w:vAlign w:val="center"/>
          </w:tcPr>
          <w:p w14:paraId="325B97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《棉花质量监督管理条例》（国务院令第314号公布，2001.8.3发布实施，2017.10.7修正）第三十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棉花经营者违反本条例第十二条的规定，在棉花经营活动中掺杂掺假、以次充好、以假充真，构成犯罪的，依法追究刑事责任；尚不构成犯罪的，由棉花质量监督机构没收掺杂掺假、以次充好、以假充真的棉花和违法所得，处违法货值金额2倍以上5倍以下的罚款，并移送工商行政管理机关依法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ECE4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766A2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21F8C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1.立案责任：发现棉花经营者违反本条例第十二条的规定,在棉花经营活动中掺杂掺假、以次充好、以假充真的,予以审查，决定是否立案。</w:t>
            </w:r>
          </w:p>
          <w:p w14:paraId="472B42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8FA5D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779E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D616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A31AC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8A5B7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7.执行责任：构成犯罪的,依法追究刑事责任；尚不构成犯罪的,由棉花质量监督机构没收掺杂掺假、以次充好、以假充真的棉花和违法所得,处违法货值金额2倍以上5倍以下的罚款,吊销营业执照。</w:t>
            </w:r>
          </w:p>
          <w:p w14:paraId="2CC8CB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377E2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9931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EF734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EF7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93D61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6230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FEC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28D9A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02D1B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05FC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22DD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10.登记机关对不符合本法规定条件的个人独资企业予以登记，对直接责任人员依法给予行政处分；构成犯罪的，依法追究刑事责任；</w:t>
            </w:r>
          </w:p>
          <w:p w14:paraId="32E9FF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1729A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A0F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921B78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67E40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8A63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对生产不符合有关强制性标准的防伪技术产品的处罚</w:t>
            </w:r>
          </w:p>
        </w:tc>
        <w:tc>
          <w:tcPr>
            <w:tcW w:w="3118" w:type="dxa"/>
            <w:tcBorders>
              <w:tl2br w:val="nil"/>
              <w:tr2bl w:val="nil"/>
            </w:tcBorders>
            <w:vAlign w:val="center"/>
          </w:tcPr>
          <w:p w14:paraId="11989F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产品防伪监督管理办法</w:t>
            </w:r>
            <w:r>
              <w:rPr>
                <w:rFonts w:hint="eastAsia" w:ascii="仿宋_GB2312" w:hAnsi="仿宋_GB2312" w:eastAsia="仿宋_GB2312" w:cs="仿宋_GB2312"/>
                <w:color w:val="auto"/>
                <w:sz w:val="18"/>
                <w:szCs w:val="18"/>
                <w:highlight w:val="none"/>
              </w:rPr>
              <w:t>》（国家质量监督检验检疫总局令第27号，自2002年12月1日起施行。2018年2月23日修正，2018年3月6日实施）第二十七条</w:t>
            </w:r>
            <w:r>
              <w:rPr>
                <w:rFonts w:hint="eastAsia" w:ascii="仿宋_GB2312" w:hAnsi="仿宋_GB2312" w:eastAsia="仿宋_GB2312" w:cs="仿宋_GB2312"/>
                <w:color w:val="auto"/>
                <w:sz w:val="18"/>
                <w:szCs w:val="18"/>
                <w:highlight w:val="none"/>
                <w:lang w:val="en-US" w:eastAsia="zh-CN"/>
              </w:rPr>
              <w:t xml:space="preserve"> </w:t>
            </w:r>
            <w:r>
              <w:rPr>
                <w:rFonts w:hint="eastAsia" w:ascii="仿宋_GB2312" w:hAnsi="仿宋_GB2312" w:eastAsia="仿宋_GB2312" w:cs="仿宋_GB2312"/>
                <w:color w:val="auto"/>
                <w:sz w:val="18"/>
                <w:szCs w:val="18"/>
                <w:highlight w:val="none"/>
              </w:rPr>
              <w:t>防伪技术产品的生产企业有下列行为之一的，应当分别予以处罚：</w:t>
            </w:r>
          </w:p>
          <w:p w14:paraId="550CD3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（一）生产不符合有关强制性标准的防伪技术产品的，责令停止生产、销售，并按照《中华人民共和国产品质量法》和《中华人民共和国标准化法》的有关规定处罚。</w:t>
            </w:r>
          </w:p>
        </w:tc>
        <w:tc>
          <w:tcPr>
            <w:tcW w:w="1134" w:type="dxa"/>
            <w:tcBorders>
              <w:tl2br w:val="nil"/>
              <w:tr2bl w:val="nil"/>
            </w:tcBorders>
            <w:vAlign w:val="center"/>
          </w:tcPr>
          <w:p w14:paraId="412189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DF333A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FEA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263C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969C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46F84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D47C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290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81A4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7EAF1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5750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F076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CC49C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8AE3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74293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ADB1D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424D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C4E3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A4D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D7698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3EC8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335A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B20C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35BC5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EA2CE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595E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对在假冒产品上使用防伪技术产品的处罚</w:t>
            </w:r>
          </w:p>
        </w:tc>
        <w:tc>
          <w:tcPr>
            <w:tcW w:w="3118" w:type="dxa"/>
            <w:tcBorders>
              <w:tl2br w:val="nil"/>
              <w:tr2bl w:val="nil"/>
            </w:tcBorders>
            <w:vAlign w:val="center"/>
          </w:tcPr>
          <w:p w14:paraId="65CF82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产品防伪监督管理办法</w:t>
            </w:r>
            <w:r>
              <w:rPr>
                <w:rFonts w:hint="eastAsia" w:ascii="仿宋_GB2312" w:hAnsi="仿宋_GB2312" w:eastAsia="仿宋_GB2312" w:cs="仿宋_GB2312"/>
                <w:color w:val="auto"/>
                <w:sz w:val="18"/>
                <w:szCs w:val="18"/>
                <w:highlight w:val="none"/>
              </w:rPr>
              <w:t>》（国家质量监督检验检疫总局令第27号，自2002年12月1日起施行。2018年2月23日修正，2018年3月6日实施）第二十八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防伪技术产品的使用者有以下行为之一的，责令改正，并处1万元以上3万元以下的罚款：</w:t>
            </w:r>
          </w:p>
          <w:p w14:paraId="4C71A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（三）在假冒产品上使用防伪技术产品的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C1AA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75C48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72DA9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FC727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A345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A9E4A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10E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8A88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7FE4E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97670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2DA5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E68E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99CA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8E1C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1CB43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00883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C6955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77B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58D4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08B7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53A76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71C94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44FD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D57C26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27B51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445C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对产品防伪技术评审机构、检验机构出具与事实不符的结论与数据的处罚</w:t>
            </w:r>
          </w:p>
        </w:tc>
        <w:tc>
          <w:tcPr>
            <w:tcW w:w="3118" w:type="dxa"/>
            <w:tcBorders>
              <w:tl2br w:val="nil"/>
              <w:tr2bl w:val="nil"/>
            </w:tcBorders>
            <w:vAlign w:val="center"/>
          </w:tcPr>
          <w:p w14:paraId="5ABF3E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w:t>
            </w:r>
            <w:r>
              <w:rPr>
                <w:rFonts w:hint="eastAsia" w:ascii="仿宋_GB2312" w:hAnsi="仿宋_GB2312" w:eastAsia="仿宋_GB2312" w:cs="仿宋_GB2312"/>
                <w:color w:val="auto"/>
                <w:sz w:val="18"/>
                <w:szCs w:val="18"/>
                <w:highlight w:val="none"/>
                <w:lang w:eastAsia="zh-CN"/>
              </w:rPr>
              <w:t>产品防伪监督管理办法</w:t>
            </w:r>
            <w:r>
              <w:rPr>
                <w:rFonts w:hint="eastAsia" w:ascii="仿宋_GB2312" w:hAnsi="仿宋_GB2312" w:eastAsia="仿宋_GB2312" w:cs="仿宋_GB2312"/>
                <w:color w:val="auto"/>
                <w:sz w:val="18"/>
                <w:szCs w:val="18"/>
                <w:highlight w:val="none"/>
              </w:rPr>
              <w:t>》（国家质量监督检验检疫总局令第27号，自2002年12月1日起施行。2018年2月23日修正，2018年3月6日实施）第三十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产品防伪技术评审机构、检验机构出具与事实不符的结论与数据的，按照《中华人民共和国产品质量法》第五十七条的规定处罚</w:t>
            </w:r>
            <w:r>
              <w:rPr>
                <w:rFonts w:hint="eastAsia" w:ascii="仿宋_GB2312" w:hAnsi="仿宋_GB2312" w:eastAsia="仿宋_GB2312" w:cs="仿宋_GB2312"/>
                <w:color w:val="auto"/>
                <w:sz w:val="18"/>
                <w:szCs w:val="18"/>
                <w:highlight w:val="none"/>
                <w:lang w:eastAsia="zh-CN"/>
              </w:rPr>
              <w:t>。</w:t>
            </w:r>
          </w:p>
          <w:p w14:paraId="0AD92B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认证机构伪造检验结果或者出具虚假证明的，责令改正，对单位处五万元以上十万元以下的罚款，对直接负责的主管人员和其他直接责任人员处一万元以上五万元以下的罚款；有违法所得的，并处没收违法所得；情节严重的，取消其检验资格、认证资格；构成犯罪的，依法追究刑事责任；产品质量检验机构、认证机构出具的检验结果或者证明不实，造成损失的，应当承担相应的赔偿责任；造成重大损失的，撤销其检验资格、认证资格。产品质量认证机构违反本法第二十一条第二款的规定，对不符合认证标准而使用认证标志的产品，未依法要求其改正或者取消其使用认证标志资格的，对因产品不符合认证标准给消费者造成的损失，与产品的生产者、销售者承担连带责任；情节严重的，撤销其认证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E4F5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E3C9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DF1D0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65D5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F8CC4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3CD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9D823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2AC9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4132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AFA22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50B6E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16F2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1809D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4887D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A579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0FDA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BCBCE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80FC3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39A2C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538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CA0C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C7DE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69B1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A8E263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4BB7D1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CAD56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对毛绒纤维掺杂掺假、以假充真、以次充好的处罚</w:t>
            </w:r>
          </w:p>
        </w:tc>
        <w:tc>
          <w:tcPr>
            <w:tcW w:w="3118" w:type="dxa"/>
            <w:tcBorders>
              <w:tl2br w:val="nil"/>
              <w:tr2bl w:val="nil"/>
            </w:tcBorders>
            <w:vAlign w:val="center"/>
          </w:tcPr>
          <w:p w14:paraId="657997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《毛绒纤维质量监督管理办法》（原国家质检总局令第49号，2003.8.1施行，2020.10.23第一次修订）第十九条第一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毛绒纤维经营者违反本办法第四条规定，在毛绒纤维经营活动中掺杂掺假、以假充真、以次充好构成犯罪的，依法追究刑事责任；尚不构成犯罪的，由纤维质量监督机构没收掺杂掺假、以假充真、以次充好的毛绒纤维和违法所得，并处违法货值金额2倍以上5倍以下的罚款；依法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65AEF3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84E4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D7138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1.立案责任：发现对毛绒纤维掺杂掺假、以假充真、以次充好</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112F68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4DB4A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FDC4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B82C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24A4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D41F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7.执行责任：依照生效的行政处罚决定，没收掺杂掺假、以假充真、以次充好的毛绒纤维和违法所得，并处违法货值金额2倍以上5倍以下的罚款；依法吊销营业执照。</w:t>
            </w:r>
          </w:p>
          <w:p w14:paraId="755BC6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3CE00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0A85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3567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78EC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825E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4DE1E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A91F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91F02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F436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19DB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7832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7CCD8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3597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83EC57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A0A1D8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60521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对毛绒纤维经营者经营掺杂掺假、以假充真、以次充好毛绒纤维的处罚</w:t>
            </w:r>
          </w:p>
        </w:tc>
        <w:tc>
          <w:tcPr>
            <w:tcW w:w="3118" w:type="dxa"/>
            <w:tcBorders>
              <w:tl2br w:val="nil"/>
              <w:tr2bl w:val="nil"/>
            </w:tcBorders>
            <w:vAlign w:val="center"/>
          </w:tcPr>
          <w:p w14:paraId="57336B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《毛绒纤维质量监督管理办法》（原国家质检总局令第49号，2003.8.1施行，2020.10.23第一次修订）第十九条第二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毛绒纤维经营者经营掺杂掺假、以假充真、以次充好毛绒纤维的，依照上款处理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0FF1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378DC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915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1.立案责任：发现对毛绒纤维掺杂掺假、以假充真、以次充好</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226303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4306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488E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40F9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5C4BA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D06A2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7.执行责任：依照生效的行政处罚决定，没收掺杂掺假、以假充真、以次充好的毛绒纤维和违法所得，并处违法货值金额2倍以上5倍以下的罚款；依法吊销营业执照。</w:t>
            </w:r>
          </w:p>
          <w:p w14:paraId="2D6FBF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A7F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20CD9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06CA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AC5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D476C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EEE1D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261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B8EB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69B6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44825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4509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5BAA6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28C8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7F75A3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794DB6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85F2F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对不按国家标准、技术规范收购毛绒纤维的处罚</w:t>
            </w:r>
          </w:p>
        </w:tc>
        <w:tc>
          <w:tcPr>
            <w:tcW w:w="3118" w:type="dxa"/>
            <w:tcBorders>
              <w:tl2br w:val="nil"/>
              <w:tr2bl w:val="nil"/>
            </w:tcBorders>
            <w:vAlign w:val="center"/>
          </w:tcPr>
          <w:p w14:paraId="346CDF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毛绒纤维经营者在收购毛绒纤维活动中，违反本办法第十四条第（一）至第（四）项规定的，由纤维质量监督机构责令改正，可以处3万元以下的罚款；违反本办法第十四条第（五）项规定的，由纤维质量监督机构责令改正，拒不改正的，处以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0122E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CB0397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5435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1.立案责任：发现对毛绒纤维掺杂掺假、以假充真、以次充好</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0242CF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2DDA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9E6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89B0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7FC7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4601B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93C28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E46E2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A336F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12930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F5D2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C857C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28ABC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339A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CAF64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B8626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5F6C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A3CC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227A4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588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AEE469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A53D5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7D84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对违法加工毛绒纤维的或者使用国家明令禁用的加工设备加工毛绒纤维的处罚</w:t>
            </w:r>
          </w:p>
        </w:tc>
        <w:tc>
          <w:tcPr>
            <w:tcW w:w="3118" w:type="dxa"/>
            <w:tcBorders>
              <w:tl2br w:val="nil"/>
              <w:tr2bl w:val="nil"/>
            </w:tcBorders>
            <w:vAlign w:val="center"/>
          </w:tcPr>
          <w:p w14:paraId="6B1604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毛绒纤维经营者在加工毛绒纤维活动中，违反本办法第十五条第一款第（一）项规定的，由纤维质量监督机构责令改正，拒不改正的，处以1万元以下的罚款；违反本办法第十五条第（二）项、第（三）项、第（四）项、第（五）项规定的，由纤维质量监督机构责令改正，并可以根据情节轻重，处10万元以下的罚款。违反本办法第十五条第二款规定的，由纤维质量监督机构没收并监督销毁禁用的毛绒纤维加工设备，并处非法加工设备实际价值2倍以上10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F5862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B065D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8BF2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1.立案责任：发现对违法加工毛绒纤维的或者使用国家明令禁用的加工设备加工毛绒纤维的违法行为，予以审查，决定是否立案。</w:t>
            </w:r>
          </w:p>
          <w:p w14:paraId="6F7262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9CE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E37D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B57F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1EA9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4D7E6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E3010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25FFE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887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2F857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37F7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345B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660C7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26200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37ED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1FB2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445E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D275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98DC6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EAA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908444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FA62F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8F45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对违法销售毛绒纤维的处罚</w:t>
            </w:r>
          </w:p>
        </w:tc>
        <w:tc>
          <w:tcPr>
            <w:tcW w:w="3118" w:type="dxa"/>
            <w:tcBorders>
              <w:tl2br w:val="nil"/>
              <w:tr2bl w:val="nil"/>
            </w:tcBorders>
            <w:vAlign w:val="center"/>
          </w:tcPr>
          <w:p w14:paraId="5F15F8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毛绒纤维经营者在销售活动中，违反本办法第十六条第一款第（一）项、第（二）项、第（三）项、第（六）项以及第二款规定的，由纤维质量监督机构责令改正，并可以根据情节轻重，处10万元以下的罚款；违反本办法第十六条第一款第（四）项规定的，由纤维质量监督机构责令改正，拒不改正的，处以3万元以下的罚款；违反本办法第十六条第三款规定的，由纤维质量监督机构责令补办检验，对拒不补办的，处以3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66E88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0E7C1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61674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1.立案责任：发现对违法销售毛绒纤维的违法行为，予以审查，决定是否立案。</w:t>
            </w:r>
          </w:p>
          <w:p w14:paraId="0D0ECB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CDE2E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47493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0179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0F160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820C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3A19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F40FA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A323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6446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D379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2896A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D3F3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D3365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DCA8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66B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9B21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9CDA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B38AD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C0B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F539C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71267F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2423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对违法储备毛绒纤维的处罚</w:t>
            </w:r>
          </w:p>
        </w:tc>
        <w:tc>
          <w:tcPr>
            <w:tcW w:w="3118" w:type="dxa"/>
            <w:tcBorders>
              <w:tl2br w:val="nil"/>
              <w:tr2bl w:val="nil"/>
            </w:tcBorders>
            <w:vAlign w:val="center"/>
          </w:tcPr>
          <w:p w14:paraId="0EF37F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毛绒纤维经营者在承储国家储备毛绒纤维活动中，违反本办法第十七条规定的，由纤维质量监督机构责令改正，可以处10万元以下的罚款；造成重大损失的，依法追究刑事责任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5024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03AD2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45534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1.立案责任：发现对违法储备毛绒纤维的违法行为，予以审查，决定是否立案。</w:t>
            </w:r>
          </w:p>
          <w:p w14:paraId="233811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2AEF4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89A5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91643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8E1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8BBE9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7.执行责任：依照生效的行政处罚决定，责令改正，可以处10万元以下的罚款；造成重大损失的，依法追究刑事责任；</w:t>
            </w:r>
          </w:p>
          <w:p w14:paraId="22BAEE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F0EB7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F3A3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517E8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BB85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4EC96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5123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962D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0193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7D17F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938A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D34CD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AFCD6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810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7715DE4">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D4D81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5B09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对伪造、变造、冒用毛绒纤维质量凭证、标识、毛绒纤维质量公证检验证书和标志的处罚</w:t>
            </w:r>
          </w:p>
        </w:tc>
        <w:tc>
          <w:tcPr>
            <w:tcW w:w="3118" w:type="dxa"/>
            <w:tcBorders>
              <w:tl2br w:val="nil"/>
              <w:tr2bl w:val="nil"/>
            </w:tcBorders>
            <w:vAlign w:val="center"/>
          </w:tcPr>
          <w:p w14:paraId="45F45C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毛绒纤维经营者在收购、加工、销售、承储活动中违反本办法第十八条规定的，由纤维质量监督机构处5万元以上10万元以下的罚款；情节严重的，依法吊销营业执照；构成犯罪的，依法追究刑事责任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304E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4ED5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ABD0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1.立案责任：发现对伪造、变造、冒用毛绒纤维质量凭证、标识、毛绒纤维质量公证检验证书和标志的违法行为，予以审查，决定是否立案。</w:t>
            </w:r>
          </w:p>
          <w:p w14:paraId="7C5DDF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1769C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239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9737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39B8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5BF8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7.执行责任：依照生效的行政处罚决定，处5万元以上10万元以下的罚款；情节严重的，依法吊销营业执照；构成犯罪的，依法追究刑事责任；</w:t>
            </w:r>
          </w:p>
          <w:p w14:paraId="4EB0FF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5369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57F8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D0C5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074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55D8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134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9A5D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E276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85E8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1E0A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42794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7217F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2F7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C25381">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F6566C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18CB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对隐匿、转移、损毁查封、扣押物品的处罚</w:t>
            </w:r>
          </w:p>
        </w:tc>
        <w:tc>
          <w:tcPr>
            <w:tcW w:w="3118" w:type="dxa"/>
            <w:tcBorders>
              <w:tl2br w:val="nil"/>
              <w:tr2bl w:val="nil"/>
            </w:tcBorders>
            <w:vAlign w:val="center"/>
          </w:tcPr>
          <w:p w14:paraId="54312A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《毛绒纤维质量监督管理办法》（原国家质检总局令第49号，2003.8.1施行，2020.10.23第一次修订）第二十五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隐匿、转移、损毁被纤维质量监督机构查封、扣押物品的，由纤维质量监督机构处被隐匿、转移、损毁物品货值金额2倍以上5倍以下的罚款；构成犯罪的，依法追究刑事责任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64491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3FB8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7813C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1.立案责任：对隐匿、转移、损毁查封、扣押物品的违法行为，予以审查，决定是否立案。</w:t>
            </w:r>
          </w:p>
          <w:p w14:paraId="792CE7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4F1EC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81F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DFD57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D1B9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E035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7.执行责任：依照生效的行政处罚决定，处被隐匿、转移、损毁物品货值金额2倍以上5倍以下的罚款；构成犯罪的，依法追究刑事责任；</w:t>
            </w:r>
          </w:p>
          <w:p w14:paraId="04EF7D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5A5C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693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D94D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7FB9C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872EF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F190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44D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F343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C407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FC184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EA386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CDC33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9BA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774BBF">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F6CE5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6540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对在生产、销售活动中以及在经营性服务不符合保障人体健康和人身、财产安全的国家标准、行业标准的纤维制品的处罚</w:t>
            </w:r>
          </w:p>
        </w:tc>
        <w:tc>
          <w:tcPr>
            <w:tcW w:w="3118" w:type="dxa"/>
            <w:tcBorders>
              <w:tl2br w:val="nil"/>
              <w:tr2bl w:val="nil"/>
            </w:tcBorders>
            <w:vAlign w:val="center"/>
          </w:tcPr>
          <w:p w14:paraId="17E8DC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在生产、销售活动中，违反本办法第七条第（一）项规定的，依据《中华人民共和国产品质量法》第四十九条进行处罚</w:t>
            </w:r>
            <w:r>
              <w:rPr>
                <w:rFonts w:hint="eastAsia" w:ascii="仿宋_GB2312" w:hAnsi="仿宋_GB2312" w:eastAsia="仿宋_GB2312" w:cs="仿宋_GB2312"/>
                <w:color w:val="auto"/>
                <w:sz w:val="18"/>
                <w:szCs w:val="18"/>
                <w:highlight w:val="none"/>
                <w:lang w:eastAsia="zh-CN"/>
              </w:rPr>
              <w:t>。</w:t>
            </w:r>
          </w:p>
          <w:p w14:paraId="144B56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E4AF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372E5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7EC6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生产、销售活动中，违反本办法第七条第（一）项规定生产、销售以及在经营性服务或者公益活动中使用不符合保障人体健康和人身、财产安全的国家标准、行业标准的纤维制品的违法行为，予以审查，决定是否立案。</w:t>
            </w:r>
          </w:p>
          <w:p w14:paraId="2108DE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3824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5877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B50F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17B8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9F82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p>
          <w:p w14:paraId="4302E3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980B0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13B23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5E0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D4D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E899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AE89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69D2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F85B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C6A8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8D893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4D35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366AC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98A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B618C60">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86181C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003F7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对在经营性服务中生产、销售以及在经营性服务使用不符合保障人体健康和人身、财产安全的国家标准、行业标准的或者掺杂、掺假，以假充真，以次充好的或者以不合格产品冒充合格产品的纤维制品的处罚</w:t>
            </w:r>
          </w:p>
        </w:tc>
        <w:tc>
          <w:tcPr>
            <w:tcW w:w="3118" w:type="dxa"/>
            <w:tcBorders>
              <w:tl2br w:val="nil"/>
              <w:tr2bl w:val="nil"/>
            </w:tcBorders>
            <w:vAlign w:val="center"/>
          </w:tcPr>
          <w:p w14:paraId="1F818C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在经营性服务中违反本办法第七条第（一）项、第（二）项、第（三）项规定的，依据《中华人民共和国产品质量法》第六十二条规定进行处罚</w:t>
            </w:r>
            <w:r>
              <w:rPr>
                <w:rFonts w:hint="eastAsia" w:ascii="仿宋_GB2312" w:hAnsi="仿宋_GB2312" w:eastAsia="仿宋_GB2312" w:cs="仿宋_GB2312"/>
                <w:color w:val="auto"/>
                <w:sz w:val="18"/>
                <w:szCs w:val="18"/>
                <w:highlight w:val="none"/>
                <w:lang w:eastAsia="zh-CN"/>
              </w:rPr>
              <w:t>。</w:t>
            </w:r>
          </w:p>
          <w:p w14:paraId="186F2C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服务业的经营者将本法第四十九条至第五十二条规定禁止销售的产品用于经营性服务的，责令停止使用；对知道或者应当知道所使用的产品属于本法规定禁止销售的产品的，按照违法使用的产品(包括已使用和尚未使用的产品)的货值金额，依照本法对销售者的处罚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D8995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07FE6D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202F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经营性服务中违反本办法第七条第（一）项、第（二）项、第（三）项规定生产、销售以及在经营性服务或者公益活动中使用不符合保障人体健康和人身、财产安全的国家标准、行业标准的或者掺杂、掺假，以假充真，以次充好的或者以不合格产品冒充合格产品的纤维制品违法行为，予以审查，决定是否立案。</w:t>
            </w:r>
          </w:p>
          <w:p w14:paraId="7C1EE7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B84B6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131B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0848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1E5E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391E2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使用；对知道或者应当知道所使用的产品属于本法规定禁止销售的产品的，按照违法使用的产品(包括已使用和尚未使用的产品)的货值金额，依照本法对销售者的处罚规定处罚。</w:t>
            </w:r>
          </w:p>
          <w:p w14:paraId="74ECA0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7AD6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ACF45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F76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2B8AE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45DFFA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26826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19D8D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D85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DDC8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6344B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76B4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166FF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9DA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3992C4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F037B0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196CCA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公益活动中不符合保障人体健康和人身、财产安全的国家标准、行业标准的；掺杂、掺假，以假充真，以次充好的；以不合格产品冒充合格产品的；伪造、冒用质量标志或者其他质量证明文件的；伪造产地，伪造或者冒用他人的厂名、厂址的处罚</w:t>
            </w:r>
          </w:p>
        </w:tc>
        <w:tc>
          <w:tcPr>
            <w:tcW w:w="3118" w:type="dxa"/>
            <w:tcBorders>
              <w:tl2br w:val="nil"/>
              <w:tr2bl w:val="nil"/>
            </w:tcBorders>
            <w:vAlign w:val="center"/>
          </w:tcPr>
          <w:p w14:paraId="2D9822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在公益活动中违反本办法第七条规定的，责令改正；逾期未改或改正后仍不符合要求的，处一千元以下罚款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4191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B655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309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1.立案责任：发现在公益活动中使用纤维制品质量监督管理办法第七条禁止的纤维制品的违法行为，予以审查，决定是否立案。</w:t>
            </w:r>
          </w:p>
          <w:p w14:paraId="4BC160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CC6A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5F242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29F08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B7E4B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F577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7.执行责任：依照生效的行政处罚决定，责令改正；逾期未改或改正后仍不符合要求的，处一千元以下罚款。</w:t>
            </w:r>
          </w:p>
          <w:p w14:paraId="66D6D8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B4E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6889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04D0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3817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2D2D78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839DD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9C52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E4CA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071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32823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AA6A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EA866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6A21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B7CA5A8">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4FEDCB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310A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医用纤维性废弃物、使用过的殡葬用纤维制品、来自传染病疫区无法证实其未被污染的纤维制品、国家禁止进口的废旧纤维制品以及其他被有毒有害物质污染的纤维和纤维制品等物质以及国家规定的其他物质生产纤维制品的处罚</w:t>
            </w:r>
          </w:p>
        </w:tc>
        <w:tc>
          <w:tcPr>
            <w:tcW w:w="3118" w:type="dxa"/>
            <w:tcBorders>
              <w:tl2br w:val="nil"/>
              <w:tr2bl w:val="nil"/>
            </w:tcBorders>
            <w:vAlign w:val="center"/>
          </w:tcPr>
          <w:p w14:paraId="06FBD4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违反本办法第八条、第九条、第十条，使用国家禁止使用的原辅材料生产纤维制品的，依据《中华人民共和国产品质量法》第四十九条规定进行处罚</w:t>
            </w:r>
            <w:r>
              <w:rPr>
                <w:rFonts w:hint="eastAsia" w:ascii="仿宋_GB2312" w:hAnsi="仿宋_GB2312" w:eastAsia="仿宋_GB2312" w:cs="仿宋_GB2312"/>
                <w:color w:val="auto"/>
                <w:sz w:val="18"/>
                <w:szCs w:val="18"/>
                <w:highlight w:val="none"/>
                <w:lang w:eastAsia="zh-CN"/>
              </w:rPr>
              <w:t>。</w:t>
            </w:r>
          </w:p>
          <w:p w14:paraId="06AF62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2B08A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D17E25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A0B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1.立案责任：发现违反本办法第八条、第九条、第十条，使用国家禁止使用的原辅材料生产纤维制品的违法行为，予以审查，决定是否立案。</w:t>
            </w:r>
          </w:p>
          <w:p w14:paraId="02FB3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D972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8BDA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11EC1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CD67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FC64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w:t>
            </w:r>
          </w:p>
          <w:p w14:paraId="52B589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BBD1E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0B317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36BB1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0F92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D176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05B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7B83F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CD253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455B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70A8B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D79A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159A1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D69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5D0CF6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239C6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D4BDB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将被污染的纤维及纤维下脚或废旧纤维制品或其再加工纤维或二、三类棉短绒、经脱色漂白处理的纤维下脚或纤维制品下脚、再加工纤维或未洗净的动物纤维或发霉变质的絮用纤维或国家规定的其他物质作为生活用絮用纤维制品的填充物的处罚</w:t>
            </w:r>
          </w:p>
        </w:tc>
        <w:tc>
          <w:tcPr>
            <w:tcW w:w="3118" w:type="dxa"/>
            <w:tcBorders>
              <w:tl2br w:val="nil"/>
              <w:tr2bl w:val="nil"/>
            </w:tcBorders>
            <w:vAlign w:val="center"/>
          </w:tcPr>
          <w:p w14:paraId="3AC2B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违反本办法第八条、第九条、第十条，使用国家禁止使用的原辅材料生产纤维制品的，依据《中华人民共和国产品质量法》第四十九条规定进行处罚</w:t>
            </w:r>
            <w:r>
              <w:rPr>
                <w:rFonts w:hint="eastAsia" w:ascii="仿宋_GB2312" w:hAnsi="仿宋_GB2312" w:eastAsia="仿宋_GB2312" w:cs="仿宋_GB2312"/>
                <w:color w:val="auto"/>
                <w:sz w:val="18"/>
                <w:szCs w:val="18"/>
                <w:highlight w:val="none"/>
                <w:lang w:eastAsia="zh-CN"/>
              </w:rPr>
              <w:t>。</w:t>
            </w:r>
          </w:p>
          <w:p w14:paraId="5714C1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EECF6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22C8A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5DBA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1.立案责任：发现违反本办法第八条、第九条、第十条，使用国家禁止使用的原辅材料生产纤维制品的违法行为，予以审查，决定是否立案。</w:t>
            </w:r>
          </w:p>
          <w:p w14:paraId="4E7C6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8754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458A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FA4B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3DA86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BF04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p>
          <w:p w14:paraId="2DEBC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BE95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BD3E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397B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12160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685CF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1495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0CB9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EF428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AE1FB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E896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73C4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AF147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02A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01297B">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AD58C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233E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对将可能危及人体健康和人身安全的原辅材料用于生产纺织面料的处罚</w:t>
            </w:r>
          </w:p>
        </w:tc>
        <w:tc>
          <w:tcPr>
            <w:tcW w:w="3118" w:type="dxa"/>
            <w:tcBorders>
              <w:tl2br w:val="nil"/>
              <w:tr2bl w:val="nil"/>
            </w:tcBorders>
            <w:vAlign w:val="center"/>
          </w:tcPr>
          <w:p w14:paraId="660338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违反本办法第八条、第九条、第十条，使用国家禁止使用的原辅材料生产纤维制品的，依据《中华人民共和国产品质量法》第四十九条规定进行处罚</w:t>
            </w:r>
            <w:r>
              <w:rPr>
                <w:rFonts w:hint="eastAsia" w:ascii="仿宋_GB2312" w:hAnsi="仿宋_GB2312" w:eastAsia="仿宋_GB2312" w:cs="仿宋_GB2312"/>
                <w:color w:val="auto"/>
                <w:sz w:val="18"/>
                <w:szCs w:val="18"/>
                <w:highlight w:val="none"/>
                <w:lang w:eastAsia="zh-CN"/>
              </w:rPr>
              <w:t>。</w:t>
            </w:r>
          </w:p>
          <w:p w14:paraId="27875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2DDA5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CA8B5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584AA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1.立案责任：发现违反本办法第八条、第九条、第十条，使用国家禁止使用的原辅材料生产纤维制品的违法行为，予以审查，决定是否立案。</w:t>
            </w:r>
          </w:p>
          <w:p w14:paraId="5236E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463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C684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27F2B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4072A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0FD8E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p>
          <w:p w14:paraId="53DF8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59778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FD9D2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AEB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7B1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0885E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75EC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996C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F7533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BAF21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5E794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60E1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1B626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8C4D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24E14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0C1679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8EF0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对织造、印染、整理等过程，使用对人体健康和人身安全存在不合理危险的染料、整理剂的处罚</w:t>
            </w:r>
          </w:p>
        </w:tc>
        <w:tc>
          <w:tcPr>
            <w:tcW w:w="3118" w:type="dxa"/>
            <w:tcBorders>
              <w:tl2br w:val="nil"/>
              <w:tr2bl w:val="nil"/>
            </w:tcBorders>
            <w:vAlign w:val="center"/>
          </w:tcPr>
          <w:p w14:paraId="04EFC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违反本办法第八条、第九条、第十条，使用国家禁止使用的原辅材料生产纤维制品的，依据《中华人民共和国产品质量法》第四十九条规定进行处罚</w:t>
            </w:r>
            <w:r>
              <w:rPr>
                <w:rFonts w:hint="eastAsia" w:ascii="仿宋_GB2312" w:hAnsi="仿宋_GB2312" w:eastAsia="仿宋_GB2312" w:cs="仿宋_GB2312"/>
                <w:color w:val="auto"/>
                <w:sz w:val="18"/>
                <w:szCs w:val="18"/>
                <w:highlight w:val="none"/>
                <w:lang w:eastAsia="zh-CN"/>
              </w:rPr>
              <w:t>。</w:t>
            </w:r>
          </w:p>
          <w:p w14:paraId="12CB7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保障人体健康和人身、财产安全的国家标准、行业标准的产品的，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A7F94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BA3C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6C34E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1.立案责任：发现违反本办法第八条、第九条、第十条，使用国家禁止使用的原辅材料生产纤维制品的违法行为，予以审查，决定是否立案。</w:t>
            </w:r>
          </w:p>
          <w:p w14:paraId="35E939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64CB9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683F0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3DC3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B4D3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9A93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没收违法生产、销售的产品，并处违法生产、销售产品(包括已售出和未售出的产品，下同)货值金额等值以上三倍以下的罚款；有违法所得的，并处没收违法所得；情节严重的，吊销营业执照；构成犯罪的，依法追究刑事责任。</w:t>
            </w:r>
          </w:p>
          <w:p w14:paraId="1ADF48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3C58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7B939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B36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ECCA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B31F6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5EC93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D7689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3044E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00AF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ABCEE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7A965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174E1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40BF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4E982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0D2394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7ACF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对纤维制品生产者用于生产的原辅材料进货检查验收和记录及记录保存时限不符合要求的处罚</w:t>
            </w:r>
          </w:p>
        </w:tc>
        <w:tc>
          <w:tcPr>
            <w:tcW w:w="3118" w:type="dxa"/>
            <w:tcBorders>
              <w:tl2br w:val="nil"/>
              <w:tr2bl w:val="nil"/>
            </w:tcBorders>
            <w:vAlign w:val="center"/>
          </w:tcPr>
          <w:p w14:paraId="7405A6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违反本办法第十一条、第十二条、第十三条，未对原辅材料进行进货检查验收记录，或者未验明原辅材料符合相关质量要求以及包装、标识等要求进行生产的，责令改正，并处以三万元以下罚款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36547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6A3DF7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E1B2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纤维制品质量监督管理办法第十一条、第十二条、第十三条，未对原辅材料进行进货检查验收记录，或者未验明原辅材料符合相关质量要求以及包装、标识等要求进行生产的违法行为，予以审查，决定是否立案。</w:t>
            </w:r>
          </w:p>
          <w:p w14:paraId="144F4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F40C3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76D8B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7EF3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BFF1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90E6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7.执行责任：依照生效的行政处罚决定，责令改正，并处以三万元以下罚款。</w:t>
            </w:r>
          </w:p>
          <w:p w14:paraId="1679C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0F70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8D912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4194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45299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22099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FF796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19F3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E535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F954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77A3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145F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CCB90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4A2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3DF20E">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CE32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F0EE9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对生活用絮用纤维制品生产者天然纤维、化学纤维及其加工成的絮片、垫毡等原辅材料进货检查验收和记录不符合要求或未验明原辅材料符合相关质量要求以及包装、标识的处罚</w:t>
            </w:r>
          </w:p>
        </w:tc>
        <w:tc>
          <w:tcPr>
            <w:tcW w:w="3118" w:type="dxa"/>
            <w:tcBorders>
              <w:tl2br w:val="nil"/>
              <w:tr2bl w:val="nil"/>
            </w:tcBorders>
            <w:vAlign w:val="center"/>
          </w:tcPr>
          <w:p w14:paraId="185C31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违反本办法第十一条、第十二条、第十三条，未对原辅材料进行进货检查验收记录，或者未验明原辅材料符合相关质量要求以及包装、标识等要求进行生产的，责令改正，并处以三万元以下罚款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F9017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76905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66C2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纤维制品质量监督管理办法第十一条、第十二条、第十三条，未对原辅材料进行进货检查验收记录，或者未验明原辅材料符合相关质量要求以及包装、标识等要求进行生产的违法行为，予以审查，决定是否立案。</w:t>
            </w:r>
          </w:p>
          <w:p w14:paraId="436E33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59DEB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6D8F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FC078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3FCE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FFBE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7.执行责任：依照生效的行政处罚决定，责令改正，并处以三万元以下罚款。</w:t>
            </w:r>
          </w:p>
          <w:p w14:paraId="504E8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EE5D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62487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B87D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F816F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2A7EC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E555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F099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2699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73E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9E24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37EF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95EC8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B0E9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BF72E3D">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77DB9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66C09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对学生服原辅材料验收记录内容不符合要求的处罚</w:t>
            </w:r>
          </w:p>
        </w:tc>
        <w:tc>
          <w:tcPr>
            <w:tcW w:w="3118" w:type="dxa"/>
            <w:tcBorders>
              <w:tl2br w:val="nil"/>
              <w:tr2bl w:val="nil"/>
            </w:tcBorders>
            <w:vAlign w:val="center"/>
          </w:tcPr>
          <w:p w14:paraId="295CA3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违反本办法第十一条、第十二条、第十三条，未对原辅材料进行进货检查验收记录，或者未验明原辅材料符合相关质量要求以及包装、标识等要求进行生产的，责令改正，并处以三万元以下罚款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20EDE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15A0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D412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纤维制品质量监督管理办法第十一条、第十二条、第十三条，未对原辅材料进行进货检查验收记录，或者未验明原辅材料符合相关质量要求以及包装、标识等要求进行生产的违法行为，予以审查，决定是否立案。</w:t>
            </w:r>
          </w:p>
          <w:p w14:paraId="65BB94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3D98F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6A617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E256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04B04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BAE0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7.执行责任：依照生效的行政处罚决定，责令改正，并处以三万元以下罚款。</w:t>
            </w:r>
          </w:p>
          <w:p w14:paraId="3C1F53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0A5B8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61A33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C558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6F02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273F95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926D2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038E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260C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0BB84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FE1D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E81C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FC17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ABF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AB05D9">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5080C9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E5AE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对纤维制品未按照有关规定标注标识的处罚</w:t>
            </w:r>
          </w:p>
        </w:tc>
        <w:tc>
          <w:tcPr>
            <w:tcW w:w="3118" w:type="dxa"/>
            <w:tcBorders>
              <w:tl2br w:val="nil"/>
              <w:tr2bl w:val="nil"/>
            </w:tcBorders>
            <w:vAlign w:val="center"/>
          </w:tcPr>
          <w:p w14:paraId="079200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违反本办法第十四条、第十五条、第十六条，未按有关规定标注标识的，依据《中华人民共和国产品质量法》第五十四条进行处罚</w:t>
            </w:r>
            <w:r>
              <w:rPr>
                <w:rFonts w:hint="eastAsia" w:ascii="仿宋_GB2312" w:hAnsi="仿宋_GB2312" w:eastAsia="仿宋_GB2312" w:cs="仿宋_GB2312"/>
                <w:color w:val="auto"/>
                <w:sz w:val="18"/>
                <w:szCs w:val="18"/>
                <w:highlight w:val="none"/>
                <w:lang w:eastAsia="zh-CN"/>
              </w:rPr>
              <w:t>。</w:t>
            </w:r>
          </w:p>
          <w:p w14:paraId="43ACA4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标识不符合本法第二十七条规定的，责令改正；有包装的产品标识不符合本法第二十七条第（四）项、第（五）项规定，情节严重的，责令停止生产、销售，并处违法生产、销售产品货值金额百分之三十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02486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A9FF9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D5EB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1.立案责任：发现违反本办法第十四条、第十五条、第十六条，未按有关规定标注标识的违法行为，予以审查，决定是否立案。</w:t>
            </w:r>
          </w:p>
          <w:p w14:paraId="1ADD2D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AC1A8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6F6CF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511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9952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AF33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7.执行责任：依照生效的行政处罚决定，责令停止生产、销售，并处违法生产、销售产品货值金额百分之三十以下的罚款；有违法所得的，并处没收违法所得。</w:t>
            </w:r>
          </w:p>
          <w:p w14:paraId="0379AE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54D19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393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AB7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C369D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143C1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6EEFB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30769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44C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6204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16C88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32EA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D2C1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2C33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7B26F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1D53C88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A4FD1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对生活用絮用纤维制品未标注有符合国家标准规定要求的标识的处罚</w:t>
            </w:r>
          </w:p>
        </w:tc>
        <w:tc>
          <w:tcPr>
            <w:tcW w:w="3118" w:type="dxa"/>
            <w:tcBorders>
              <w:tl2br w:val="nil"/>
              <w:tr2bl w:val="nil"/>
            </w:tcBorders>
            <w:vAlign w:val="center"/>
          </w:tcPr>
          <w:p w14:paraId="030AC0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违反本办法第十四条、第十五条、第十六条，未按有关规定标注标识的，依据《中华人民共和国产品质量法》第五十四条进行处罚</w:t>
            </w:r>
            <w:r>
              <w:rPr>
                <w:rFonts w:hint="eastAsia" w:ascii="仿宋_GB2312" w:hAnsi="仿宋_GB2312" w:eastAsia="仿宋_GB2312" w:cs="仿宋_GB2312"/>
                <w:color w:val="auto"/>
                <w:sz w:val="18"/>
                <w:szCs w:val="18"/>
                <w:highlight w:val="none"/>
                <w:lang w:eastAsia="zh-CN"/>
              </w:rPr>
              <w:t>。</w:t>
            </w:r>
          </w:p>
          <w:p w14:paraId="42B5A2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标识不符合本法第二十七条规定的，责令改正；有包装的产品标识不符合本法第二十七条第（四）项、第（五）项规定，情节严重的，责令停止生产、销售，并处违法生产、销售产品货值金额百分之三十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1CA3D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F02D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4AF1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1.立案责任：发现违反本办法第十四条、第十五条、第十六条，未按有关规定标注标识的违法行为，予以审查，决定是否立案。</w:t>
            </w:r>
          </w:p>
          <w:p w14:paraId="64DE4B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189CE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26F90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9422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8E91B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51F2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7.执行责任：依照生效的行政处罚决定，责令停止生产、销售，并处违法生产、销售产品货值金额百分之三十以下的罚款；有违法所得的，并处没收违法所得。</w:t>
            </w:r>
          </w:p>
          <w:p w14:paraId="489282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7975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D516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48A7D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0BB3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81C6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3AA35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9DB6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3EA5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2139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9BF3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B6E10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78DC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6BB1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16488A">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FD5D6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7F45D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对生活用絮用纤维制品以纤维制品下脚或其再加工纤维作为铺垫物或填充物原料的，未按照规定在标识中对所用原料予以明示说明的处罚</w:t>
            </w:r>
          </w:p>
        </w:tc>
        <w:tc>
          <w:tcPr>
            <w:tcW w:w="3118" w:type="dxa"/>
            <w:tcBorders>
              <w:tl2br w:val="nil"/>
              <w:tr2bl w:val="nil"/>
            </w:tcBorders>
            <w:vAlign w:val="center"/>
          </w:tcPr>
          <w:p w14:paraId="0F50CE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违反本办法第十四条、第十五条、第十六条，未按有关规定标注标识的，依据《中华人民共和国产品质量法》第五十四条进行处罚</w:t>
            </w:r>
            <w:r>
              <w:rPr>
                <w:rFonts w:hint="eastAsia" w:ascii="仿宋_GB2312" w:hAnsi="仿宋_GB2312" w:eastAsia="仿宋_GB2312" w:cs="仿宋_GB2312"/>
                <w:color w:val="auto"/>
                <w:sz w:val="18"/>
                <w:szCs w:val="18"/>
                <w:highlight w:val="none"/>
                <w:lang w:eastAsia="zh-CN"/>
              </w:rPr>
              <w:t>。</w:t>
            </w:r>
          </w:p>
          <w:p w14:paraId="5DF10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标识不符合本法第二十七条规定的，责令改正；有包装的产品标识不符合本法第二十七条第（四）项、第（五）项规定，情节严重的，责令停止生产、销售，并处违法生产、销售产品货值金额百分之三十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9C2F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A068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F17D8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1.立案责任：发现违反本办法第十四条、第十五条、第十六条，未按有关规定标注标识的违法行为，予以审查，决定是否立案。</w:t>
            </w:r>
          </w:p>
          <w:p w14:paraId="1D6103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EEA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84A7D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E8D59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F318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69CC0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7.执行责任：依照生效的行政处罚决定，责令停止生产、销售，并处违法生产、销售产品货值金额百分之三十以下的罚款；有违法所得的，并处没收违法所得。</w:t>
            </w:r>
          </w:p>
          <w:p w14:paraId="4B72E5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B71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62E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9EEDC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6553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10D0C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700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CEDE2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46C86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1509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4730D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2DD3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C3DC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4E8F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4C7CE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42CCD7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92372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对非生活用絮用纤维制品除依法标注标识外，未按照国家规定在显著位置加注“非生活用品”警示的处罚</w:t>
            </w:r>
          </w:p>
        </w:tc>
        <w:tc>
          <w:tcPr>
            <w:tcW w:w="3118" w:type="dxa"/>
            <w:tcBorders>
              <w:tl2br w:val="nil"/>
              <w:tr2bl w:val="nil"/>
            </w:tcBorders>
            <w:vAlign w:val="center"/>
          </w:tcPr>
          <w:p w14:paraId="671912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1.《纤维制品质量监督管理办法》（国家质量监督检验检疫总局令第178号2016年2月23日公布）第三十三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违反本办法第十四条、第十五条、第十六条，未按有关规定标注标识的，依据《中华人民共和国产品质量法》第五十四条进行处罚</w:t>
            </w:r>
            <w:r>
              <w:rPr>
                <w:rFonts w:hint="eastAsia" w:ascii="仿宋_GB2312" w:hAnsi="仿宋_GB2312" w:eastAsia="仿宋_GB2312" w:cs="仿宋_GB2312"/>
                <w:color w:val="auto"/>
                <w:sz w:val="18"/>
                <w:szCs w:val="18"/>
                <w:highlight w:val="none"/>
                <w:lang w:eastAsia="zh-CN"/>
              </w:rPr>
              <w:t>。</w:t>
            </w:r>
          </w:p>
          <w:p w14:paraId="4F4C35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2.《中华人民共和国产品质量法》（中华人民共和国主席令第71号，1993.9.1施行，2018.12.29第三次修正）第五十四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标识不符合本法第二十七条规定的，责令改正；有包装的产品标识不符合本法第二十七条第（四）项、第（五）项规定，情节严重的，责令停止生产、销售，并处违法生产、销售产品货值金额百分之三十以下的罚款；有违法所得的，并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18E5C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BD621F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5F38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1.立案责任：发现违反本办法第十四条、第十五条、第十六条，未按有关规定标注标识的违法行为，予以审查，决定是否立案。</w:t>
            </w:r>
          </w:p>
          <w:p w14:paraId="542498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55DBF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2919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790A3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EF3A8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C73C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7.执行责任：依照生效的行政处罚决定，责令停止生产、销售，并处违法生产、销售产品货值金额百分之三十以下的罚款；有违法所得的，并处没收违法所得。</w:t>
            </w:r>
          </w:p>
          <w:p w14:paraId="13ED27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A32A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8B0B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E55E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690D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9A68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CEBD6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B4BF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B136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7207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956E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31234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57D67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C27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0A9547">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204158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1F0BC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对学生服使用单位未提供质量合格的学生服的处罚</w:t>
            </w:r>
          </w:p>
        </w:tc>
        <w:tc>
          <w:tcPr>
            <w:tcW w:w="3118" w:type="dxa"/>
            <w:tcBorders>
              <w:tl2br w:val="nil"/>
              <w:tr2bl w:val="nil"/>
            </w:tcBorders>
            <w:vAlign w:val="center"/>
          </w:tcPr>
          <w:p w14:paraId="69545C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学生服使用单位违反本办法第十九条，未履行检查验收和记录义务或未按规定委托送检的，责令改正，并处以一万元以下罚款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8D99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7568A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D2DE8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1.立案责任：发现学生服使用单位违反纤维制品质量监督管理办法第十九条，未履行检查验收和记录义务或未按规定委托送检的违法行为，予以审查，决定是否立案。</w:t>
            </w:r>
          </w:p>
          <w:p w14:paraId="441159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B7C0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F36C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32B7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A58F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FECC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7.执行责任：依照生效的行政处罚决定，责令改正，并处以一万元以下罚款。</w:t>
            </w:r>
          </w:p>
          <w:p w14:paraId="0A964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48C22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461D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BB636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489B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36EACE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A44FE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13D6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7BAC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5AA3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CBDA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450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AAA0A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D2F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0842EA2">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6462B2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1DAC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对学生服使用单位未履行检查验收和记录义务或未验明并留存产品出厂检验报告或未确认产品标识的处罚</w:t>
            </w:r>
          </w:p>
        </w:tc>
        <w:tc>
          <w:tcPr>
            <w:tcW w:w="3118" w:type="dxa"/>
            <w:tcBorders>
              <w:tl2br w:val="nil"/>
              <w:tr2bl w:val="nil"/>
            </w:tcBorders>
            <w:vAlign w:val="center"/>
          </w:tcPr>
          <w:p w14:paraId="5FEFEE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《纤维制品质量监督管理办法》（国家质量监督检验检疫总局令第178号2016年2月23日公布）第三十四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学生服使用单位违反本办法第十九条，未履行检查验收和记录义务或未按规定委托送检的，责令改正，并处以一万元以下罚款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0D8D4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0DFA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C6711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1.立案责任：发现学生服使用单位违反纤维制品质量监督管理办法第十九条，未履行检查验收和记录义务或未按规定委托送检的违法行为，予以审查，决定是否立案。</w:t>
            </w:r>
          </w:p>
          <w:p w14:paraId="26B827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89802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C96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BB273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A4785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B511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7.执行责任：依照生效的行政处罚决定，责令改正，并处以一万元以下罚款。</w:t>
            </w:r>
          </w:p>
          <w:p w14:paraId="3CB63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72A9E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C2F9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B2A35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FB763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F6B67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C75E8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893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9D014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A2BA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E4B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37E4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A605E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A235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101CF3">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7F0BEF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1434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对茧丝经营者违法收购蚕茧的处罚</w:t>
            </w:r>
          </w:p>
        </w:tc>
        <w:tc>
          <w:tcPr>
            <w:tcW w:w="3118" w:type="dxa"/>
            <w:tcBorders>
              <w:tl2br w:val="nil"/>
              <w:tr2bl w:val="nil"/>
            </w:tcBorders>
            <w:vAlign w:val="center"/>
          </w:tcPr>
          <w:p w14:paraId="6C276E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28269DD2">
            <w:pPr>
              <w:keepNext w:val="0"/>
              <w:keepLines w:val="0"/>
              <w:pageBreakBefore w:val="0"/>
              <w:widowControl/>
              <w:numPr>
                <w:ilvl w:val="0"/>
                <w:numId w:val="2"/>
              </w:numPr>
              <w:kinsoku/>
              <w:wordWrap/>
              <w:overflowPunct/>
              <w:topLinePunct w:val="0"/>
              <w:autoSpaceDE/>
              <w:autoSpaceDN/>
              <w:bidi w:val="0"/>
              <w:adjustRightInd/>
              <w:snapToGrid/>
              <w:spacing w:line="240" w:lineRule="exact"/>
              <w:ind w:left="0"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违反本办法第九条第（一）项、第（二）项、第（三）项、第（四）项、第（六）项中任何一项规定的，由纤维质量监督机构责令限期改正，可以处3万元以下罚款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761C3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F538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9BAE4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1.立案责任：对违法收购蚕茧违法行为，予以审查，决定是否立案。</w:t>
            </w:r>
          </w:p>
          <w:p w14:paraId="100E5B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94756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99BCA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B50D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35F94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00A0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7.执行责任：依照生效的行政处罚决定，责令限期改正，可以处3万元以下罚款。</w:t>
            </w:r>
          </w:p>
          <w:p w14:paraId="5EC475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C0C06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4A2CF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391E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D09A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CFF16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E75D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6CD33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C3B3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918A1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FFF7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F2B3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0EF8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5296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981555">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05E84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p>
        </w:tc>
        <w:tc>
          <w:tcPr>
            <w:tcW w:w="1134" w:type="dxa"/>
            <w:tcBorders>
              <w:tl2br w:val="nil"/>
              <w:tr2bl w:val="nil"/>
            </w:tcBorders>
            <w:vAlign w:val="center"/>
          </w:tcPr>
          <w:p w14:paraId="3033D6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对违反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val="en-US" w:eastAsia="zh-CN"/>
              </w:rPr>
              <w:t>，未</w:t>
            </w:r>
            <w:r>
              <w:rPr>
                <w:rFonts w:ascii="仿宋_GB2312" w:hAnsi="仿宋_GB2312" w:eastAsia="仿宋_GB2312" w:cs="仿宋_GB2312"/>
                <w:color w:val="auto"/>
                <w:sz w:val="18"/>
                <w:szCs w:val="18"/>
                <w:highlight w:val="none"/>
                <w:lang w:val="en-US" w:eastAsia="zh-CN"/>
              </w:rPr>
              <w:t>按照国家标准以及技术规范，对茧丝进行加工；</w:t>
            </w:r>
            <w:r>
              <w:rPr>
                <w:rFonts w:hint="eastAsia" w:ascii="仿宋_GB2312" w:hAnsi="仿宋_GB2312" w:eastAsia="仿宋_GB2312" w:cs="仿宋_GB2312"/>
                <w:color w:val="auto"/>
                <w:sz w:val="18"/>
                <w:szCs w:val="18"/>
                <w:highlight w:val="none"/>
                <w:lang w:val="en-US" w:eastAsia="zh-CN"/>
              </w:rPr>
              <w:t>未</w:t>
            </w:r>
            <w:r>
              <w:rPr>
                <w:rFonts w:ascii="仿宋_GB2312" w:hAnsi="仿宋_GB2312" w:eastAsia="仿宋_GB2312" w:cs="仿宋_GB2312"/>
                <w:color w:val="auto"/>
                <w:sz w:val="18"/>
                <w:szCs w:val="18"/>
                <w:highlight w:val="none"/>
                <w:lang w:val="en-US" w:eastAsia="zh-CN"/>
              </w:rPr>
              <w:t>按照</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第十一条对加工的茧丝进行包装</w:t>
            </w:r>
            <w:r>
              <w:rPr>
                <w:rFonts w:hint="eastAsia" w:ascii="仿宋_GB2312" w:hAnsi="仿宋_GB2312" w:eastAsia="仿宋_GB2312" w:cs="仿宋_GB2312"/>
                <w:color w:val="auto"/>
                <w:sz w:val="18"/>
                <w:szCs w:val="18"/>
                <w:highlight w:val="none"/>
                <w:lang w:val="en-US" w:eastAsia="zh-CN"/>
              </w:rPr>
              <w:t>的处罚</w:t>
            </w:r>
          </w:p>
        </w:tc>
        <w:tc>
          <w:tcPr>
            <w:tcW w:w="3118" w:type="dxa"/>
            <w:tcBorders>
              <w:tl2br w:val="nil"/>
              <w:tr2bl w:val="nil"/>
            </w:tcBorders>
            <w:vAlign w:val="center"/>
          </w:tcPr>
          <w:p w14:paraId="4E160D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3E6DC5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第十八条　违反本办法第十条第一款规定的，由纤维质量监督机构责令改正，并可以根据情节轻重，处10万元以下的罚款。</w:t>
            </w:r>
          </w:p>
          <w:p w14:paraId="1E86BB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违反本办法第十条第二款规定的，由纤维质量监督机构没收并监督销毁按国家规定应当淘汰、报废的生产设备，并处非法设备实际价值2倍以上10倍以下的罚款。</w:t>
            </w:r>
          </w:p>
          <w:p w14:paraId="4A4AE0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lang w:eastAsia="zh-CN"/>
              </w:rPr>
            </w:pPr>
          </w:p>
        </w:tc>
        <w:tc>
          <w:tcPr>
            <w:tcW w:w="1134" w:type="dxa"/>
            <w:tcBorders>
              <w:tl2br w:val="nil"/>
              <w:tr2bl w:val="nil"/>
            </w:tcBorders>
            <w:vAlign w:val="center"/>
          </w:tcPr>
          <w:p w14:paraId="3AA843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3518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kern w:val="2"/>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9B23E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w:t>
            </w:r>
            <w:r>
              <w:rPr>
                <w:rFonts w:hint="eastAsia" w:ascii="仿宋_GB2312" w:hAnsi="仿宋_GB2312" w:eastAsia="仿宋_GB2312" w:cs="仿宋_GB2312"/>
                <w:color w:val="auto"/>
                <w:sz w:val="18"/>
                <w:szCs w:val="18"/>
                <w:highlight w:val="none"/>
                <w:lang w:val="en-US" w:eastAsia="zh-CN"/>
              </w:rPr>
              <w:t>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val="en-US" w:eastAsia="zh-CN"/>
              </w:rPr>
              <w:t>，未</w:t>
            </w:r>
            <w:r>
              <w:rPr>
                <w:rFonts w:ascii="仿宋_GB2312" w:hAnsi="仿宋_GB2312" w:eastAsia="仿宋_GB2312" w:cs="仿宋_GB2312"/>
                <w:color w:val="auto"/>
                <w:sz w:val="18"/>
                <w:szCs w:val="18"/>
                <w:highlight w:val="none"/>
                <w:lang w:val="en-US" w:eastAsia="zh-CN"/>
              </w:rPr>
              <w:t>按照国家标准以及技术规范，对茧丝进行加工；</w:t>
            </w:r>
            <w:r>
              <w:rPr>
                <w:rFonts w:hint="eastAsia" w:ascii="仿宋_GB2312" w:hAnsi="仿宋_GB2312" w:eastAsia="仿宋_GB2312" w:cs="仿宋_GB2312"/>
                <w:color w:val="auto"/>
                <w:sz w:val="18"/>
                <w:szCs w:val="18"/>
                <w:highlight w:val="none"/>
                <w:lang w:val="en-US" w:eastAsia="zh-CN"/>
              </w:rPr>
              <w:t>未</w:t>
            </w:r>
            <w:r>
              <w:rPr>
                <w:rFonts w:ascii="仿宋_GB2312" w:hAnsi="仿宋_GB2312" w:eastAsia="仿宋_GB2312" w:cs="仿宋_GB2312"/>
                <w:color w:val="auto"/>
                <w:sz w:val="18"/>
                <w:szCs w:val="18"/>
                <w:highlight w:val="none"/>
                <w:lang w:val="en-US" w:eastAsia="zh-CN"/>
              </w:rPr>
              <w:t>按照</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w:t>
            </w:r>
            <w:r>
              <w:rPr>
                <w:rFonts w:ascii="仿宋_GB2312" w:hAnsi="仿宋_GB2312" w:eastAsia="仿宋_GB2312" w:cs="仿宋_GB2312"/>
                <w:color w:val="auto"/>
                <w:sz w:val="18"/>
                <w:szCs w:val="18"/>
                <w:highlight w:val="none"/>
                <w:lang w:val="en-US" w:eastAsia="zh-CN"/>
              </w:rPr>
              <w:t>第十一条对加工的茧丝进行包装</w:t>
            </w:r>
            <w:r>
              <w:rPr>
                <w:rFonts w:hint="eastAsia" w:ascii="仿宋_GB2312" w:hAnsi="仿宋_GB2312" w:eastAsia="仿宋_GB2312" w:cs="仿宋_GB2312"/>
                <w:color w:val="auto"/>
                <w:sz w:val="18"/>
                <w:szCs w:val="18"/>
                <w:highlight w:val="none"/>
                <w:lang w:val="en-US" w:eastAsia="zh-CN"/>
              </w:rPr>
              <w:t>的</w:t>
            </w:r>
            <w:r>
              <w:rPr>
                <w:rFonts w:hint="eastAsia" w:ascii="仿宋_GB2312" w:hAnsi="仿宋_GB2312" w:eastAsia="仿宋_GB2312" w:cs="仿宋_GB2312"/>
                <w:color w:val="auto"/>
                <w:sz w:val="18"/>
                <w:szCs w:val="18"/>
                <w:highlight w:val="none"/>
              </w:rPr>
              <w:t>行为，予以审查，决定是否立案。</w:t>
            </w:r>
          </w:p>
          <w:p w14:paraId="60280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C1F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F768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F533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605B5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DBE8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7.执行责任：依照生效的行政处罚决定，责令限期改正，可以处3万元以下罚款。</w:t>
            </w:r>
          </w:p>
          <w:p w14:paraId="5EE774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067B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9839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3FFEA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08395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363CC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3A236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E425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1D93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2A90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065D4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A680C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C25A6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A3C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84D9DC">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1ADB4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4F63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对违法销售茧丝的处罚</w:t>
            </w:r>
          </w:p>
        </w:tc>
        <w:tc>
          <w:tcPr>
            <w:tcW w:w="3118" w:type="dxa"/>
            <w:tcBorders>
              <w:tl2br w:val="nil"/>
              <w:tr2bl w:val="nil"/>
            </w:tcBorders>
            <w:vAlign w:val="center"/>
          </w:tcPr>
          <w:p w14:paraId="0DAF4C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2536DB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第十九条　违反本办法第十三条第（二）项、第（三）项、第（四）项、第（五）项中任何一项规定的，由纤维质量监督机构责令改正，并可以根据情节轻重，处以10万元以下的罚款。</w:t>
            </w:r>
          </w:p>
        </w:tc>
        <w:tc>
          <w:tcPr>
            <w:tcW w:w="1134" w:type="dxa"/>
            <w:tcBorders>
              <w:tl2br w:val="nil"/>
              <w:tr2bl w:val="nil"/>
            </w:tcBorders>
            <w:vAlign w:val="center"/>
          </w:tcPr>
          <w:p w14:paraId="71E283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9808B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BD50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1.立案责任：对违法销售茧丝的违法行为，予以审查，决定是否立案。</w:t>
            </w:r>
          </w:p>
          <w:p w14:paraId="6E3B6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EE1C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EFE0B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05C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B1CA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10D9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7.执行责任：依照生效的行政处罚决定，责令限期改正，并可根据情节轻重，处10万元以下的罚款。</w:t>
            </w:r>
          </w:p>
          <w:p w14:paraId="7A9A9A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EEBCE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95E5A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5E67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A4EF5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2D055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B67BE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0760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50BB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D44FD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C23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3B96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5F74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7E5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04CC76">
            <w:pPr>
              <w:keepNext w:val="0"/>
              <w:keepLines w:val="0"/>
              <w:pageBreakBefore w:val="0"/>
              <w:widowControl/>
              <w:numPr>
                <w:ilvl w:val="0"/>
                <w:numId w:val="1"/>
              </w:numPr>
              <w:tabs>
                <w:tab w:val="left" w:pos="420"/>
                <w:tab w:val="clear" w:pos="0"/>
              </w:tabs>
              <w:kinsoku/>
              <w:wordWrap/>
              <w:overflowPunct/>
              <w:topLinePunct w:val="0"/>
              <w:autoSpaceDE/>
              <w:autoSpaceDN/>
              <w:bidi w:val="0"/>
              <w:adjustRightInd/>
              <w:snapToGrid/>
              <w:spacing w:line="240" w:lineRule="exact"/>
              <w:ind w:left="0" w:firstLine="0"/>
              <w:jc w:val="center"/>
              <w:textAlignment w:val="auto"/>
              <w:rPr>
                <w:rFonts w:hint="eastAsia" w:ascii="仿宋_GB2312" w:hAnsi="仿宋_GB2312" w:eastAsia="仿宋_GB2312" w:cs="仿宋_GB2312"/>
                <w:color w:val="auto"/>
                <w:sz w:val="18"/>
                <w:szCs w:val="18"/>
                <w:highlight w:val="none"/>
              </w:rPr>
            </w:pPr>
          </w:p>
        </w:tc>
        <w:tc>
          <w:tcPr>
            <w:tcW w:w="850" w:type="dxa"/>
            <w:tcBorders>
              <w:tl2br w:val="nil"/>
              <w:tr2bl w:val="nil"/>
            </w:tcBorders>
            <w:tcMar>
              <w:left w:w="0" w:type="dxa"/>
              <w:right w:w="0" w:type="dxa"/>
            </w:tcMar>
            <w:vAlign w:val="center"/>
          </w:tcPr>
          <w:p w14:paraId="36AB30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156B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对违法承储茧丝的处罚</w:t>
            </w:r>
          </w:p>
        </w:tc>
        <w:tc>
          <w:tcPr>
            <w:tcW w:w="3118" w:type="dxa"/>
            <w:tcBorders>
              <w:tl2br w:val="nil"/>
              <w:tr2bl w:val="nil"/>
            </w:tcBorders>
            <w:vAlign w:val="center"/>
          </w:tcPr>
          <w:p w14:paraId="0F7A1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1C566B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违反本办法第十四条中任何一项规定的，由纤维质量监督机构责令改正，可以处10万元以下罚款；造成重大损失或有其他严重情节的，建议主管部门对负责人员和其他直接责任人员给予相应的处分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5900D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8093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4BC3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1.立案责任：对违法承储茧丝的违法行为，予以审查，决定是否立案。</w:t>
            </w:r>
          </w:p>
          <w:p w14:paraId="0EE1A2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200D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F006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FDACA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3FD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CBE25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7.执行责任：依照生效的行政处罚决定，责令限期改正，可以处10万元以下罚款:造成重大损失或有其他严重情节的,建议主管部门对负责人员和其他直接责任人员给予相应的处分。</w:t>
            </w:r>
          </w:p>
          <w:p w14:paraId="77B73B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4F43A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2D21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AEC7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DC6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568FE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9CC33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E32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3794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B483F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C063F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ADC89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35B44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89F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F8DFE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259</w:t>
            </w:r>
          </w:p>
        </w:tc>
        <w:tc>
          <w:tcPr>
            <w:tcW w:w="850" w:type="dxa"/>
            <w:tcBorders>
              <w:tl2br w:val="nil"/>
              <w:tr2bl w:val="nil"/>
            </w:tcBorders>
            <w:tcMar>
              <w:left w:w="0" w:type="dxa"/>
              <w:right w:w="0" w:type="dxa"/>
            </w:tcMar>
            <w:vAlign w:val="center"/>
          </w:tcPr>
          <w:p w14:paraId="0EFF7B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3119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rPr>
              <w:t>对茧丝经营者伪造、变造、冒用茧丝质量凭证、标识、公证检验证书</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lang w:val="en-US" w:eastAsia="zh-CN"/>
              </w:rPr>
              <w:t>处罚</w:t>
            </w:r>
          </w:p>
        </w:tc>
        <w:tc>
          <w:tcPr>
            <w:tcW w:w="3118" w:type="dxa"/>
            <w:tcBorders>
              <w:tl2br w:val="nil"/>
              <w:tr2bl w:val="nil"/>
            </w:tcBorders>
            <w:vAlign w:val="center"/>
          </w:tcPr>
          <w:p w14:paraId="20868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78826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第二十一条</w:t>
            </w:r>
            <w:r>
              <w:rPr>
                <w:rFonts w:ascii="仿宋_GB2312" w:hAnsi="仿宋_GB2312" w:eastAsia="仿宋_GB2312" w:cs="仿宋_GB2312"/>
                <w:color w:val="auto"/>
                <w:sz w:val="18"/>
                <w:szCs w:val="18"/>
                <w:highlight w:val="none"/>
              </w:rPr>
              <w:t>　违反本办法第十五条规定的，由纤维质量监督机构处5万元以上10万元以下的罚款；情节严重的，依法吊销营业执照；构成犯罪的，依法追究刑事责任。</w:t>
            </w:r>
          </w:p>
        </w:tc>
        <w:tc>
          <w:tcPr>
            <w:tcW w:w="1134" w:type="dxa"/>
            <w:tcBorders>
              <w:tl2br w:val="nil"/>
              <w:tr2bl w:val="nil"/>
            </w:tcBorders>
            <w:vAlign w:val="center"/>
          </w:tcPr>
          <w:p w14:paraId="741967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05F5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D426F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1.立案责任：对伪造、变造、冒用茧丝质量凭证、标识、公证检验证书的违法行为，予以审查，决定是否立案。</w:t>
            </w:r>
          </w:p>
          <w:p w14:paraId="48AA6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D85A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1488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218A6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05C7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23C28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7.执行责任：依照生效的行政处罚决定，责令限期改正，处5万元以上10万元以下的款:情节严重的，依法吊销营业执照。</w:t>
            </w:r>
          </w:p>
          <w:p w14:paraId="02A9FA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E68D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796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6588A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B100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FE5C8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9F970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F73D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E5C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DF2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6DB18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0F9D9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0C0A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BB60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2A14F18">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260</w:t>
            </w:r>
          </w:p>
        </w:tc>
        <w:tc>
          <w:tcPr>
            <w:tcW w:w="850" w:type="dxa"/>
            <w:tcBorders>
              <w:tl2br w:val="nil"/>
              <w:tr2bl w:val="nil"/>
            </w:tcBorders>
            <w:tcMar>
              <w:left w:w="0" w:type="dxa"/>
              <w:right w:w="0" w:type="dxa"/>
            </w:tcMar>
            <w:vAlign w:val="center"/>
          </w:tcPr>
          <w:p w14:paraId="0EE890D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4F9F1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val="en-US" w:eastAsia="zh-CN"/>
              </w:rPr>
              <w:t>对经营者在收购、加工、销售、承储等茧丝经营活动中掺杂掺假、以次充好、以假充真处罚</w:t>
            </w:r>
          </w:p>
        </w:tc>
        <w:tc>
          <w:tcPr>
            <w:tcW w:w="3118" w:type="dxa"/>
            <w:tcBorders>
              <w:tl2br w:val="nil"/>
              <w:tr2bl w:val="nil"/>
            </w:tcBorders>
            <w:vAlign w:val="center"/>
          </w:tcPr>
          <w:p w14:paraId="7BEFA6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067600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第二十二条　违反本办法第十六条规定构成犯罪的，依法追究刑事责任；尚不构成犯罪的，由纤维质量监督机构没收掺杂掺假、以次充好、以假充真的茧丝和违法所得，并处货值金额2倍以上5倍以下的罚款；依法吊销营业执照。</w:t>
            </w:r>
          </w:p>
          <w:p w14:paraId="621944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茧丝经营者经营掺杂掺假、以次充好、以假充真的茧丝的，依照上款处理。</w:t>
            </w:r>
          </w:p>
        </w:tc>
        <w:tc>
          <w:tcPr>
            <w:tcW w:w="1134" w:type="dxa"/>
            <w:tcBorders>
              <w:tl2br w:val="nil"/>
              <w:tr2bl w:val="nil"/>
            </w:tcBorders>
            <w:vAlign w:val="center"/>
          </w:tcPr>
          <w:p w14:paraId="4B4FDC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FA10E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807A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1.立案责任：对茧丝掺杂掺假、以次充好、以假充真的违法行为，予以审查，决定是否立案。</w:t>
            </w:r>
          </w:p>
          <w:p w14:paraId="01338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B42D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9AFE8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99CAA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9D987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68A7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构成犯罪的,依法追究刑事责任:尚不构成犯罪的,由纤维质量监督机构没收掺杂掺假、以次充好、以假充真的茧丝和违法所得,并处货值金额2倍以上5倍以下的罚款；依法吊销营业执照。</w:t>
            </w:r>
          </w:p>
          <w:p w14:paraId="3C2108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BE525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83A7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E3D5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293E9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8FE1F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9896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8530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D1D6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FC03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6F3E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720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CE196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B98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C9ED6F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261</w:t>
            </w:r>
          </w:p>
        </w:tc>
        <w:tc>
          <w:tcPr>
            <w:tcW w:w="850" w:type="dxa"/>
            <w:tcBorders>
              <w:tl2br w:val="nil"/>
              <w:tr2bl w:val="nil"/>
            </w:tcBorders>
            <w:tcMar>
              <w:left w:w="0" w:type="dxa"/>
              <w:right w:w="0" w:type="dxa"/>
            </w:tcMar>
            <w:vAlign w:val="center"/>
          </w:tcPr>
          <w:p w14:paraId="1BA772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51519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对隐匿、转移、毁损查封、扣押的物品的处罚</w:t>
            </w:r>
          </w:p>
        </w:tc>
        <w:tc>
          <w:tcPr>
            <w:tcW w:w="3118" w:type="dxa"/>
            <w:tcBorders>
              <w:tl2br w:val="nil"/>
              <w:tr2bl w:val="nil"/>
            </w:tcBorders>
            <w:vAlign w:val="center"/>
          </w:tcPr>
          <w:p w14:paraId="6BB76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茧丝质量监督管理办法</w:t>
            </w:r>
            <w:r>
              <w:rPr>
                <w:rFonts w:hint="eastAsia" w:ascii="仿宋_GB2312" w:hAnsi="仿宋_GB2312" w:eastAsia="仿宋_GB2312" w:cs="仿宋_GB2312"/>
                <w:color w:val="auto"/>
                <w:sz w:val="18"/>
                <w:szCs w:val="18"/>
                <w:highlight w:val="none"/>
              </w:rPr>
              <w:t>》（原国家质检总局令第43号，20</w:t>
            </w:r>
            <w:r>
              <w:rPr>
                <w:rFonts w:hint="eastAsia" w:ascii="仿宋_GB2312" w:hAnsi="仿宋_GB2312" w:eastAsia="仿宋_GB2312" w:cs="仿宋_GB2312"/>
                <w:color w:val="auto"/>
                <w:sz w:val="18"/>
                <w:szCs w:val="18"/>
                <w:highlight w:val="none"/>
                <w:lang w:val="en-US" w:eastAsia="zh-CN"/>
              </w:rPr>
              <w:t>18</w:t>
            </w:r>
            <w:r>
              <w:rPr>
                <w:rFonts w:hint="eastAsia" w:ascii="仿宋_GB2312" w:hAnsi="仿宋_GB2312" w:eastAsia="仿宋_GB2312" w:cs="仿宋_GB2312"/>
                <w:color w:val="auto"/>
                <w:sz w:val="18"/>
                <w:szCs w:val="18"/>
                <w:highlight w:val="none"/>
              </w:rPr>
              <w:t>.3.</w:t>
            </w:r>
            <w:r>
              <w:rPr>
                <w:rFonts w:hint="eastAsia" w:ascii="仿宋_GB2312" w:hAnsi="仿宋_GB2312" w:eastAsia="仿宋_GB2312" w:cs="仿宋_GB2312"/>
                <w:color w:val="auto"/>
                <w:sz w:val="18"/>
                <w:szCs w:val="18"/>
                <w:highlight w:val="none"/>
                <w:lang w:val="en-US" w:eastAsia="zh-CN"/>
              </w:rPr>
              <w:t>6第一次修订</w:t>
            </w:r>
            <w:r>
              <w:rPr>
                <w:rFonts w:hint="eastAsia" w:ascii="仿宋_GB2312" w:hAnsi="仿宋_GB2312" w:eastAsia="仿宋_GB2312" w:cs="仿宋_GB2312"/>
                <w:color w:val="auto"/>
                <w:sz w:val="18"/>
                <w:szCs w:val="18"/>
                <w:highlight w:val="none"/>
              </w:rPr>
              <w:t>，20</w:t>
            </w:r>
            <w:r>
              <w:rPr>
                <w:rFonts w:hint="eastAsia" w:ascii="仿宋_GB2312" w:hAnsi="仿宋_GB2312" w:eastAsia="仿宋_GB2312" w:cs="仿宋_GB2312"/>
                <w:color w:val="auto"/>
                <w:sz w:val="18"/>
                <w:szCs w:val="18"/>
                <w:highlight w:val="none"/>
                <w:lang w:val="en-US" w:eastAsia="zh-CN"/>
              </w:rPr>
              <w:t>20</w:t>
            </w:r>
            <w:r>
              <w:rPr>
                <w:rFonts w:hint="eastAsia" w:ascii="仿宋_GB2312" w:hAnsi="仿宋_GB2312" w:eastAsia="仿宋_GB2312" w:cs="仿宋_GB2312"/>
                <w:color w:val="auto"/>
                <w:sz w:val="18"/>
                <w:szCs w:val="18"/>
                <w:highlight w:val="none"/>
              </w:rPr>
              <w:t>.10.23第二次修订</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2022.9.29第三次修订</w:t>
            </w:r>
            <w:r>
              <w:rPr>
                <w:rFonts w:hint="eastAsia" w:ascii="仿宋_GB2312" w:hAnsi="仿宋_GB2312" w:eastAsia="仿宋_GB2312" w:cs="仿宋_GB2312"/>
                <w:color w:val="auto"/>
                <w:sz w:val="18"/>
                <w:szCs w:val="18"/>
                <w:highlight w:val="none"/>
              </w:rPr>
              <w:t>）</w:t>
            </w:r>
          </w:p>
          <w:p w14:paraId="1C9A4E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第二十三条</w:t>
            </w:r>
            <w:r>
              <w:rPr>
                <w:rFonts w:ascii="仿宋_GB2312" w:hAnsi="仿宋_GB2312" w:eastAsia="仿宋_GB2312" w:cs="仿宋_GB2312"/>
                <w:color w:val="auto"/>
                <w:sz w:val="18"/>
                <w:szCs w:val="18"/>
                <w:highlight w:val="none"/>
              </w:rPr>
              <w:t>　茧丝经营者隐匿、转移、毁损被纤维质量监督机构查封、扣押的物品的，由纤维质量监督机构处被隐匿、转移、毁损物品货值金额2倍以上5倍以下的罚款；构成犯罪的，依法追究刑事责任。</w:t>
            </w:r>
          </w:p>
        </w:tc>
        <w:tc>
          <w:tcPr>
            <w:tcW w:w="1134" w:type="dxa"/>
            <w:tcBorders>
              <w:tl2br w:val="nil"/>
              <w:tr2bl w:val="nil"/>
            </w:tcBorders>
            <w:vAlign w:val="center"/>
          </w:tcPr>
          <w:p w14:paraId="7BE813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FC9E5C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2360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1.立案责任：对隐匿、转移、毁损查封、扣押的物品的违法行为，予以审查，决定是否立案。</w:t>
            </w:r>
          </w:p>
          <w:p w14:paraId="3ED6B3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38071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129CC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76B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22D5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1692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7.执行责任：依照生效的行政处罚决定，处被隐匿、转移、毁损物品货值金額2倍以上5倍以下的罚款；构成犯罪的,依法追究刑事责任。</w:t>
            </w:r>
          </w:p>
          <w:p w14:paraId="1123F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255C9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CB48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7D5C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DD433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19183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ED39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5A84B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291A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AA9BB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8274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EDED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4EEEC3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8FB0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BC8630">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262</w:t>
            </w:r>
          </w:p>
        </w:tc>
        <w:tc>
          <w:tcPr>
            <w:tcW w:w="850" w:type="dxa"/>
            <w:tcBorders>
              <w:tl2br w:val="nil"/>
              <w:tr2bl w:val="nil"/>
            </w:tcBorders>
            <w:tcMar>
              <w:left w:w="0" w:type="dxa"/>
              <w:right w:w="0" w:type="dxa"/>
            </w:tcMar>
            <w:vAlign w:val="center"/>
          </w:tcPr>
          <w:p w14:paraId="38D249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4019D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对麻类纤维掺杂掺假、以次充好、以假充真的处罚</w:t>
            </w:r>
          </w:p>
        </w:tc>
        <w:tc>
          <w:tcPr>
            <w:tcW w:w="3118" w:type="dxa"/>
            <w:tcBorders>
              <w:tl2br w:val="nil"/>
              <w:tr2bl w:val="nil"/>
            </w:tcBorders>
            <w:vAlign w:val="center"/>
          </w:tcPr>
          <w:p w14:paraId="5F54D8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麻类纤维经营者违反本办法第四条规定，在麻类纤维经营活动中掺杂掺假、以假充真、以次充好构成犯罪的，依法追究刑事责任；尚不构成犯罪的，由纤维质量监督机构没收掺杂掺假、以假充真、以次充好的麻类纤维和违法所得，并处违法货值金额2倍以上5倍以下罚款；依法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368F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98DE7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25F5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1.立案责任：对麻类纤维掺杂掺假、以次充好、以假充真的违法行为，予以审查，决定是否立案。</w:t>
            </w:r>
          </w:p>
          <w:p w14:paraId="03BFF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744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741B9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1AC1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6C225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76D33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7.执行责任：依照生效的行政处罚决定，没收掺杂掺假、以假充真、以次充好的麻类纤维和违法所得，并处违法货值金额2倍以上5倍以下罚款；依法吊销营业执照。</w:t>
            </w:r>
          </w:p>
          <w:p w14:paraId="44D39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0539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874F6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5D2F6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1376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4597E6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AB9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99511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DAA4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C1300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965F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928A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5D6B9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F2A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402072B">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263</w:t>
            </w:r>
          </w:p>
        </w:tc>
        <w:tc>
          <w:tcPr>
            <w:tcW w:w="850" w:type="dxa"/>
            <w:tcBorders>
              <w:tl2br w:val="nil"/>
              <w:tr2bl w:val="nil"/>
            </w:tcBorders>
            <w:tcMar>
              <w:left w:w="0" w:type="dxa"/>
              <w:right w:w="0" w:type="dxa"/>
            </w:tcMar>
            <w:vAlign w:val="center"/>
          </w:tcPr>
          <w:p w14:paraId="727A5E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5E0E9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对违法收购麻类纤维的处罚</w:t>
            </w:r>
          </w:p>
        </w:tc>
        <w:tc>
          <w:tcPr>
            <w:tcW w:w="3118" w:type="dxa"/>
            <w:tcBorders>
              <w:tl2br w:val="nil"/>
              <w:tr2bl w:val="nil"/>
            </w:tcBorders>
            <w:vAlign w:val="center"/>
          </w:tcPr>
          <w:p w14:paraId="3A11F4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麻类纤维经营者在收购麻类纤维活动中，违反本办法第十五条第（一）项规定的，由纤维质量监督机构责令改正，拒不改正的，处以1万元以下的罚款；违反本办法第十五条第（二）项至第（四）项任何一项规定的，由纤维质量监督机构责令改正，并可以处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B7C49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5183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98F1A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1.立案责任：对违法收购麻类纤维的违法行为，予以审查，决定是否立案。</w:t>
            </w:r>
          </w:p>
          <w:p w14:paraId="7D2FB6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10D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745DA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8012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0B41C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C765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7.执行责任：依照生效的行政处罚决定，7-1责令改正，拒不改正的，处以1万元以下的罚款；7-2责令改正，并可以处3万元以下罚款。</w:t>
            </w:r>
          </w:p>
          <w:p w14:paraId="540BBD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30F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C101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A4FA9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D4AA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D3B5F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05A9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39FC7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75A26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A5E62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0D17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C654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75CA9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D6F0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ED5665">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264</w:t>
            </w:r>
          </w:p>
        </w:tc>
        <w:tc>
          <w:tcPr>
            <w:tcW w:w="850" w:type="dxa"/>
            <w:tcBorders>
              <w:tl2br w:val="nil"/>
              <w:tr2bl w:val="nil"/>
            </w:tcBorders>
            <w:tcMar>
              <w:left w:w="0" w:type="dxa"/>
              <w:right w:w="0" w:type="dxa"/>
            </w:tcMar>
            <w:vAlign w:val="center"/>
          </w:tcPr>
          <w:p w14:paraId="5E6F663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0A97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对违法加工麻类纤维的处罚</w:t>
            </w:r>
          </w:p>
        </w:tc>
        <w:tc>
          <w:tcPr>
            <w:tcW w:w="3118" w:type="dxa"/>
            <w:tcBorders>
              <w:tl2br w:val="nil"/>
              <w:tr2bl w:val="nil"/>
            </w:tcBorders>
            <w:vAlign w:val="center"/>
          </w:tcPr>
          <w:p w14:paraId="5781F5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《麻类纤维质量监督管理办法》（原国家质检总局令第73号，2005.7.1施行，2020.10.23第一次修订）第二十一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麻类纤维经营者在加工麻类纤维活动中，违反本办法第十六条第（一）项规定的，由纤维质量监督机构责令改正，拒不改正的，处以1万元以下的罚款；违反本办法第十六条第（二）项至第（六）项任何一项规定的，由纤维质量监督机构责令改正，并可以根据情节轻重，处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B330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C1F7E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5AAAB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1.立案责任：对违法加工麻类纤维的违法行为，予以审查，决定是否立案。</w:t>
            </w:r>
          </w:p>
          <w:p w14:paraId="3A52C0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831C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B9C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BA38B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1C27B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5498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7.执行责任：依照生效的行政处罚决定，7-1责令改正，拒不改正的，处以1万元以下的罚款；7-2责令改正，并可以根据情节轻重，处10万元以下的罚款。</w:t>
            </w:r>
          </w:p>
          <w:p w14:paraId="2F78B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A267D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5F089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EE2E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28206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230D3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2517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1D71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17B9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027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08DA2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E1F1C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8EDE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230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C280EA">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265</w:t>
            </w:r>
          </w:p>
        </w:tc>
        <w:tc>
          <w:tcPr>
            <w:tcW w:w="850" w:type="dxa"/>
            <w:tcBorders>
              <w:tl2br w:val="nil"/>
              <w:tr2bl w:val="nil"/>
            </w:tcBorders>
            <w:tcMar>
              <w:left w:w="0" w:type="dxa"/>
              <w:right w:w="0" w:type="dxa"/>
            </w:tcMar>
            <w:vAlign w:val="center"/>
          </w:tcPr>
          <w:p w14:paraId="7607358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D4F8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对违法销售麻类纤维的处罚</w:t>
            </w:r>
          </w:p>
        </w:tc>
        <w:tc>
          <w:tcPr>
            <w:tcW w:w="3118" w:type="dxa"/>
            <w:tcBorders>
              <w:tl2br w:val="nil"/>
              <w:tr2bl w:val="nil"/>
            </w:tcBorders>
            <w:vAlign w:val="center"/>
          </w:tcPr>
          <w:p w14:paraId="676415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麻类纤维经营者在销售麻类纤维活动中，违反本办法第十七条任何一项规定的，由纤维质量监督机构责令改正，并可以根据情节轻重，处10万元以下罚款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97A3C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ABEAC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D5694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1.立案责任：对违法销售麻类纤维的违法行为，予以审查，决定是否立案。</w:t>
            </w:r>
          </w:p>
          <w:p w14:paraId="25946C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AD665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618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108E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8C87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FC16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7.执行责任：依照生效的行政处罚决定，责令改正，并可以根据情节轻重，处10万元以下罚款。</w:t>
            </w:r>
          </w:p>
          <w:p w14:paraId="28C72B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04E5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41E86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2ED98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598D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5CA5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41D5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0499F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31F0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290F0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29A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BFC0C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67ED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FE4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86CDA9">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266</w:t>
            </w:r>
          </w:p>
        </w:tc>
        <w:tc>
          <w:tcPr>
            <w:tcW w:w="850" w:type="dxa"/>
            <w:tcBorders>
              <w:tl2br w:val="nil"/>
              <w:tr2bl w:val="nil"/>
            </w:tcBorders>
            <w:tcMar>
              <w:left w:w="0" w:type="dxa"/>
              <w:right w:w="0" w:type="dxa"/>
            </w:tcMar>
            <w:vAlign w:val="center"/>
          </w:tcPr>
          <w:p w14:paraId="6AE4D8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AC25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对伪造、变造、冒用麻类纤维质量凭证、标识、公证检验证书、公证检验标志的处罚</w:t>
            </w:r>
          </w:p>
        </w:tc>
        <w:tc>
          <w:tcPr>
            <w:tcW w:w="3118" w:type="dxa"/>
            <w:tcBorders>
              <w:tl2br w:val="nil"/>
              <w:tr2bl w:val="nil"/>
            </w:tcBorders>
            <w:vAlign w:val="center"/>
          </w:tcPr>
          <w:p w14:paraId="10BF0E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麻类纤维经营者违反本办法第十八条规定的，由纤维质量监督机构处5万元以上10万元以下的罚款；情节严重的，依法吊销营业执照；构成犯罪的，依法追究刑事责任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8E5E33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4112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28C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1.立案责任：对伪造、变造、冒用麻类纤维质量凭证、标识、公证检验证书、公证检验标志的违法行为，予以审查，决定是否立案。</w:t>
            </w:r>
          </w:p>
          <w:p w14:paraId="3F15A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1D746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89A6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DCB19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5CEFD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9DB6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7.执行责任：依照生效的行政处罚决定，处5万元以上10万元以下的罚款；情节严重的，依法吊销营业执照；构成犯罪的，依法追究刑事责任；</w:t>
            </w:r>
          </w:p>
          <w:p w14:paraId="02DFED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5624C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D6A47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E68E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11737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0D5C4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B74D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D017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E5F6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C94F6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93E0E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ECA03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084C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492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73245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267</w:t>
            </w:r>
          </w:p>
        </w:tc>
        <w:tc>
          <w:tcPr>
            <w:tcW w:w="850" w:type="dxa"/>
            <w:tcBorders>
              <w:tl2br w:val="nil"/>
              <w:tr2bl w:val="nil"/>
            </w:tcBorders>
            <w:tcMar>
              <w:left w:w="0" w:type="dxa"/>
              <w:right w:w="0" w:type="dxa"/>
            </w:tcMar>
            <w:vAlign w:val="center"/>
          </w:tcPr>
          <w:p w14:paraId="2915E31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E68ED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对隐匿、转移、损毁查封、扣押物品的处罚</w:t>
            </w:r>
          </w:p>
        </w:tc>
        <w:tc>
          <w:tcPr>
            <w:tcW w:w="3118" w:type="dxa"/>
            <w:tcBorders>
              <w:tl2br w:val="nil"/>
              <w:tr2bl w:val="nil"/>
            </w:tcBorders>
            <w:vAlign w:val="center"/>
          </w:tcPr>
          <w:p w14:paraId="095D72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《麻类纤维质量监督管理办法》（原国家质检总局令第73号，2005.7.1施行，2020.10.23第一次修订）第二十四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隐匿、转移、损毁被纤维质量监督机构查封、扣押物品的，由纤维质量监督机构处被隐匿、转移、损毁物品货值金额2倍以上5倍以下罚款；构成犯罪的，依法追究刑事责任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81C8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1EE65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792D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1.立案责任：对隐匿、转移、损毁查封、扣押物品的违法行为，予以审查，决定是否立案。</w:t>
            </w:r>
          </w:p>
          <w:p w14:paraId="5406E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D68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5ACD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645BE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B9EA8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7F2A3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7.执行责任：依照生效的行政处罚决定，处被隐匿、转移、损毁物品货值金额2倍以上5倍以下罚款；构成犯罪的，依法追究刑事责任；</w:t>
            </w:r>
          </w:p>
          <w:p w14:paraId="4A7F9B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509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FAA7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524D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9BD5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DA549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CD9E0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CFB7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FF14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34D4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833E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6C4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62F50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E0A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6FCB7F">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268</w:t>
            </w:r>
          </w:p>
        </w:tc>
        <w:tc>
          <w:tcPr>
            <w:tcW w:w="850" w:type="dxa"/>
            <w:tcBorders>
              <w:tl2br w:val="nil"/>
              <w:tr2bl w:val="nil"/>
            </w:tcBorders>
            <w:tcMar>
              <w:left w:w="0" w:type="dxa"/>
              <w:right w:w="0" w:type="dxa"/>
            </w:tcMar>
            <w:vAlign w:val="center"/>
          </w:tcPr>
          <w:p w14:paraId="7F709B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D7B51B">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3"/>
                <w:szCs w:val="13"/>
                <w:highlight w:val="none"/>
              </w:rPr>
              <w:t>对使用医用纤维性废弃物、使用过的殡葬用纤维制品、来自传染病疫区且不能证实未被污染的纤维制品、国家禁止进口的废旧纤维制品或其他被有毒有害物质污染的纤维和纤维制品生产再加工纤维的；再加工纤维生产者、销售者未建立进货检查验收制度或未逐批次审验供货人的身份证明和货物来源或采购来源不明的原料和再加工纤维的；再加工纤维生产者、销售者未建立进货、销售台账或未如实记录采购的原料或者再加工纤维的名称、数量、供货人姓名或者名称及其联系方式、进货时间、销售数量和流向或各类台账的保存期限少于2年的；对除国家另有规定的外，利用再加工纤维生产脱脂纱布、脱脂棉等医疗卫生用品和生活用絮用纤维制品的；任何单位和个人销售没有标识或者标识不符合本办法规定的再加工纤维的；以再加工纤维为原料的纤维制品生产者未依照规定，建立进货检查验收制度和进货台账，并逐批次审验购进的再加工纤维的标识或购进没有标识或者标识不符合规定的再加工纤维的处罚</w:t>
            </w:r>
          </w:p>
        </w:tc>
        <w:tc>
          <w:tcPr>
            <w:tcW w:w="3118" w:type="dxa"/>
            <w:tcBorders>
              <w:tl2br w:val="nil"/>
              <w:tr2bl w:val="nil"/>
            </w:tcBorders>
            <w:vAlign w:val="center"/>
          </w:tcPr>
          <w:p w14:paraId="3C9013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《河北省再加工纤维质量监督管理办法》（2008年12月31日河北省人民政府令〔2008〕第15号公布，2020年10月31日河北省人民政府令〔2020〕第2号第二次修正并实施）第二十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九条、第十条、第十一条、第十五条和第十六条规定的，由市场监督管理部门和其他有关行政主管部门按规定的职责予以警告，责令限期改正；逾期不改正的，对有违法所得的处以违法所得二倍最高不超过三万元的罚款，对没有违法所得或者违法所得不能计算的，处以一千元以上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A5723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2541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53BB1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1.立案责任：发现违反河北省再加工纤维质量监督管理办法第九条、第十条、第十一条、第十五条、十六条规定的违法行为，予以审查，决定是否立案。</w:t>
            </w:r>
          </w:p>
          <w:p w14:paraId="778E77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A5E5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BF50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A75F5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D533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4B18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责令限期改正；逾期不改正的，对有违法所得的处以违法所得二倍以下最高不超过三万元的罚款，对没有违法所得或者违法所得不能计算的，处以一千元以上一万元以下的罚款。</w:t>
            </w:r>
          </w:p>
          <w:p w14:paraId="2C2EE2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490FE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CDE4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A8A42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AC9F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062B6C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FB20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D4C28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54D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969B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5C980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DF83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B4D29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8F0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AB4AA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269</w:t>
            </w:r>
          </w:p>
        </w:tc>
        <w:tc>
          <w:tcPr>
            <w:tcW w:w="850" w:type="dxa"/>
            <w:tcBorders>
              <w:tl2br w:val="nil"/>
              <w:tr2bl w:val="nil"/>
            </w:tcBorders>
            <w:tcMar>
              <w:left w:w="0" w:type="dxa"/>
              <w:right w:w="0" w:type="dxa"/>
            </w:tcMar>
            <w:vAlign w:val="center"/>
          </w:tcPr>
          <w:p w14:paraId="55C137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810F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对列入目录的产品经过认证后，不按照法定条件、要求从事生产经营活动或者生产、销售不符合法定要求的产品的处罚</w:t>
            </w:r>
          </w:p>
        </w:tc>
        <w:tc>
          <w:tcPr>
            <w:tcW w:w="3118" w:type="dxa"/>
            <w:tcBorders>
              <w:tl2br w:val="nil"/>
              <w:tr2bl w:val="nil"/>
            </w:tcBorders>
            <w:vAlign w:val="center"/>
          </w:tcPr>
          <w:p w14:paraId="0B03BE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00186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第五十条 列入目录的产品经过认证后，不按照法定条件、要求从事生产经营活动或者生产、销售不符合法定要求的产品的，由县级以上地方市场监督管理部门依照《国务院关于加强食品等产品安全监督管理的特别规定》第二条、第三条第二款规定予以处理。</w:t>
            </w:r>
          </w:p>
        </w:tc>
        <w:tc>
          <w:tcPr>
            <w:tcW w:w="1134" w:type="dxa"/>
            <w:tcBorders>
              <w:tl2br w:val="nil"/>
              <w:tr2bl w:val="nil"/>
            </w:tcBorders>
            <w:vAlign w:val="center"/>
          </w:tcPr>
          <w:p w14:paraId="7B333B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851451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D5CC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1.立案责任：发现列入目录的产品经过认证后，不按照法定条件、要求从事生产经营活动或者生产、销售不符合法定要求的产品的违法行为，予以审查，决定是否立案。</w:t>
            </w:r>
          </w:p>
          <w:p w14:paraId="0D6501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658C8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B45D3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3DE3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A4719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63EF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7.执行责任：依照生效的行政处罚决定，依照《国务院关于加强食品等产品安全监督管理的特别规定》第二条、第三条第二款规定予以处理。</w:t>
            </w:r>
          </w:p>
          <w:p w14:paraId="44D9A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091E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0B19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6B1D1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2D0F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E6A3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DEC7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F855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941B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311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9FDA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65AC3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35288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FF8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AB879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270</w:t>
            </w:r>
          </w:p>
        </w:tc>
        <w:tc>
          <w:tcPr>
            <w:tcW w:w="850" w:type="dxa"/>
            <w:tcBorders>
              <w:tl2br w:val="nil"/>
              <w:tr2bl w:val="nil"/>
            </w:tcBorders>
            <w:tcMar>
              <w:left w:w="0" w:type="dxa"/>
              <w:right w:w="0" w:type="dxa"/>
            </w:tcMar>
            <w:vAlign w:val="center"/>
          </w:tcPr>
          <w:p w14:paraId="3BA8C0E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41D2F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对认证证书注销、撤销或者暂停期间，不符合认证要求的产品，继续出厂、销售、进口或者在其他经营活动中使用的处罚</w:t>
            </w:r>
          </w:p>
        </w:tc>
        <w:tc>
          <w:tcPr>
            <w:tcW w:w="3118" w:type="dxa"/>
            <w:tcBorders>
              <w:tl2br w:val="nil"/>
              <w:tr2bl w:val="nil"/>
            </w:tcBorders>
            <w:vAlign w:val="center"/>
          </w:tcPr>
          <w:p w14:paraId="42A705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6089B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第五十一条 违反本规定第二十九条第二款规定，认证证书注销、撤销或者暂停期间，不符合认证要求的产品，继续出厂、销售、进口或者在其他经营活动中使用的，由县级以上地方市场监督管理部门依照认证认可条例第六十六条规定予以处罚。</w:t>
            </w:r>
          </w:p>
        </w:tc>
        <w:tc>
          <w:tcPr>
            <w:tcW w:w="1134" w:type="dxa"/>
            <w:tcBorders>
              <w:tl2br w:val="nil"/>
              <w:tr2bl w:val="nil"/>
            </w:tcBorders>
            <w:vAlign w:val="center"/>
          </w:tcPr>
          <w:p w14:paraId="355AA0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19A3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5966A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1.立案责任：发现认证证书注销、撤销或者暂停期间，不符合认证要求的产品，继续出厂、销售、进口或者在其他经营活动中使用的违法行为，予以审查，决定是否立案。</w:t>
            </w:r>
          </w:p>
          <w:p w14:paraId="4BD77B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8409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2C05F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9536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5DCEA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9AC6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7.执行责任：依照生效的行政处罚决定，依照认证认可条例第六十七条规定予以处罚。</w:t>
            </w:r>
          </w:p>
          <w:p w14:paraId="2E777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0F375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C856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DE6C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9CA6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21237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63703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38DFD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3B6C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61F5E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21C28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081E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5945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E35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73A5C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271</w:t>
            </w:r>
          </w:p>
        </w:tc>
        <w:tc>
          <w:tcPr>
            <w:tcW w:w="850" w:type="dxa"/>
            <w:tcBorders>
              <w:tl2br w:val="nil"/>
              <w:tr2bl w:val="nil"/>
            </w:tcBorders>
            <w:tcMar>
              <w:left w:w="0" w:type="dxa"/>
              <w:right w:w="0" w:type="dxa"/>
            </w:tcMar>
            <w:vAlign w:val="center"/>
          </w:tcPr>
          <w:p w14:paraId="2DF6208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6C221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hint="eastAsia" w:ascii="仿宋_GB2312" w:hAnsi="仿宋_GB2312" w:eastAsia="仿宋_GB2312" w:cs="仿宋_GB2312"/>
                <w:color w:val="auto"/>
                <w:sz w:val="18"/>
                <w:szCs w:val="18"/>
                <w:highlight w:val="none"/>
                <w:lang w:eastAsia="zh-CN"/>
              </w:rPr>
              <w:t>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规定，</w:t>
            </w:r>
            <w:r>
              <w:rPr>
                <w:rFonts w:hint="eastAsia" w:ascii="仿宋_GB2312" w:hAnsi="仿宋_GB2312" w:eastAsia="仿宋_GB2312" w:cs="仿宋_GB2312"/>
                <w:color w:val="auto"/>
                <w:sz w:val="18"/>
                <w:szCs w:val="18"/>
                <w:highlight w:val="none"/>
              </w:rPr>
              <w:t>编造虚假材料骗取《免予办理强制性产品认证证明》或者获得《免予办理强制性产品认证证明》后产品未按照原申报用途使用的处罚</w:t>
            </w:r>
          </w:p>
        </w:tc>
        <w:tc>
          <w:tcPr>
            <w:tcW w:w="3118" w:type="dxa"/>
            <w:tcBorders>
              <w:tl2br w:val="nil"/>
              <w:tr2bl w:val="nil"/>
            </w:tcBorders>
            <w:vAlign w:val="center"/>
          </w:tcPr>
          <w:p w14:paraId="5EECA9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1C5057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第五十二条 违反本规定第四十二条规定，编造虚假材料骗取《免予办理强制性产品认证证明》或者获得《免予办理强制性产品认证证明》后产品未按照原申报用途使用的，由市场监督管理部门责令其改正，撤销《免予办理强制性产品认证证明》，并依照认证认可条例第六十六条规定予以处罚。</w:t>
            </w:r>
          </w:p>
        </w:tc>
        <w:tc>
          <w:tcPr>
            <w:tcW w:w="1134" w:type="dxa"/>
            <w:tcBorders>
              <w:tl2br w:val="nil"/>
              <w:tr2bl w:val="nil"/>
            </w:tcBorders>
            <w:vAlign w:val="center"/>
          </w:tcPr>
          <w:p w14:paraId="7CAAEF9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5736C2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53B9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w:t>
            </w:r>
            <w:r>
              <w:rPr>
                <w:rFonts w:hint="eastAsia" w:ascii="仿宋_GB2312" w:hAnsi="仿宋_GB2312" w:eastAsia="仿宋_GB2312" w:cs="仿宋_GB2312"/>
                <w:color w:val="auto"/>
                <w:sz w:val="18"/>
                <w:szCs w:val="18"/>
                <w:highlight w:val="none"/>
                <w:lang w:eastAsia="zh-CN"/>
              </w:rPr>
              <w:t>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规定，</w:t>
            </w:r>
            <w:r>
              <w:rPr>
                <w:rFonts w:hint="eastAsia" w:ascii="仿宋_GB2312" w:hAnsi="仿宋_GB2312" w:eastAsia="仿宋_GB2312" w:cs="仿宋_GB2312"/>
                <w:color w:val="auto"/>
                <w:sz w:val="18"/>
                <w:szCs w:val="18"/>
                <w:highlight w:val="none"/>
              </w:rPr>
              <w:t>编造虚假材料骗取《免予办理强制性产品认证证明》或者获得《免予办理强制性产品认证证明》后产品未按照原申报用途使用的违法行为，予以审查，决定是否立案。</w:t>
            </w:r>
          </w:p>
          <w:p w14:paraId="051CB8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46FBE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2C25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216B3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3A748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AF33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7.执行责任：依照生效的行政处罚决定，依照认证认可条例第六十七条规定予以处罚。</w:t>
            </w:r>
          </w:p>
          <w:p w14:paraId="17874E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A24C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738E2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264A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01E0D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E04E3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5536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6CC5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1B08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0953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940BA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C48B6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4E4BB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7BD6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F784AB">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272</w:t>
            </w:r>
          </w:p>
        </w:tc>
        <w:tc>
          <w:tcPr>
            <w:tcW w:w="850" w:type="dxa"/>
            <w:tcBorders>
              <w:tl2br w:val="nil"/>
              <w:tr2bl w:val="nil"/>
            </w:tcBorders>
            <w:tcMar>
              <w:left w:w="0" w:type="dxa"/>
              <w:right w:w="0" w:type="dxa"/>
            </w:tcMar>
            <w:vAlign w:val="center"/>
          </w:tcPr>
          <w:p w14:paraId="04C567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57B9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对伪造、变造、出租、出借、冒用、买卖或者转让认证证书的处罚</w:t>
            </w:r>
          </w:p>
        </w:tc>
        <w:tc>
          <w:tcPr>
            <w:tcW w:w="3118" w:type="dxa"/>
            <w:tcBorders>
              <w:tl2br w:val="nil"/>
              <w:tr2bl w:val="nil"/>
            </w:tcBorders>
            <w:vAlign w:val="center"/>
          </w:tcPr>
          <w:p w14:paraId="65230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4AC431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第五十三条 伪造、变造、出租、出借、冒用、买卖或者转让认证证书的，由县级以上地方市场监督管理部门责令其改正，处3万元罚款。</w:t>
            </w:r>
          </w:p>
        </w:tc>
        <w:tc>
          <w:tcPr>
            <w:tcW w:w="1134" w:type="dxa"/>
            <w:tcBorders>
              <w:tl2br w:val="nil"/>
              <w:tr2bl w:val="nil"/>
            </w:tcBorders>
            <w:vAlign w:val="center"/>
          </w:tcPr>
          <w:p w14:paraId="635AAF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E8013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29BA8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1.立案责任：发现伪造、变造、出租、出借、冒用、买卖或者转让认证证书的违法行为，予以审查，决定是否立案。</w:t>
            </w:r>
          </w:p>
          <w:p w14:paraId="0AF2B8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5ECE1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E882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FD58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32905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4029B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7.执行责任：依照生效的行政处罚决定，伪造、变造、出租、出借、冒用、买卖或者转让认证证书的，责令其改正，处3万元罚款。转让或者倒卖认证标志的，责令其改正，处3万元以下罚款。</w:t>
            </w:r>
          </w:p>
          <w:p w14:paraId="3FE73B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9505E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A0E8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D011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3F1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54F3F1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9DC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59ED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253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B7C8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D6253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8121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F5A13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1BDE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3D5E5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273</w:t>
            </w:r>
          </w:p>
        </w:tc>
        <w:tc>
          <w:tcPr>
            <w:tcW w:w="850" w:type="dxa"/>
            <w:tcBorders>
              <w:tl2br w:val="nil"/>
              <w:tr2bl w:val="nil"/>
            </w:tcBorders>
            <w:tcMar>
              <w:left w:w="0" w:type="dxa"/>
              <w:right w:w="0" w:type="dxa"/>
            </w:tcMar>
            <w:vAlign w:val="center"/>
          </w:tcPr>
          <w:p w14:paraId="68A2962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EE2F2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对认证委托人提供的样品与实际生产的产品不一致，未按照规定向认证机构申请认证证书变更，擅自出厂、销售、进口或者在其他经营活动中使用列入目录产品</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未按照规定向认证机构申请认证证书扩展，擅自出厂、销售、进口或者在其他经营活动中使用列入目录产品等行为的处罚</w:t>
            </w:r>
          </w:p>
        </w:tc>
        <w:tc>
          <w:tcPr>
            <w:tcW w:w="3118" w:type="dxa"/>
            <w:tcBorders>
              <w:tl2br w:val="nil"/>
              <w:tr2bl w:val="nil"/>
            </w:tcBorders>
            <w:vAlign w:val="center"/>
          </w:tcPr>
          <w:p w14:paraId="2C3DE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42241B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第五十四条 有下列情形之一的，由县级以上地方市场监督管理部门责令其改正，处3万元以下的罚款：</w:t>
            </w:r>
          </w:p>
          <w:p w14:paraId="7D5E7F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（一）违反本规定第十三条第一款规定，认证委托人提供的样品与实际生产的产品不一致的；</w:t>
            </w:r>
          </w:p>
          <w:p w14:paraId="517798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（二）违反本规定第二十四条规定，未按照规定向认证机构申请认证证书变更，擅自出厂、销售、进口或者在其他经营活动中使用列入目录产品的；</w:t>
            </w:r>
          </w:p>
          <w:p w14:paraId="4AB95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（三）违反本规定第二十五条规定，未按照规定向认证机构申请认证证书扩展，擅自出厂、销售、进口或者在其他经营活动中使用列入目录产品的。</w:t>
            </w:r>
          </w:p>
        </w:tc>
        <w:tc>
          <w:tcPr>
            <w:tcW w:w="1134" w:type="dxa"/>
            <w:tcBorders>
              <w:tl2br w:val="nil"/>
              <w:tr2bl w:val="nil"/>
            </w:tcBorders>
            <w:vAlign w:val="center"/>
          </w:tcPr>
          <w:p w14:paraId="695E2D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60262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D89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1.立案责任：发现认证委托人提供的样品与实际生产的产品不一致，未按照规定向认证机构申请认证证书变更，擅自出厂、销售、进口或者在其他经营活动中使用列入目录产品</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未按照规定向认证机构申请认证证书扩展，擅自出厂、销售、进口或者在其他经营活动中使用列入目录产品等违法行为，予以审查，决定是否立案。</w:t>
            </w:r>
          </w:p>
          <w:p w14:paraId="1AECB0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CC6D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57FD5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463B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6FA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B1C3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7.执行责任：依照生效的行政处罚决定，责令其改正，处3万元以下的罚款。</w:t>
            </w:r>
          </w:p>
          <w:p w14:paraId="475222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115C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04D6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5768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996C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AF0BE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4713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EF19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C92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5280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EC899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5E62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D0C21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AEDE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34835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274</w:t>
            </w:r>
          </w:p>
        </w:tc>
        <w:tc>
          <w:tcPr>
            <w:tcW w:w="850" w:type="dxa"/>
            <w:tcBorders>
              <w:tl2br w:val="nil"/>
              <w:tr2bl w:val="nil"/>
            </w:tcBorders>
            <w:tcMar>
              <w:left w:w="0" w:type="dxa"/>
              <w:right w:w="0" w:type="dxa"/>
            </w:tcMar>
            <w:vAlign w:val="center"/>
          </w:tcPr>
          <w:p w14:paraId="64ECE6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BFB2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对获证产品及其销售包装上标注的认证证书所含内容与认证证书内容不一致，未按照规定使用认证标志的处罚</w:t>
            </w:r>
          </w:p>
        </w:tc>
        <w:tc>
          <w:tcPr>
            <w:tcW w:w="3118" w:type="dxa"/>
            <w:tcBorders>
              <w:tl2br w:val="nil"/>
              <w:tr2bl w:val="nil"/>
            </w:tcBorders>
            <w:vAlign w:val="center"/>
          </w:tcPr>
          <w:p w14:paraId="1D21B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强制性产品认证管理规定</w:t>
            </w:r>
            <w:r>
              <w:rPr>
                <w:rFonts w:hint="eastAsia" w:ascii="仿宋_GB2312" w:hAnsi="仿宋_GB2312" w:eastAsia="仿宋_GB2312" w:cs="仿宋_GB2312"/>
                <w:color w:val="auto"/>
                <w:sz w:val="18"/>
                <w:szCs w:val="18"/>
                <w:highlight w:val="none"/>
              </w:rPr>
              <w:t>》（2009年7月3日国家质量监督检验检疫总局令第117号公布 根据2022年9月29日国家市场监督管理总局令第61号修订）</w:t>
            </w:r>
          </w:p>
          <w:p w14:paraId="42F8BE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第五十五条 有下列情形之一的，由县级以上地方市场监督管理部门责令其限期改正，逾期未改正的，处2万元以下罚款。</w:t>
            </w:r>
          </w:p>
          <w:p w14:paraId="6F8640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（一）违反本规定第二十三条规定，获证产品及其销售包装上标注的认证证书所含内容与认证证书内容不一致的；</w:t>
            </w:r>
          </w:p>
          <w:p w14:paraId="2C931E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（二）违反本规定第三十二条规定，未按照规定使用认证标志的。</w:t>
            </w:r>
          </w:p>
        </w:tc>
        <w:tc>
          <w:tcPr>
            <w:tcW w:w="1134" w:type="dxa"/>
            <w:tcBorders>
              <w:tl2br w:val="nil"/>
              <w:tr2bl w:val="nil"/>
            </w:tcBorders>
            <w:vAlign w:val="center"/>
          </w:tcPr>
          <w:p w14:paraId="1796BA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BBC4D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22F66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1.立案责任：发现获证产品及其销售包装上标注的认证证书所含内容与认证证书内容不一致，未按照规定使用认证标志的违法行为，予以审查，决定是否立案。</w:t>
            </w:r>
          </w:p>
          <w:p w14:paraId="6362F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6193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9A7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7C2E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8D06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8CA1F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7.执行责任：依照生效的行政处罚决定，责令其限期改正，逾期未改正的，处2万元以下罚款。</w:t>
            </w:r>
          </w:p>
          <w:p w14:paraId="45D2E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27FBB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231D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C9C1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D5223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0D38A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916A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15DD0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019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DD9F7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7365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BE67D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EEA2A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EF9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1F8A9E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275</w:t>
            </w:r>
          </w:p>
        </w:tc>
        <w:tc>
          <w:tcPr>
            <w:tcW w:w="850" w:type="dxa"/>
            <w:tcBorders>
              <w:tl2br w:val="nil"/>
              <w:tr2bl w:val="nil"/>
            </w:tcBorders>
            <w:tcMar>
              <w:left w:w="0" w:type="dxa"/>
              <w:right w:w="0" w:type="dxa"/>
            </w:tcMar>
            <w:vAlign w:val="center"/>
          </w:tcPr>
          <w:p w14:paraId="0D99CC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6AFAC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对混淆使用认证证书和认证标志</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伪造、冒用认证标志的处罚</w:t>
            </w:r>
          </w:p>
        </w:tc>
        <w:tc>
          <w:tcPr>
            <w:tcW w:w="3118" w:type="dxa"/>
            <w:tcBorders>
              <w:tl2br w:val="nil"/>
              <w:tr2bl w:val="nil"/>
            </w:tcBorders>
            <w:vAlign w:val="center"/>
          </w:tcPr>
          <w:p w14:paraId="65C583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》（2004年6月23日国家质量监督检验检疫总局令第63号公布 根据2015年3月31日国家质量监督检验检疫总局令第162号第一次修订 根据2022年9月29日国家市场监督管理总局令第61号第二次修订）</w:t>
            </w:r>
          </w:p>
          <w:p w14:paraId="6793E9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第二十五条 违反本办法第十二条规定，对混淆使用认证证书和认证标志的，县级以上地方市场监督管理部门应当责令其限期改正，逾期不改的处以2万元以下罚款。</w:t>
            </w:r>
          </w:p>
          <w:p w14:paraId="59C246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未通过认证，但在其产品或者产品包装上、广告等其他宣传中，使用虚假文字表明其通过认证的，县级以上地方市场监督管理部门应当按伪造、冒用认证标志的违法行为进行处罚。</w:t>
            </w:r>
          </w:p>
        </w:tc>
        <w:tc>
          <w:tcPr>
            <w:tcW w:w="1134" w:type="dxa"/>
            <w:tcBorders>
              <w:tl2br w:val="nil"/>
              <w:tr2bl w:val="nil"/>
            </w:tcBorders>
            <w:vAlign w:val="center"/>
          </w:tcPr>
          <w:p w14:paraId="66DC46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2F98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E99B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1.立案责任：发现对混淆使用认证证书和认证标志</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伪造、冒用认证标志的违法行为，予以审查，决定是否立案。</w:t>
            </w:r>
          </w:p>
          <w:p w14:paraId="229E8D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74328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8B38D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3D3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7981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BE60F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7.执行责任：依照生效的行政处罚决定，责令其限期改正，逾期不改的处以2万元以下罚款。</w:t>
            </w:r>
          </w:p>
          <w:p w14:paraId="4B10CC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3619F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8370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E0A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E999A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1A7F47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925D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33E9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F5C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CBC0D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ACDD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4EE85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5FC0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2DD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E825D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276</w:t>
            </w:r>
          </w:p>
        </w:tc>
        <w:tc>
          <w:tcPr>
            <w:tcW w:w="850" w:type="dxa"/>
            <w:tcBorders>
              <w:tl2br w:val="nil"/>
              <w:tr2bl w:val="nil"/>
            </w:tcBorders>
            <w:tcMar>
              <w:left w:w="0" w:type="dxa"/>
              <w:right w:w="0" w:type="dxa"/>
            </w:tcMar>
            <w:vAlign w:val="center"/>
          </w:tcPr>
          <w:p w14:paraId="6FB8939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7BC04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对伪造、冒用认证证书的处罚</w:t>
            </w:r>
          </w:p>
        </w:tc>
        <w:tc>
          <w:tcPr>
            <w:tcW w:w="3118" w:type="dxa"/>
            <w:tcBorders>
              <w:tl2br w:val="nil"/>
              <w:tr2bl w:val="nil"/>
            </w:tcBorders>
            <w:vAlign w:val="center"/>
          </w:tcPr>
          <w:p w14:paraId="0D78BD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》（2004年6月23日国家质量监督检验检疫总局令第63号公布 根据2015年3月31日国家质量监督检验检疫总局令第162号第一次修订 根据2022年9月29日国家市场监督管理总局令第61号第二次修订）</w:t>
            </w:r>
          </w:p>
          <w:p w14:paraId="7C4EF1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第二十六条 违反本办法规定，伪造、冒用认证证书的，县级以上地方市场监督管理部门应当责令其改正，处以3万元罚款。</w:t>
            </w:r>
          </w:p>
        </w:tc>
        <w:tc>
          <w:tcPr>
            <w:tcW w:w="1134" w:type="dxa"/>
            <w:tcBorders>
              <w:tl2br w:val="nil"/>
              <w:tr2bl w:val="nil"/>
            </w:tcBorders>
            <w:vAlign w:val="center"/>
          </w:tcPr>
          <w:p w14:paraId="720E65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DB063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E527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1.立案责任：发现伪造、冒用认证证书的违法行为，予以审查，决定是否立案。</w:t>
            </w:r>
          </w:p>
          <w:p w14:paraId="4C7B13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4B35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994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FF86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FAF4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80B8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7.执行责任：依照生效的行政处罚决定，责令其改正，处以3万元罚款。</w:t>
            </w:r>
          </w:p>
          <w:p w14:paraId="761CBF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58B9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B2CB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F2EC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C674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34A32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F44D9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AE77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4EA42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00AB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4F67C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941C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D3A3D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5C9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9B8C4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277</w:t>
            </w:r>
          </w:p>
        </w:tc>
        <w:tc>
          <w:tcPr>
            <w:tcW w:w="850" w:type="dxa"/>
            <w:tcBorders>
              <w:tl2br w:val="nil"/>
              <w:tr2bl w:val="nil"/>
            </w:tcBorders>
            <w:tcMar>
              <w:left w:w="0" w:type="dxa"/>
              <w:right w:w="0" w:type="dxa"/>
            </w:tcMar>
            <w:vAlign w:val="center"/>
          </w:tcPr>
          <w:p w14:paraId="5B7B5D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B3C0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对非法买卖或者转让认证证书的处罚</w:t>
            </w:r>
          </w:p>
        </w:tc>
        <w:tc>
          <w:tcPr>
            <w:tcW w:w="3118" w:type="dxa"/>
            <w:tcBorders>
              <w:tl2br w:val="nil"/>
              <w:tr2bl w:val="nil"/>
            </w:tcBorders>
            <w:vAlign w:val="center"/>
          </w:tcPr>
          <w:p w14:paraId="7119E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》（2004年6月23日国家质量监督检验检疫总局令第63号公布 根据2015年3月31日国家质量监督检验检疫总局令第162号第一次修订 根据2022年9月29日国家市场监督管理总局令第61号第二次修订）</w:t>
            </w:r>
          </w:p>
          <w:p w14:paraId="274977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第二十七条 违反本办法规定，非法买卖或者转让认证证书的，县级以上地方市场监督管理部门责令其改正，处以3万元罚款；认证机构向未通过认证的认证委托人出卖或转让认证证书的，依照条例第六十一条规定处罚。</w:t>
            </w:r>
          </w:p>
        </w:tc>
        <w:tc>
          <w:tcPr>
            <w:tcW w:w="1134" w:type="dxa"/>
            <w:tcBorders>
              <w:tl2br w:val="nil"/>
              <w:tr2bl w:val="nil"/>
            </w:tcBorders>
            <w:vAlign w:val="center"/>
          </w:tcPr>
          <w:p w14:paraId="3D8720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A592A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C2A0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1.立案责任：发现非法买卖或者转让认证证书</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05CB0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7E03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54F6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2AD2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E34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A7D0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7.执行责任：依照生效的行政处罚决定，责令其改正，处以3万元罚款。</w:t>
            </w:r>
          </w:p>
          <w:p w14:paraId="2075B8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F73E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C5D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13F9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C51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166E8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3AD6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1E1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9CDE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9E9B0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EA06D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89E9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3A297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D2B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7CF49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278</w:t>
            </w:r>
          </w:p>
        </w:tc>
        <w:tc>
          <w:tcPr>
            <w:tcW w:w="850" w:type="dxa"/>
            <w:tcBorders>
              <w:tl2br w:val="nil"/>
              <w:tr2bl w:val="nil"/>
            </w:tcBorders>
            <w:tcMar>
              <w:left w:w="0" w:type="dxa"/>
              <w:right w:w="0" w:type="dxa"/>
            </w:tcMar>
            <w:vAlign w:val="center"/>
          </w:tcPr>
          <w:p w14:paraId="47FFA7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54CF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对违反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认证机构自行制定的认证标志的</w:t>
            </w:r>
            <w:r>
              <w:rPr>
                <w:rFonts w:hint="eastAsia" w:ascii="仿宋_GB2312" w:hAnsi="仿宋_GB2312" w:eastAsia="仿宋_GB2312" w:cs="仿宋_GB2312"/>
                <w:color w:val="auto"/>
                <w:sz w:val="18"/>
                <w:szCs w:val="18"/>
                <w:highlight w:val="none"/>
                <w:lang w:eastAsia="zh-CN"/>
              </w:rPr>
              <w:t>处罚</w:t>
            </w:r>
          </w:p>
        </w:tc>
        <w:tc>
          <w:tcPr>
            <w:tcW w:w="3118" w:type="dxa"/>
            <w:tcBorders>
              <w:tl2br w:val="nil"/>
              <w:tr2bl w:val="nil"/>
            </w:tcBorders>
            <w:vAlign w:val="center"/>
          </w:tcPr>
          <w:p w14:paraId="7824B4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》（2004年6月23日国家质量监督检验检疫总局令第63号公布 根据2015年3月31日国家质量监督检验检疫总局令第162号第一次修订 根据2022年9月29日国家市场监督管理总局令第61号第二次修订）</w:t>
            </w:r>
          </w:p>
          <w:p w14:paraId="7CF36E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第二十八条 认证机构自行制定的认证标志违反本办法第十五条规定的，依照条例第六十条规定处罚；违反其他法律、行政法规规定的，依照其他法律、行政法规处罚。</w:t>
            </w:r>
          </w:p>
        </w:tc>
        <w:tc>
          <w:tcPr>
            <w:tcW w:w="1134" w:type="dxa"/>
            <w:tcBorders>
              <w:tl2br w:val="nil"/>
              <w:tr2bl w:val="nil"/>
            </w:tcBorders>
            <w:vAlign w:val="center"/>
          </w:tcPr>
          <w:p w14:paraId="2B03E2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93D249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E719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1.立案责任：发现认证机构自行制定的认证标志违反本办法第十五条规定的违法行为，予以审查，决定是否立案。</w:t>
            </w:r>
          </w:p>
          <w:p w14:paraId="43318F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8286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3E4BA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C88B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07635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1D40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7.执行责任：依照生效的行政处罚决定，责令其改正，处以3万元罚款。</w:t>
            </w:r>
          </w:p>
          <w:p w14:paraId="18977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238C8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D685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4470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55430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F1BC8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9CA6D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1DFB5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5A1C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37F2A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EE675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6664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42112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4AF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6B1E8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279</w:t>
            </w:r>
          </w:p>
        </w:tc>
        <w:tc>
          <w:tcPr>
            <w:tcW w:w="850" w:type="dxa"/>
            <w:tcBorders>
              <w:tl2br w:val="nil"/>
              <w:tr2bl w:val="nil"/>
            </w:tcBorders>
            <w:tcMar>
              <w:left w:w="0" w:type="dxa"/>
              <w:right w:w="0" w:type="dxa"/>
            </w:tcMar>
            <w:vAlign w:val="center"/>
          </w:tcPr>
          <w:p w14:paraId="0A4F76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5689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对</w:t>
            </w:r>
            <w:r>
              <w:rPr>
                <w:rFonts w:hint="eastAsia" w:ascii="仿宋_GB2312" w:hAnsi="仿宋_GB2312" w:eastAsia="仿宋_GB2312" w:cs="仿宋_GB2312"/>
                <w:color w:val="auto"/>
                <w:sz w:val="18"/>
                <w:szCs w:val="18"/>
                <w:highlight w:val="none"/>
              </w:rPr>
              <w:t>认证机构发现其认证的产品、服务、管理体系不能持续符合认证要求，不及时暂停其使用认证证书和认证标志，或者不及时撤销认证证书或者停止其使用认证标志</w:t>
            </w:r>
            <w:r>
              <w:rPr>
                <w:rFonts w:hint="eastAsia" w:ascii="仿宋_GB2312" w:hAnsi="仿宋_GB2312" w:eastAsia="仿宋_GB2312" w:cs="仿宋_GB2312"/>
                <w:color w:val="auto"/>
                <w:sz w:val="18"/>
                <w:szCs w:val="18"/>
                <w:highlight w:val="none"/>
                <w:lang w:eastAsia="zh-CN"/>
              </w:rPr>
              <w:t>的处罚</w:t>
            </w:r>
          </w:p>
        </w:tc>
        <w:tc>
          <w:tcPr>
            <w:tcW w:w="3118" w:type="dxa"/>
            <w:tcBorders>
              <w:tl2br w:val="nil"/>
              <w:tr2bl w:val="nil"/>
            </w:tcBorders>
            <w:vAlign w:val="center"/>
          </w:tcPr>
          <w:p w14:paraId="0C3B67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认证证书和认证标志管理办法</w:t>
            </w:r>
            <w:r>
              <w:rPr>
                <w:rFonts w:hint="eastAsia" w:ascii="仿宋_GB2312" w:hAnsi="仿宋_GB2312" w:eastAsia="仿宋_GB2312" w:cs="仿宋_GB2312"/>
                <w:color w:val="auto"/>
                <w:sz w:val="18"/>
                <w:szCs w:val="18"/>
                <w:highlight w:val="none"/>
              </w:rPr>
              <w:t>》（2004年6月23日国家质量监督检验检疫总局令第63号公布 根据2015年3月31日国家质量监督检验检疫总局令第162号第一次修订 根据2022年9月29日国家市场监督管理总局令第61号第二次修订）</w:t>
            </w:r>
          </w:p>
          <w:p w14:paraId="433DFE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第二十九条 认证机构发现其认证的产品、服务、管理体系不能持续符合认证要求，不及时暂停其使用认证证书和认证标志，或者不及时撤销认证证书或者停止其使用认证标志的，依照条例第五十九条规定处罚。</w:t>
            </w:r>
          </w:p>
        </w:tc>
        <w:tc>
          <w:tcPr>
            <w:tcW w:w="1134" w:type="dxa"/>
            <w:tcBorders>
              <w:tl2br w:val="nil"/>
              <w:tr2bl w:val="nil"/>
            </w:tcBorders>
            <w:vAlign w:val="center"/>
          </w:tcPr>
          <w:p w14:paraId="0912AF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11053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09DD6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发现其认证的产品、服务、管理体系不能持续符合认证要求，不及时暂停其使用认证证书和认证标志，或者不及时撤销认证证书或者停止其使用认证标志的违法行为，予以审查，决定是否立案。</w:t>
            </w:r>
          </w:p>
          <w:p w14:paraId="6AFC1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C93E1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DFCF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1F255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3F3A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02A6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7.执行责任：依照生效的行政处罚决定，责令其改正，处以3万元罚款。</w:t>
            </w:r>
          </w:p>
          <w:p w14:paraId="74BCB4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BC39F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4DE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79727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0770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7F7C3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94E2D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10A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A6AF1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944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3A33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AF37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79F85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64FA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2BB5A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280</w:t>
            </w:r>
          </w:p>
        </w:tc>
        <w:tc>
          <w:tcPr>
            <w:tcW w:w="850" w:type="dxa"/>
            <w:tcBorders>
              <w:tl2br w:val="nil"/>
              <w:tr2bl w:val="nil"/>
            </w:tcBorders>
            <w:tcMar>
              <w:left w:w="0" w:type="dxa"/>
              <w:right w:w="0" w:type="dxa"/>
            </w:tcMar>
            <w:vAlign w:val="center"/>
          </w:tcPr>
          <w:p w14:paraId="30F9231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F5164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受到告诫或者警告后仍未改正的或者向不符合要求的认证对象出具认证证书的或者发现认证对象未正确使用认证证书和认证标志，未采取有效措施纠正的或者在监督检查工作中不予配合和协助，拒绝、隐瞒或者不如实提供相关材料和信息的处罚</w:t>
            </w:r>
          </w:p>
        </w:tc>
        <w:tc>
          <w:tcPr>
            <w:tcW w:w="3118" w:type="dxa"/>
            <w:tcBorders>
              <w:tl2br w:val="nil"/>
              <w:tr2bl w:val="nil"/>
            </w:tcBorders>
            <w:vAlign w:val="center"/>
          </w:tcPr>
          <w:p w14:paraId="77D98A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《认证机构管理办法》（2017年11月14日国家质量监督检验检疫总局令第193号公布，根据2020年10月23日国家市场监督管理总局令第31号修订）第三十八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认证机构有下列情形之一的，地方认证监督管理部门应当责令其改正，并处3万元罚款：</w:t>
            </w:r>
          </w:p>
          <w:p w14:paraId="19BF52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（一）受到告诫或者警告后仍未改正的；</w:t>
            </w:r>
          </w:p>
          <w:p w14:paraId="70492D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（二）违反本办法第十七条规定，向认证对象出具认证证书的；</w:t>
            </w:r>
          </w:p>
          <w:p w14:paraId="4F0E8D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（三）违反本办法第二十条规定，发现认证对象未正确使用认证证书和认证标志，未采取有效措施纠正的；</w:t>
            </w:r>
          </w:p>
          <w:p w14:paraId="0F2C3A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（四）违反本办法第二十五条规定，在监督检查工作中不予配合和协助，拒绝、隐瞒或者不如实提供相关材料和信息的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7736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29952C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76D2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受到告诫或者警告后仍未改正的或者向不符合要求的认证对象出具认证证书的或者发现认证对象未正确使用认证证书和认证标志，未采取有效措施纠正的或者在监督检查工作中不予配合和协助，拒绝、隐瞒或者不如实提供相关材料和信息的违法行为，予以审查，决定是否立案。</w:t>
            </w:r>
          </w:p>
          <w:p w14:paraId="4C0479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5D19D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2651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57F84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6D02E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D1B44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7.执行责任：依照生效的行政处罚决定，责令其改正，并处3万元罚款。</w:t>
            </w:r>
          </w:p>
          <w:p w14:paraId="38C1D5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B17BF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0FC9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1007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3BBE5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2A173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0FB5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D1797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A0A1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4942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272F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CD76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10.地方认证监督管理部门及其工作人员有滥用职权、徇私舞弊、玩忽职守等违法行为的，依法给予行政处分；构成犯罪的，依法追究刑事责任；</w:t>
            </w:r>
          </w:p>
          <w:p w14:paraId="2E2367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46B5A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BC5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7D37B4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281</w:t>
            </w:r>
          </w:p>
        </w:tc>
        <w:tc>
          <w:tcPr>
            <w:tcW w:w="850" w:type="dxa"/>
            <w:tcBorders>
              <w:tl2br w:val="nil"/>
              <w:tr2bl w:val="nil"/>
            </w:tcBorders>
            <w:tcMar>
              <w:left w:w="0" w:type="dxa"/>
              <w:right w:w="0" w:type="dxa"/>
            </w:tcMar>
            <w:vAlign w:val="center"/>
          </w:tcPr>
          <w:p w14:paraId="3961309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8C5E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对认证机构增加、减少、遗漏程序要求的处罚</w:t>
            </w:r>
          </w:p>
        </w:tc>
        <w:tc>
          <w:tcPr>
            <w:tcW w:w="3118" w:type="dxa"/>
            <w:tcBorders>
              <w:tl2br w:val="nil"/>
              <w:tr2bl w:val="nil"/>
            </w:tcBorders>
            <w:vAlign w:val="center"/>
          </w:tcPr>
          <w:p w14:paraId="19847D2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1.《认证机构管理办法》（2017年11月14日国家质量监督检验检疫总局令第193号公布，根据2020年10月23日国家市场监督管理总局令第31号修订）第三十九</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认证机构违反本办法第十六条规定，增加、减少、遗漏程序要求的，依照《认证认可条例》第六十条的规定进行处罚。认证机构被责令停业整顿的，停业整顿期限为6个月，期间不得从事认证活动。</w:t>
            </w:r>
          </w:p>
          <w:p w14:paraId="1825A66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认证机构增加、减少、遗漏程序要求，情节轻微且不影响认证结论的客观、真实或者认证有效性的，应当责令其限期改正。逾期未改正或者经改正仍不符合要求的，依照前款规定进行处罚</w:t>
            </w:r>
            <w:r>
              <w:rPr>
                <w:rFonts w:hint="eastAsia" w:ascii="仿宋_GB2312" w:hAnsi="仿宋_GB2312" w:eastAsia="仿宋_GB2312" w:cs="仿宋_GB2312"/>
                <w:color w:val="auto"/>
                <w:sz w:val="16"/>
                <w:szCs w:val="16"/>
                <w:highlight w:val="none"/>
                <w:lang w:eastAsia="zh-CN"/>
              </w:rPr>
              <w:t>。</w:t>
            </w:r>
          </w:p>
          <w:p w14:paraId="12BFE2F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2.《中华人民共和国认证认可条例》(2003年9月3日中华人民共和国国务院令第390号公布，2020年11月29日第二次修订，2020年11月29日实施)第六十</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认证机构有下列情形之一的，责令限期改正；逾期未改正的，处2万元以上10万元以下的罚款：</w:t>
            </w:r>
          </w:p>
          <w:p w14:paraId="030F606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(一)以委托人未参加认证咨询或者认证培训等为理由，拒绝提供本认证机构业务范围内的认证服务，或者向委托人提出与认证活动无关的要求或者限制条件的；</w:t>
            </w:r>
          </w:p>
          <w:p w14:paraId="00352F7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(二)自行制定的认证标志的式样、文字和名称，与国家推行的认证标志相同或者近似，或者妨碍社会管理，或者有损社会道德风尚的；</w:t>
            </w:r>
          </w:p>
          <w:p w14:paraId="6E4A56D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(三)未公开认证基本规范、认证规则、收费标准等信息的；</w:t>
            </w:r>
          </w:p>
          <w:p w14:paraId="3FA53CA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(四)未对认证过程作出完整记录，归档留存的；</w:t>
            </w:r>
          </w:p>
          <w:p w14:paraId="1C97D18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(五)未及时向其认证的委托人出具认证证书的。</w:t>
            </w:r>
          </w:p>
          <w:p w14:paraId="64A6833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与认证有关的检查机构、实验室未对与认证有关的检查、检测过程作出完整记录，归档留存的，依照前款规定处罚</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3E230EB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8EBB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5E4E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1.立案责任：发现认证机构认证机构增加、减少、遗漏程序要求的违法行为，予以审查，决定是否立案。</w:t>
            </w:r>
          </w:p>
          <w:p w14:paraId="45465C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02033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F11D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8AB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84EEF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194F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7.执行责任：依照生效的行政处罚决定，责令限期改正；逾期未改正的，处2万元以上10万元以下的罚款：</w:t>
            </w:r>
          </w:p>
          <w:p w14:paraId="6AEF7F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A4096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59E2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9B26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46601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263D0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9EBC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031E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85448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F5FD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034FA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E12F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923A3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D6B0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6D030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282</w:t>
            </w:r>
          </w:p>
        </w:tc>
        <w:tc>
          <w:tcPr>
            <w:tcW w:w="850" w:type="dxa"/>
            <w:tcBorders>
              <w:tl2br w:val="nil"/>
              <w:tr2bl w:val="nil"/>
            </w:tcBorders>
            <w:tcMar>
              <w:left w:w="0" w:type="dxa"/>
              <w:right w:w="0" w:type="dxa"/>
            </w:tcMar>
            <w:vAlign w:val="center"/>
          </w:tcPr>
          <w:p w14:paraId="6600714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50F2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对认证机构出具虚假或者严重失实认证结论的处罚</w:t>
            </w:r>
          </w:p>
        </w:tc>
        <w:tc>
          <w:tcPr>
            <w:tcW w:w="3118" w:type="dxa"/>
            <w:tcBorders>
              <w:tl2br w:val="nil"/>
              <w:tr2bl w:val="nil"/>
            </w:tcBorders>
            <w:vAlign w:val="center"/>
          </w:tcPr>
          <w:p w14:paraId="7342AC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1.《认证机构管理办法》（2017年11月14日国家质量监督检验检疫总局令第193号公布，根据2020年10月23日国家市场监督管理总局令第31号修订）第四十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认证机构违反本办法第十八条规定，出具虚假或者严重失实认证结论的，依照《认证认可条例》第六十二条的规定进行处罚</w:t>
            </w:r>
            <w:r>
              <w:rPr>
                <w:rFonts w:hint="eastAsia" w:ascii="仿宋_GB2312" w:hAnsi="仿宋_GB2312" w:eastAsia="仿宋_GB2312" w:cs="仿宋_GB2312"/>
                <w:color w:val="auto"/>
                <w:sz w:val="18"/>
                <w:szCs w:val="18"/>
                <w:highlight w:val="none"/>
                <w:lang w:eastAsia="zh-CN"/>
              </w:rPr>
              <w:t>。</w:t>
            </w:r>
          </w:p>
          <w:p w14:paraId="2A80E2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2.《中华人民共和国认证认可条例》(2003年9月3日中华人民共和国国务院令第390号公布，2020年11月29日第二次修订，2020年11月29日实施)第六十二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认证人员从事认证活动，不在认证机构执业或者同时在两个以上认证机构执业的，责令改正，给予停止执业6个月以上2年以下的处罚，仍不改正的，撤销其执业资格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A071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0746F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849E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1.立案责任：发现认证机构认证机构出具虚假或者严重失实认证结论的违法行为，予以审查，决定是否立案。</w:t>
            </w:r>
          </w:p>
          <w:p w14:paraId="41A086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29345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78E16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B9A0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BC71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F14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7.执行责任：依照生效的行政处罚决定，给予停止执业6个月以上2年以下的处罚，仍不改正的，撤销其执业资格。</w:t>
            </w:r>
          </w:p>
          <w:p w14:paraId="1D96BA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8FB7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12BBA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604A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DF28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28EC75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4424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58EC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28C5B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8A3EE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984E6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261F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11C6D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3B0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7B866A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283</w:t>
            </w:r>
          </w:p>
        </w:tc>
        <w:tc>
          <w:tcPr>
            <w:tcW w:w="850" w:type="dxa"/>
            <w:tcBorders>
              <w:tl2br w:val="nil"/>
              <w:tr2bl w:val="nil"/>
            </w:tcBorders>
            <w:tcMar>
              <w:left w:w="0" w:type="dxa"/>
              <w:right w:w="0" w:type="dxa"/>
            </w:tcMar>
            <w:vAlign w:val="center"/>
          </w:tcPr>
          <w:p w14:paraId="0B6B8F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4985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对取得生产许可的企业未能持续保持取得生产许可的规定条件的处罚</w:t>
            </w:r>
          </w:p>
        </w:tc>
        <w:tc>
          <w:tcPr>
            <w:tcW w:w="3118" w:type="dxa"/>
            <w:tcBorders>
              <w:tl2br w:val="nil"/>
              <w:tr2bl w:val="nil"/>
            </w:tcBorders>
            <w:vAlign w:val="center"/>
          </w:tcPr>
          <w:p w14:paraId="51D33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《中华人民共和国工业产品生产许可证管理条例实施办法》（2014年4月21日国家质量监督检验检疫总局令第156号公布  根据2022年9月29日国家市场监督管理总局令第61号修订）</w:t>
            </w:r>
          </w:p>
          <w:p w14:paraId="270ACF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第四十九条 违反本办法第四十六条规定，取得生产许可的企业未能持续保持取得生产许可的规定条件的，责令改正，处1万元以上3万元以下罚款。</w:t>
            </w:r>
          </w:p>
        </w:tc>
        <w:tc>
          <w:tcPr>
            <w:tcW w:w="1134" w:type="dxa"/>
            <w:tcBorders>
              <w:tl2br w:val="nil"/>
              <w:tr2bl w:val="nil"/>
            </w:tcBorders>
            <w:vAlign w:val="center"/>
          </w:tcPr>
          <w:p w14:paraId="538C9A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E73F8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580A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w:t>
            </w:r>
            <w:r>
              <w:rPr>
                <w:rFonts w:hint="eastAsia" w:ascii="仿宋_GB2312" w:hAnsi="仿宋_GB2312" w:eastAsia="仿宋_GB2312" w:cs="仿宋_GB2312"/>
                <w:color w:val="auto"/>
                <w:sz w:val="18"/>
                <w:szCs w:val="18"/>
                <w:highlight w:val="none"/>
                <w:lang w:eastAsia="zh-CN"/>
              </w:rPr>
              <w:t>取得生产许可的企业未能持续保持取得生产许可</w:t>
            </w:r>
            <w:r>
              <w:rPr>
                <w:rFonts w:hint="eastAsia" w:ascii="仿宋_GB2312" w:hAnsi="仿宋_GB2312" w:eastAsia="仿宋_GB2312" w:cs="仿宋_GB2312"/>
                <w:color w:val="auto"/>
                <w:sz w:val="18"/>
                <w:szCs w:val="18"/>
                <w:highlight w:val="none"/>
                <w:lang w:val="en-US" w:eastAsia="zh-CN"/>
              </w:rPr>
              <w:t xml:space="preserve">d </w:t>
            </w:r>
            <w:r>
              <w:rPr>
                <w:rFonts w:hint="eastAsia" w:ascii="仿宋_GB2312" w:hAnsi="仿宋_GB2312" w:eastAsia="仿宋_GB2312" w:cs="仿宋_GB2312"/>
                <w:color w:val="auto"/>
                <w:sz w:val="18"/>
                <w:szCs w:val="18"/>
                <w:highlight w:val="none"/>
              </w:rPr>
              <w:t>违法行为，予以审查，决定是否立案。</w:t>
            </w:r>
          </w:p>
          <w:p w14:paraId="330633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1B27E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FB39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451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4B97D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430A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7.执行责任：依照生效的行政处罚决定，责令改正，处3万元以下罚款。</w:t>
            </w:r>
          </w:p>
          <w:p w14:paraId="0D50F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21B9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79B8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CEA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7E3AC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940A2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1030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E43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FB966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1B0A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A1427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74D65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39DA7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D68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4DAEE1">
            <w:pPr>
              <w:bidi w:val="0"/>
              <w:rPr>
                <w:rFonts w:hint="eastAsia" w:eastAsia="宋体"/>
                <w:color w:val="auto"/>
                <w:kern w:val="2"/>
                <w:sz w:val="21"/>
              </w:rPr>
            </w:pPr>
          </w:p>
          <w:p w14:paraId="297BFF66">
            <w:pPr>
              <w:bidi w:val="0"/>
              <w:jc w:val="center"/>
              <w:rPr>
                <w:rFonts w:eastAsia="宋体"/>
                <w:color w:val="auto"/>
                <w:lang w:val="en-US" w:eastAsia="zh-CN"/>
              </w:rPr>
            </w:pPr>
            <w:r>
              <w:rPr>
                <w:rFonts w:hint="eastAsia"/>
                <w:color w:val="auto"/>
                <w:lang w:val="en-US" w:eastAsia="zh-CN"/>
              </w:rPr>
              <w:t>284</w:t>
            </w:r>
          </w:p>
        </w:tc>
        <w:tc>
          <w:tcPr>
            <w:tcW w:w="850" w:type="dxa"/>
            <w:tcBorders>
              <w:tl2br w:val="nil"/>
              <w:tr2bl w:val="nil"/>
            </w:tcBorders>
            <w:tcMar>
              <w:left w:w="0" w:type="dxa"/>
              <w:right w:w="0" w:type="dxa"/>
            </w:tcMar>
            <w:vAlign w:val="center"/>
          </w:tcPr>
          <w:p w14:paraId="54A852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9B56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hint="eastAsia" w:ascii="仿宋_GB2312" w:hAnsi="仿宋_GB2312" w:eastAsia="仿宋_GB2312" w:cs="仿宋_GB2312"/>
                <w:color w:val="auto"/>
                <w:kern w:val="2"/>
                <w:sz w:val="18"/>
                <w:szCs w:val="18"/>
                <w:highlight w:val="none"/>
                <w:lang w:eastAsia="zh-CN"/>
              </w:rPr>
              <w:t>违反</w:t>
            </w:r>
            <w:r>
              <w:rPr>
                <w:rFonts w:hint="eastAsia" w:ascii="仿宋_GB2312" w:hAnsi="仿宋_GB2312" w:eastAsia="仿宋_GB2312" w:cs="仿宋_GB2312"/>
                <w:color w:val="auto"/>
                <w:sz w:val="18"/>
                <w:szCs w:val="18"/>
                <w:highlight w:val="none"/>
                <w:lang w:eastAsia="zh-CN"/>
              </w:rPr>
              <w:t>《中华人民共和国工业产品生产许可证管理条例实施办法》</w:t>
            </w:r>
            <w:r>
              <w:rPr>
                <w:rFonts w:hint="eastAsia" w:ascii="仿宋_GB2312" w:hAnsi="仿宋_GB2312" w:eastAsia="仿宋_GB2312" w:cs="仿宋_GB2312"/>
                <w:color w:val="auto"/>
                <w:kern w:val="2"/>
                <w:sz w:val="18"/>
                <w:szCs w:val="18"/>
                <w:highlight w:val="none"/>
                <w:lang w:eastAsia="zh-CN"/>
              </w:rPr>
              <w:t>第四十七条规定，企业委托未取得与委托加工产品相应的生产许可的企业生产列入目录产品的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5451A7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《中华人民共和国工业产品生产许可证管理条例实施办法》（2014年4月21日国家质量监督检验检疫总局令第156号公布  根据2022年9月29日国家市场监督管理总局令第61号修订）</w:t>
            </w:r>
          </w:p>
          <w:p w14:paraId="766A3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2"/>
                <w:sz w:val="18"/>
                <w:szCs w:val="18"/>
                <w:highlight w:val="none"/>
                <w:lang w:eastAsia="zh-CN"/>
              </w:rPr>
              <w:t>第五十条 违反本办法第四十七条规定，企业委托未取得与委托加工产品相应的生产许可的企业生产列入目录产品的，责令改正，处3万元以下罚款。</w:t>
            </w:r>
          </w:p>
        </w:tc>
        <w:tc>
          <w:tcPr>
            <w:tcW w:w="1134" w:type="dxa"/>
            <w:tcBorders>
              <w:tl2br w:val="nil"/>
              <w:tr2bl w:val="nil"/>
            </w:tcBorders>
            <w:vAlign w:val="center"/>
          </w:tcPr>
          <w:p w14:paraId="4CAB93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B6374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69012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w:t>
            </w:r>
            <w:r>
              <w:rPr>
                <w:rFonts w:hint="eastAsia" w:ascii="仿宋_GB2312" w:hAnsi="仿宋_GB2312" w:eastAsia="仿宋_GB2312" w:cs="仿宋_GB2312"/>
                <w:color w:val="auto"/>
                <w:kern w:val="2"/>
                <w:sz w:val="18"/>
                <w:szCs w:val="18"/>
                <w:highlight w:val="none"/>
                <w:lang w:eastAsia="zh-CN"/>
              </w:rPr>
              <w:t>违反</w:t>
            </w:r>
            <w:r>
              <w:rPr>
                <w:rFonts w:hint="eastAsia" w:ascii="仿宋_GB2312" w:hAnsi="仿宋_GB2312" w:eastAsia="仿宋_GB2312" w:cs="仿宋_GB2312"/>
                <w:color w:val="auto"/>
                <w:sz w:val="18"/>
                <w:szCs w:val="18"/>
                <w:highlight w:val="none"/>
                <w:lang w:eastAsia="zh-CN"/>
              </w:rPr>
              <w:t>《中华人民共和国工业产品生产许可证管理条例实施办法》</w:t>
            </w:r>
            <w:r>
              <w:rPr>
                <w:rFonts w:hint="eastAsia" w:ascii="仿宋_GB2312" w:hAnsi="仿宋_GB2312" w:eastAsia="仿宋_GB2312" w:cs="仿宋_GB2312"/>
                <w:color w:val="auto"/>
                <w:kern w:val="2"/>
                <w:sz w:val="18"/>
                <w:szCs w:val="18"/>
                <w:highlight w:val="none"/>
                <w:lang w:eastAsia="zh-CN"/>
              </w:rPr>
              <w:t>第四十七条规定，企业委托未取得与委托加工产品相应的生产许可的企业生产列入目录产品的</w:t>
            </w:r>
            <w:r>
              <w:rPr>
                <w:rFonts w:hint="eastAsia" w:ascii="仿宋_GB2312" w:hAnsi="仿宋_GB2312" w:eastAsia="仿宋_GB2312" w:cs="仿宋_GB2312"/>
                <w:color w:val="auto"/>
                <w:sz w:val="18"/>
                <w:szCs w:val="18"/>
                <w:highlight w:val="none"/>
              </w:rPr>
              <w:t>违法行为，予以审查，决定是否立案。</w:t>
            </w:r>
          </w:p>
          <w:p w14:paraId="25CBC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DA9C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628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7585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7502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2450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7.执行责任：依照生效的行政处罚决定，责令改正，处1万元以上3万元以下罚款。</w:t>
            </w:r>
          </w:p>
          <w:p w14:paraId="281DED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41C4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DB79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3754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7058B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71E1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2EAC4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4AAE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F215C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A7757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16F6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322C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E4BE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18E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9BFDD34">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285</w:t>
            </w:r>
          </w:p>
        </w:tc>
        <w:tc>
          <w:tcPr>
            <w:tcW w:w="850" w:type="dxa"/>
            <w:tcBorders>
              <w:tl2br w:val="nil"/>
              <w:tr2bl w:val="nil"/>
            </w:tcBorders>
            <w:tcMar>
              <w:left w:w="0" w:type="dxa"/>
              <w:right w:w="0" w:type="dxa"/>
            </w:tcMar>
            <w:vAlign w:val="center"/>
          </w:tcPr>
          <w:p w14:paraId="6CEA07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1486A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对企业委托未取得与委托加工产品相应的生产许可的企业生产列入目录产品的处罚</w:t>
            </w:r>
          </w:p>
        </w:tc>
        <w:tc>
          <w:tcPr>
            <w:tcW w:w="3118" w:type="dxa"/>
            <w:tcBorders>
              <w:tl2br w:val="nil"/>
              <w:tr2bl w:val="nil"/>
            </w:tcBorders>
            <w:vAlign w:val="center"/>
          </w:tcPr>
          <w:p w14:paraId="399C13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w:t>
            </w:r>
            <w:r>
              <w:rPr>
                <w:rFonts w:hint="eastAsia" w:ascii="仿宋_GB2312" w:hAnsi="仿宋_GB2312" w:eastAsia="仿宋_GB2312" w:cs="仿宋_GB2312"/>
                <w:color w:val="auto"/>
                <w:sz w:val="18"/>
                <w:szCs w:val="18"/>
                <w:highlight w:val="none"/>
                <w:lang w:eastAsia="zh-CN"/>
              </w:rPr>
              <w:t>工业产品生产许可证管理条例实施办法</w:t>
            </w:r>
            <w:r>
              <w:rPr>
                <w:rFonts w:hint="eastAsia" w:ascii="仿宋_GB2312" w:hAnsi="仿宋_GB2312" w:eastAsia="仿宋_GB2312" w:cs="仿宋_GB2312"/>
                <w:color w:val="auto"/>
                <w:sz w:val="18"/>
                <w:szCs w:val="18"/>
                <w:highlight w:val="none"/>
              </w:rPr>
              <w:t>》（原国家质检总局令第156号，2014.8.1施行）第五十四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违反本办法第四十七条规定，企业委托未取得与委托加工产品相应的生产许可的企业生产列入目录产品的，责令改正，处3万元以下罚款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4AC18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9B2DFD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CAA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1.立案责任：发现企业委托未取得与委托加工产品相应的生产许可的企业生产列入目录产品违法行为，予以审查，决定是否立案。</w:t>
            </w:r>
          </w:p>
          <w:p w14:paraId="06FB5B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9F46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06BA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5D2D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78B60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059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7.执行责任：依照生效的行政处罚决定，责令改正，处3万元以下罚款。。</w:t>
            </w:r>
          </w:p>
          <w:p w14:paraId="1D2BDC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5046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9A401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D7BC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86F45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3A29D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5873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429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264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6333E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5F31F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108F2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4EDB2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F546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72B826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286</w:t>
            </w:r>
          </w:p>
        </w:tc>
        <w:tc>
          <w:tcPr>
            <w:tcW w:w="850" w:type="dxa"/>
            <w:tcBorders>
              <w:tl2br w:val="nil"/>
              <w:tr2bl w:val="nil"/>
            </w:tcBorders>
            <w:tcMar>
              <w:left w:w="0" w:type="dxa"/>
              <w:right w:w="0" w:type="dxa"/>
            </w:tcMar>
            <w:vAlign w:val="center"/>
          </w:tcPr>
          <w:p w14:paraId="7B14EDA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8126D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对伪造、变造、冒用、非法买卖、转让、涂改认证证书的处罚</w:t>
            </w:r>
          </w:p>
        </w:tc>
        <w:tc>
          <w:tcPr>
            <w:tcW w:w="3118" w:type="dxa"/>
            <w:tcBorders>
              <w:tl2br w:val="nil"/>
              <w:tr2bl w:val="nil"/>
            </w:tcBorders>
            <w:vAlign w:val="center"/>
          </w:tcPr>
          <w:p w14:paraId="4B3446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有机产品认证管理办法》（2013年11月15日国家质量监督检验检疫总局令第155号公布 根据2015年8月25日国家质量监督检验检疫总局令第166号第一次修订 根据2022年9月29日国家市场监督管理总局令第61号第二次修订）</w:t>
            </w:r>
          </w:p>
          <w:p w14:paraId="1716D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第四十七条 伪造、变造、冒用、非法买卖、转让、涂改认证证书的，县级以上地方市场监督管理部门责令改正，处3万元罚款。</w:t>
            </w:r>
          </w:p>
          <w:p w14:paraId="7D859D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违反本办法第三十九条第二款的规定，认证机构在其出具的认证证书上自行编制认证证书编号的，视为伪造认证证书。</w:t>
            </w:r>
          </w:p>
        </w:tc>
        <w:tc>
          <w:tcPr>
            <w:tcW w:w="1134" w:type="dxa"/>
            <w:tcBorders>
              <w:tl2br w:val="nil"/>
              <w:tr2bl w:val="nil"/>
            </w:tcBorders>
            <w:vAlign w:val="center"/>
          </w:tcPr>
          <w:p w14:paraId="6B4B47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05A5F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57CD0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1.立案责任：发现伪造、变造、冒用、非法买卖、转让、涂改认证证书的违法行为，予以审查，决定是否立案。</w:t>
            </w:r>
          </w:p>
          <w:p w14:paraId="7F384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3D2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D1D6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8255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5EC56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3D06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7.执行责任：依照生效的行政处罚决定，责令改正，处3万元罚款。</w:t>
            </w:r>
          </w:p>
          <w:p w14:paraId="2DAE87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577EC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37D9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4E58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0AE5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182C7C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A94A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956D3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520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298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9FB4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5252A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4BD8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0159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EFF311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287</w:t>
            </w:r>
          </w:p>
        </w:tc>
        <w:tc>
          <w:tcPr>
            <w:tcW w:w="850" w:type="dxa"/>
            <w:tcBorders>
              <w:tl2br w:val="nil"/>
              <w:tr2bl w:val="nil"/>
            </w:tcBorders>
            <w:tcMar>
              <w:left w:w="0" w:type="dxa"/>
              <w:right w:w="0" w:type="dxa"/>
            </w:tcMar>
            <w:vAlign w:val="center"/>
          </w:tcPr>
          <w:p w14:paraId="474566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E515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获得有机产品认证的或者获证产品在认证证书标明的生产、加工场所外进行了再次加工、分装、分割，在产品或者产品包装及标签上标注含有“有机”、“ORGANIC”等字样且可能误导公众认为该产品为有机产品的文字表述和图案的处罚</w:t>
            </w:r>
          </w:p>
        </w:tc>
        <w:tc>
          <w:tcPr>
            <w:tcW w:w="3118" w:type="dxa"/>
            <w:tcBorders>
              <w:tl2br w:val="nil"/>
              <w:tr2bl w:val="nil"/>
            </w:tcBorders>
            <w:vAlign w:val="center"/>
          </w:tcPr>
          <w:p w14:paraId="4BA3E6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有机产品认证管理办法》（2013年11月15日国家质量监督检验检疫总局令第155号公布 根据2015年8月25日国家质量监督检验检疫总局令第166号第一次修订 根据2022年9月29日国家市场监督管理总局令第61号第二次修订）</w:t>
            </w:r>
          </w:p>
          <w:p w14:paraId="79B5C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第四十八条 违反本办法第三十四条的规定，在产品或者产品包装及标签上标注含有“有机”、“ORGANIC”等字样且可能误导公众认为该产品为有机产品的文字表述和图案的，县级以上地方市场监督管理部门责令改正，处3万元以下罚款。</w:t>
            </w:r>
          </w:p>
        </w:tc>
        <w:tc>
          <w:tcPr>
            <w:tcW w:w="1134" w:type="dxa"/>
            <w:tcBorders>
              <w:tl2br w:val="nil"/>
              <w:tr2bl w:val="nil"/>
            </w:tcBorders>
            <w:vAlign w:val="center"/>
          </w:tcPr>
          <w:p w14:paraId="2F4F3F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B032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7B23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获得有机产品认证的或者获证产品在认证证书标明的生产、加工场所外进行了再次加工、分装、分割，在产品或者产品包装及标签上标注含有“有机”、“ORGANIC”等字样且可能误导公众认为该产品为有机产品的文字表述和图案</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2185FC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D01E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6E40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5889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9053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F151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7.执行责任：依照生效的行政处罚决定，责令改正，处3万元以下罚款。</w:t>
            </w:r>
          </w:p>
          <w:p w14:paraId="653E3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4178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C574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1B7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EF510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4887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3EEA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593CF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0BBF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E249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6FED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B0888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CC8C8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96D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8EAD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288</w:t>
            </w:r>
          </w:p>
        </w:tc>
        <w:tc>
          <w:tcPr>
            <w:tcW w:w="850" w:type="dxa"/>
            <w:tcBorders>
              <w:tl2br w:val="nil"/>
              <w:tr2bl w:val="nil"/>
            </w:tcBorders>
            <w:tcMar>
              <w:left w:w="0" w:type="dxa"/>
              <w:right w:w="0" w:type="dxa"/>
            </w:tcMar>
            <w:vAlign w:val="center"/>
          </w:tcPr>
          <w:p w14:paraId="6E21010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BCC9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对有机配料含量低于95％的加工产品</w:t>
            </w:r>
            <w:r>
              <w:rPr>
                <w:rFonts w:hint="eastAsia" w:ascii="仿宋_GB2312" w:hAnsi="仿宋_GB2312" w:eastAsia="仿宋_GB2312" w:cs="仿宋_GB2312"/>
                <w:color w:val="auto"/>
                <w:sz w:val="18"/>
                <w:szCs w:val="18"/>
                <w:highlight w:val="none"/>
                <w:lang w:val="en-US" w:eastAsia="zh-CN"/>
              </w:rPr>
              <w:t>进行</w:t>
            </w:r>
            <w:r>
              <w:rPr>
                <w:rFonts w:hint="eastAsia" w:ascii="仿宋_GB2312" w:hAnsi="仿宋_GB2312" w:eastAsia="仿宋_GB2312" w:cs="仿宋_GB2312"/>
                <w:color w:val="auto"/>
                <w:sz w:val="18"/>
                <w:szCs w:val="18"/>
                <w:highlight w:val="none"/>
              </w:rPr>
              <w:t>有机产品认证的处罚</w:t>
            </w:r>
          </w:p>
        </w:tc>
        <w:tc>
          <w:tcPr>
            <w:tcW w:w="3118" w:type="dxa"/>
            <w:tcBorders>
              <w:tl2br w:val="nil"/>
              <w:tr2bl w:val="nil"/>
            </w:tcBorders>
            <w:vAlign w:val="center"/>
          </w:tcPr>
          <w:p w14:paraId="384867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有机产品认证管理办法》（2013年11月15日国家质量监督检验检疫总局令第155号公布 根据2015年8月25日国家质量监督检验检疫总局令第166号第一次修订 根据2022年9月29日国家市场监督管理总局令第61号第二次修订）</w:t>
            </w:r>
          </w:p>
          <w:p w14:paraId="09BB73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　第五十条 违反本办法第十六条的规定，认证机构对有机配料含量低于95％的加工产品进行有机认证的，县级以上地方市场监督管理部门责令改正，处3万元以下罚款。</w:t>
            </w:r>
          </w:p>
        </w:tc>
        <w:tc>
          <w:tcPr>
            <w:tcW w:w="1134" w:type="dxa"/>
            <w:tcBorders>
              <w:tl2br w:val="nil"/>
              <w:tr2bl w:val="nil"/>
            </w:tcBorders>
            <w:vAlign w:val="center"/>
          </w:tcPr>
          <w:p w14:paraId="5F0CE1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CDE4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DB4AA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1.立案责任：发现有机配料含量低于95％的加工产品</w:t>
            </w:r>
            <w:r>
              <w:rPr>
                <w:rFonts w:hint="eastAsia" w:ascii="仿宋_GB2312" w:hAnsi="仿宋_GB2312" w:eastAsia="仿宋_GB2312" w:cs="仿宋_GB2312"/>
                <w:color w:val="auto"/>
                <w:sz w:val="18"/>
                <w:szCs w:val="18"/>
                <w:highlight w:val="none"/>
                <w:lang w:val="en-US" w:eastAsia="zh-CN"/>
              </w:rPr>
              <w:t>进行</w:t>
            </w:r>
            <w:r>
              <w:rPr>
                <w:rFonts w:hint="eastAsia" w:ascii="仿宋_GB2312" w:hAnsi="仿宋_GB2312" w:eastAsia="仿宋_GB2312" w:cs="仿宋_GB2312"/>
                <w:color w:val="auto"/>
                <w:sz w:val="18"/>
                <w:szCs w:val="18"/>
                <w:highlight w:val="none"/>
              </w:rPr>
              <w:t>有机产品认证的违法行为，予以审查，决定是否立案。</w:t>
            </w:r>
          </w:p>
          <w:p w14:paraId="0FEBBF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40097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06F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6992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44AB9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DAA2D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7.执行责任：依照生效的行政处罚决定，责令改正，处3万元以下罚款。</w:t>
            </w:r>
          </w:p>
          <w:p w14:paraId="2AC0EA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20B12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F27C7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096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4D8B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66ECF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61213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91E6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24C4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EC97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951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892BD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29028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112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4DA38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289</w:t>
            </w:r>
          </w:p>
        </w:tc>
        <w:tc>
          <w:tcPr>
            <w:tcW w:w="850" w:type="dxa"/>
            <w:tcBorders>
              <w:tl2br w:val="nil"/>
              <w:tr2bl w:val="nil"/>
            </w:tcBorders>
            <w:tcMar>
              <w:left w:w="0" w:type="dxa"/>
              <w:right w:w="0" w:type="dxa"/>
            </w:tcMar>
            <w:vAlign w:val="center"/>
          </w:tcPr>
          <w:p w14:paraId="6ACA944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A7382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对未获得有机产品认证的加工产品，违反本办法第十五条的规定，进行有机产品认证标识标注的或违反规定使用认证标志的或在认证证书暂停期间或者被注销、撤销后，仍继续使用认证证书和认证标志的处罚</w:t>
            </w:r>
          </w:p>
        </w:tc>
        <w:tc>
          <w:tcPr>
            <w:tcW w:w="3118" w:type="dxa"/>
            <w:tcBorders>
              <w:tl2br w:val="nil"/>
              <w:tr2bl w:val="nil"/>
            </w:tcBorders>
            <w:vAlign w:val="center"/>
          </w:tcPr>
          <w:p w14:paraId="4F77AE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有机产品认证管理办法》（2013年11月15日国家质量监督检验检疫总局令第155号公布 根据2015年8月25日国家质量监督检验检疫总局令第166号第一次修订 根据2022年9月29日国家市场监督管理总局令第61号第二次修订）</w:t>
            </w:r>
          </w:p>
          <w:p w14:paraId="33F79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第五十五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认证委托人有下列情形之一的，由地方认证监管部门责令改正，处1万元以上3万元以下罚款：（一）未获得有机产品认证的加工产品，违反本办法第十五条的规定，进行有机产品认证标识标注的；（二）未依照本办法第三十三条第一款、第三十四条的规定使用认证标志的；（三）在认证证书暂停期间或者被注销、撤销后，仍继续使用认证证书和认证标志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04F6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2B01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5FF3F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获得有机产品认证的加工产品，违反本办法第十五条的规定，进行有机产品认证标识标注的或违反规定使用认证标志的或在认证证书暂停期间或者被注销、撤销后，仍继续使用认证证书和认证标志的违法行为，予以审查，决定是否立案。</w:t>
            </w:r>
          </w:p>
          <w:p w14:paraId="3FE3B9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D4A7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EB16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E2D3E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1E9C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176C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7.执行责任：依照生效的行政处罚决定，责令改正，处1万元以上3万元以下罚款。</w:t>
            </w:r>
          </w:p>
          <w:p w14:paraId="6D01E8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626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D19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D59D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0F6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D960C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5A320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AAEB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991D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EAF86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3BB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6632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B52EC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63FB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8D5CA9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290</w:t>
            </w:r>
          </w:p>
        </w:tc>
        <w:tc>
          <w:tcPr>
            <w:tcW w:w="850" w:type="dxa"/>
            <w:tcBorders>
              <w:tl2br w:val="nil"/>
              <w:tr2bl w:val="nil"/>
            </w:tcBorders>
            <w:tcMar>
              <w:left w:w="0" w:type="dxa"/>
              <w:right w:w="0" w:type="dxa"/>
            </w:tcMar>
            <w:vAlign w:val="center"/>
          </w:tcPr>
          <w:p w14:paraId="4BF5114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86C01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认证机构、获证产品的认证委托人拒绝接受国家市场监督管理总局或者县级以上地方市场监督管理部门监督检查的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3BDC3F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有机产品认证管理办法》（2013年11月15日国家质量监督检验检疫总局令第155号公布 根据2015年8月25日国家质量监督检验检疫总局令第166号第一次修订 根据2022年9月29日国家市场监督管理总局令第61号第二次修订）</w:t>
            </w:r>
          </w:p>
          <w:p w14:paraId="52E41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第五十二条 认证机构、获证产品的认证委托人拒绝接受国家市场监督管理总局或者县级以上地方市场监督管理部门监督检查的，责令限期改正；逾期未改正的，处3万元以下罚款。</w:t>
            </w:r>
          </w:p>
        </w:tc>
        <w:tc>
          <w:tcPr>
            <w:tcW w:w="1134" w:type="dxa"/>
            <w:tcBorders>
              <w:tl2br w:val="nil"/>
              <w:tr2bl w:val="nil"/>
            </w:tcBorders>
            <w:vAlign w:val="center"/>
          </w:tcPr>
          <w:p w14:paraId="50D244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9F36D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937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w:t>
            </w:r>
            <w:r>
              <w:rPr>
                <w:rFonts w:hint="eastAsia" w:ascii="仿宋_GB2312" w:hAnsi="仿宋_GB2312" w:eastAsia="仿宋_GB2312" w:cs="仿宋_GB2312"/>
                <w:color w:val="auto"/>
                <w:sz w:val="18"/>
                <w:szCs w:val="18"/>
                <w:highlight w:val="none"/>
                <w:lang w:eastAsia="zh-CN"/>
              </w:rPr>
              <w:t>认证机构、获证产品的认证委托人拒绝接受国家市场监督管理总局或者县级以上地方市场监督管理部门监督检查的</w:t>
            </w:r>
            <w:r>
              <w:rPr>
                <w:rFonts w:hint="eastAsia" w:ascii="仿宋_GB2312" w:hAnsi="仿宋_GB2312" w:eastAsia="仿宋_GB2312" w:cs="仿宋_GB2312"/>
                <w:color w:val="auto"/>
                <w:sz w:val="18"/>
                <w:szCs w:val="18"/>
                <w:highlight w:val="none"/>
              </w:rPr>
              <w:t>违法行为，予以审查，决定是否立案。</w:t>
            </w:r>
          </w:p>
          <w:p w14:paraId="6DA6E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83EAB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AD8A2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7009C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4C11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9EEF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7.执行责任：依照生效的行政处罚决定，责令限期改正；逾期未改正的，处3万元以下罚款。</w:t>
            </w:r>
          </w:p>
          <w:p w14:paraId="65409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0A0F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D5D7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8218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A0534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4D486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FF09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1A63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2222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A0DA9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2DF46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ECAF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158DA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28F4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0143F9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291</w:t>
            </w:r>
          </w:p>
        </w:tc>
        <w:tc>
          <w:tcPr>
            <w:tcW w:w="850" w:type="dxa"/>
            <w:tcBorders>
              <w:tl2br w:val="nil"/>
              <w:tr2bl w:val="nil"/>
            </w:tcBorders>
            <w:tcMar>
              <w:left w:w="0" w:type="dxa"/>
              <w:right w:w="0" w:type="dxa"/>
            </w:tcMar>
            <w:vAlign w:val="center"/>
          </w:tcPr>
          <w:p w14:paraId="1954B1B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A36B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对未经许可从事特种设备生产活动的处罚</w:t>
            </w:r>
          </w:p>
        </w:tc>
        <w:tc>
          <w:tcPr>
            <w:tcW w:w="3118" w:type="dxa"/>
            <w:tcBorders>
              <w:tl2br w:val="nil"/>
              <w:tr2bl w:val="nil"/>
            </w:tcBorders>
            <w:vAlign w:val="center"/>
          </w:tcPr>
          <w:p w14:paraId="78DB01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经许可从事特种设备生产活动的，责令停止生产，没收违法制造的特种设备，处十万元以上五十万元以下罚款；有违法所得的，没收违法所得；已经实施安装、改造、修理的，责令恢复原状或者责令限期由取得许可的单位重新安装、改造、修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706F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0BFC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06E35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1.立案责任：发现未经许可从事特种设备生产活动的违法行为，予以审查，决定是否立案。</w:t>
            </w:r>
          </w:p>
          <w:p w14:paraId="06E103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7835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76CC1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89FC7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3CA31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5A28F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生产，没收违法制造的特种设备，处十万元以上五十万元以下罚款；有违法所得的，没收违法所得；已经实施安装、改造、修理的，责令恢复原状或者责令限期由取得许可的单位重新安装、改造、修理。</w:t>
            </w:r>
          </w:p>
          <w:p w14:paraId="28349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E48E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E9A3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C716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2A286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EA8D7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113FC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BDCC0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67B880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40F972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B08AE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63F31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B03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DC42B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292</w:t>
            </w:r>
          </w:p>
        </w:tc>
        <w:tc>
          <w:tcPr>
            <w:tcW w:w="850" w:type="dxa"/>
            <w:tcBorders>
              <w:tl2br w:val="nil"/>
              <w:tr2bl w:val="nil"/>
            </w:tcBorders>
            <w:tcMar>
              <w:left w:w="0" w:type="dxa"/>
              <w:right w:w="0" w:type="dxa"/>
            </w:tcMar>
            <w:vAlign w:val="center"/>
          </w:tcPr>
          <w:p w14:paraId="370D3C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0000F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对特种设备设计文件未经鉴定，擅自用于制造的处罚</w:t>
            </w:r>
          </w:p>
        </w:tc>
        <w:tc>
          <w:tcPr>
            <w:tcW w:w="3118" w:type="dxa"/>
            <w:tcBorders>
              <w:tl2br w:val="nil"/>
              <w:tr2bl w:val="nil"/>
            </w:tcBorders>
            <w:vAlign w:val="center"/>
          </w:tcPr>
          <w:p w14:paraId="70D6E1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违反本法规定，特种设备的设计文件未经鉴定，擅自用于制造的，责令改正，没收违法制造的特种设备，处五万元以上五十万元以下罚款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4299C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7948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CA5E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1.立案责任：发现特种设备设计文件未经鉴定，擅自用于制造的违法行为，予以审查，决定是否立案。</w:t>
            </w:r>
          </w:p>
          <w:p w14:paraId="690915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A8030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D2DC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E089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877BB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89EBD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7.执行责任：依照生效的行政处罚决定，责令改正，没收违法制造的特种设备，处五万元以上五十万元以下罚款。</w:t>
            </w:r>
          </w:p>
          <w:p w14:paraId="60366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F3E4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24428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826D7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65DC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1DB19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2210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273098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15019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197EE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85165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6EF09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F43B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264C26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293</w:t>
            </w:r>
          </w:p>
        </w:tc>
        <w:tc>
          <w:tcPr>
            <w:tcW w:w="850" w:type="dxa"/>
            <w:tcBorders>
              <w:tl2br w:val="nil"/>
              <w:tr2bl w:val="nil"/>
            </w:tcBorders>
            <w:tcMar>
              <w:left w:w="0" w:type="dxa"/>
              <w:right w:w="0" w:type="dxa"/>
            </w:tcMar>
            <w:vAlign w:val="center"/>
          </w:tcPr>
          <w:p w14:paraId="68F2DD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72C0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对特种设备未进行型式试验的处罚</w:t>
            </w:r>
          </w:p>
        </w:tc>
        <w:tc>
          <w:tcPr>
            <w:tcW w:w="3118" w:type="dxa"/>
            <w:tcBorders>
              <w:tl2br w:val="nil"/>
              <w:tr2bl w:val="nil"/>
            </w:tcBorders>
            <w:vAlign w:val="center"/>
          </w:tcPr>
          <w:p w14:paraId="0866F9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违反本法规定，未进行型式试验的，责令限期改正；逾期未改正的，处三万元以上三十万元以下罚款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BB3C9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3EE8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9AE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1.立案责任：发现特种设备未进行型式试验的违法行为，予以审查，决定是否立案。</w:t>
            </w:r>
          </w:p>
          <w:p w14:paraId="5CEE6D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A9B7C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4D4D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66F3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43D2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B4335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7.执行责任：逾期未改正的，依照生效的行政处罚决定，处三万元以上三十万元以下罚款。</w:t>
            </w:r>
          </w:p>
          <w:p w14:paraId="2DD302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66E4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8995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94CF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266C5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6873C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04CA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3F281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32176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7A702E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713DA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ADE63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32B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75686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294</w:t>
            </w:r>
          </w:p>
        </w:tc>
        <w:tc>
          <w:tcPr>
            <w:tcW w:w="850" w:type="dxa"/>
            <w:tcBorders>
              <w:tl2br w:val="nil"/>
              <w:tr2bl w:val="nil"/>
            </w:tcBorders>
            <w:tcMar>
              <w:left w:w="0" w:type="dxa"/>
              <w:right w:w="0" w:type="dxa"/>
            </w:tcMar>
            <w:vAlign w:val="center"/>
          </w:tcPr>
          <w:p w14:paraId="77D694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4A424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对特种设备出厂时，未按照安全技术规范的要求随附相关技术资料和文件的处罚</w:t>
            </w:r>
          </w:p>
        </w:tc>
        <w:tc>
          <w:tcPr>
            <w:tcW w:w="3118" w:type="dxa"/>
            <w:tcBorders>
              <w:tl2br w:val="nil"/>
              <w:tr2bl w:val="nil"/>
            </w:tcBorders>
            <w:vAlign w:val="center"/>
          </w:tcPr>
          <w:p w14:paraId="0A8297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违反本法规定，特种设备出厂时，未按照安全技术规范的要求随附相关技术资料和文件的，责令限期改正；逾期未改正的，责令停止制造、销售，处二万元以上二十万元以下罚款；有违法所得的，没收违法所得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B16EA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3177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C11AE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1.立案责任：发现特种设备出厂时，未按照安全技术规范的要求随附相关技术资料和文件的违法行为，予以审查，决定是否立案。</w:t>
            </w:r>
          </w:p>
          <w:p w14:paraId="13FF2E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1516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871D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1803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EF2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FAA3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7.执行责任：逾期未改正的，依照生效的行政处罚决定，责令停止制造、销售，处二万元以上二十万元以下罚款；有违法所得的，没收违法所得。</w:t>
            </w:r>
          </w:p>
          <w:p w14:paraId="2F428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C1126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38D8A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DDE3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7665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C2D3B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57DF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8434E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978AE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1CBF51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8C2C7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789F1D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13B2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3ABD3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295</w:t>
            </w:r>
          </w:p>
        </w:tc>
        <w:tc>
          <w:tcPr>
            <w:tcW w:w="850" w:type="dxa"/>
            <w:tcBorders>
              <w:tl2br w:val="nil"/>
              <w:tr2bl w:val="nil"/>
            </w:tcBorders>
            <w:tcMar>
              <w:left w:w="0" w:type="dxa"/>
              <w:right w:w="0" w:type="dxa"/>
            </w:tcMar>
            <w:vAlign w:val="center"/>
          </w:tcPr>
          <w:p w14:paraId="7202D78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CB79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对特种设备安装、改造、修理的施工单位在施工前未书面告知负责特种设备安全监督管理的部门即行施工的，或者在验收后三十日内未将相关技术资料和文件移交特种设备使用单位的处罚</w:t>
            </w:r>
          </w:p>
        </w:tc>
        <w:tc>
          <w:tcPr>
            <w:tcW w:w="3118" w:type="dxa"/>
            <w:tcBorders>
              <w:tl2br w:val="nil"/>
              <w:tr2bl w:val="nil"/>
            </w:tcBorders>
            <w:vAlign w:val="center"/>
          </w:tcPr>
          <w:p w14:paraId="7342CF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安装、改造、修理的施工单位在施工前未书面告知负责特种设备安全监督管理的部门即行施工的，或者在验收后三十日内未将相关技术资料和文件移交特种设备使用单位的，责令限期改正；逾期未改正的，处一万元以上十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58E2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FF378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7E26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安装、改造、修理的施工单位在施工前未书面告知负责特种设备安全监督管理的部门即行施工的，或者在验收后三十日内未将相关技术资料和文件移交特种设备使用单位的违法行为，予以审查，决定是否立案。</w:t>
            </w:r>
          </w:p>
          <w:p w14:paraId="780D42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F8E4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2722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E00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C6E8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523B2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7.执行责任：逾期未改正的，依照生效的行政处罚决定，处一万元以上十万元以下罚款。</w:t>
            </w:r>
          </w:p>
          <w:p w14:paraId="67949B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9F2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5459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F8EDF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8B415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083CB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3483C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A0C6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41F383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6437D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538E2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2B7CD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0AA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C51D53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296</w:t>
            </w:r>
          </w:p>
        </w:tc>
        <w:tc>
          <w:tcPr>
            <w:tcW w:w="850" w:type="dxa"/>
            <w:tcBorders>
              <w:tl2br w:val="nil"/>
              <w:tr2bl w:val="nil"/>
            </w:tcBorders>
            <w:tcMar>
              <w:left w:w="0" w:type="dxa"/>
              <w:right w:w="0" w:type="dxa"/>
            </w:tcMar>
            <w:vAlign w:val="center"/>
          </w:tcPr>
          <w:p w14:paraId="514C47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CFFB4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对特种设备的制造、安装、改造、重大修理以及锅炉清洗过程未经监督检验的处罚</w:t>
            </w:r>
          </w:p>
        </w:tc>
        <w:tc>
          <w:tcPr>
            <w:tcW w:w="3118" w:type="dxa"/>
            <w:tcBorders>
              <w:tl2br w:val="nil"/>
              <w:tr2bl w:val="nil"/>
            </w:tcBorders>
            <w:vAlign w:val="center"/>
          </w:tcPr>
          <w:p w14:paraId="1E9A39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《中华人民共和国特种设备安全法》（中华人民共和国主席令第4号，2014.1.1施行）第七十九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的制造、安装、改造、重大修理以及锅炉清洗过程，未经监督检验的，责令限期改正；逾期未改正的，处五万元以上二十万元以下罚款；有违法所得的，没收违法所得；情节严重的，吊销生产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4B63E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3D49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3DAA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1.立案责任：发现特种设备的制造、安装、改造、重大修理以及锅炉清洗过程未经监督检验的违法行为，予以审查，决定是否立案。</w:t>
            </w:r>
          </w:p>
          <w:p w14:paraId="55524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3C36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23D75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2C1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F7A6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AB7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7.执行责任：逾期未改正的，依照生效的行政处罚决定，处五万元以上二十万元以下罚款；有违法所得的，没收违法所得；情节严重的，吊销生产许可证。</w:t>
            </w:r>
          </w:p>
          <w:p w14:paraId="64F8F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841A9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0202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4FC7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FED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6408D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55023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07A47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B4EBD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0A1F80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53F37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484A0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744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B10CA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297</w:t>
            </w:r>
          </w:p>
        </w:tc>
        <w:tc>
          <w:tcPr>
            <w:tcW w:w="850" w:type="dxa"/>
            <w:tcBorders>
              <w:tl2br w:val="nil"/>
              <w:tr2bl w:val="nil"/>
            </w:tcBorders>
            <w:tcMar>
              <w:left w:w="0" w:type="dxa"/>
              <w:right w:w="0" w:type="dxa"/>
            </w:tcMar>
            <w:vAlign w:val="center"/>
          </w:tcPr>
          <w:p w14:paraId="361BB7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57EB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对未按照安全技术规范要求对电梯进行校验、调试的，发现存在严重事故隐患未及时告知电梯使用单位并向负责特种设备安全监督管理的部门报告的处罚</w:t>
            </w:r>
          </w:p>
        </w:tc>
        <w:tc>
          <w:tcPr>
            <w:tcW w:w="3118" w:type="dxa"/>
            <w:tcBorders>
              <w:tl2br w:val="nil"/>
              <w:tr2bl w:val="nil"/>
            </w:tcBorders>
            <w:vAlign w:val="center"/>
          </w:tcPr>
          <w:p w14:paraId="49941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违反本法规定，电梯制造单位有下列情形之一的，责令限期改正；逾期未改正的，处一万元以上十万元以下罚款：</w:t>
            </w:r>
          </w:p>
          <w:p w14:paraId="598667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（一）未按照安全技术规范的要求对电梯进行校验、调试的。</w:t>
            </w:r>
          </w:p>
          <w:p w14:paraId="3BD36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（二）对电梯的安全运行情况进行跟踪调查和了解时，发现存在严重事故隐患，未及时告知电梯使用单位并向负责特种设备安全监督管理的部门报告的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E689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70EBA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7D5B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1.立案责任：发现未按照安全技术规范要求对电梯进行校验、调试的，发现存在严重事故隐患未及时告知电梯使用单位并向负责特种设备安全监督管理的部门报告的违法行为，予以审查，决定是否立案。</w:t>
            </w:r>
          </w:p>
          <w:p w14:paraId="667B1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22AEE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4170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F607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4B5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826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7.执行责任：逾期未改正的，依照生效的行政处罚决定，处一万元以上十万元以下罚款：</w:t>
            </w:r>
          </w:p>
          <w:p w14:paraId="597096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C5EB5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5260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5846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D4A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00A2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68E5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107BF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4920B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15CC7C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5310F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003DE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76D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F5C294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298</w:t>
            </w:r>
          </w:p>
        </w:tc>
        <w:tc>
          <w:tcPr>
            <w:tcW w:w="850" w:type="dxa"/>
            <w:tcBorders>
              <w:tl2br w:val="nil"/>
              <w:tr2bl w:val="nil"/>
            </w:tcBorders>
            <w:tcMar>
              <w:left w:w="0" w:type="dxa"/>
              <w:right w:w="0" w:type="dxa"/>
            </w:tcMar>
            <w:vAlign w:val="center"/>
          </w:tcPr>
          <w:p w14:paraId="7432F48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06E89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生产单位不再具备生产条件、生产许可证已经过期或者超出许可范围生产的或者明知特种设备存在同一性缺陷，未立即停止生产并召回的或者特种设备生产单位生产、销售、交付国家明令淘汰的特种设备的或者特种设备生产单位涂改、倒卖、出租、出借生产许可证的处罚</w:t>
            </w:r>
          </w:p>
        </w:tc>
        <w:tc>
          <w:tcPr>
            <w:tcW w:w="3118" w:type="dxa"/>
            <w:tcBorders>
              <w:tl2br w:val="nil"/>
              <w:tr2bl w:val="nil"/>
            </w:tcBorders>
            <w:vAlign w:val="center"/>
          </w:tcPr>
          <w:p w14:paraId="2CB890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第一款：违反本法规定，特种设备生产单位有下列行为之一的，责令限期改正；逾期未改正的，责令停止生产，处五万元以上五十万元以下罚款；情节严重的，吊销生产许可证：</w:t>
            </w:r>
          </w:p>
          <w:p w14:paraId="5AF27F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（一）不再具备生产条件、生产许可证已经过期或者超出许可范围生产的；</w:t>
            </w:r>
          </w:p>
          <w:p w14:paraId="7CC68E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明知特种设备存在同一性缺陷，未立即停止生产并召回的。违反本法规定，特种设备生产单位生产、销售、交付国家明令淘汰的特种设备的，责令停止生产、销售，没收违法生产、销售、交付的特种设备，处三万元以上三十万元以下罚款；有违法所得的，没收违法所得。特种设备生产单位涂改、倒卖、出租、出借生产许可证的，责令停止生产，处五万元以上五十万元以下罚款；情节严重的，吊销生产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4DCE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0E79D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CFEF9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立案责任：发现特种设备生产单位不再具备生产条件、生产许可证已经过期或者超出许可范围生产的或者明知特种设备存在同一性缺陷，未立即停止生产并召回的或者特种设备生产单位生产、销售、交付国家明令淘汰的特种设备的或者特种设备生产单位涂改、倒卖、出租、出借生产许可证的违法行为，予以审查，决定是否立案。</w:t>
            </w:r>
          </w:p>
          <w:p w14:paraId="54C389D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BBD4C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026BD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4.告知责任：作出行政处罚决定前，应制作《行政处罚告知书》送达当事人，告知违法事实及其享有的陈述、申辩等权利。符合听证规定的，制作并送达《行政处罚听证告知书》。</w:t>
            </w:r>
          </w:p>
          <w:p w14:paraId="772E363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5.决定责任：制作行政处罚决定书，载明行政处罚告知、当事人陈述申辩或者听证情况等内容。</w:t>
            </w:r>
          </w:p>
          <w:p w14:paraId="69D707C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6.送达责任：行政处罚决定书按法律规定的方式送达当事人。</w:t>
            </w:r>
          </w:p>
          <w:p w14:paraId="5BAC7CF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1.执行责任：不再具备生产条件、生产许可证已经过期或者超出许可范围生产的或者明知特种设备存在同一性缺陷，未立即停止生产并召回的，逾期未改正的，依照生效的行政处罚决定，责令停止生产，处五万元以上五十万元以下罚款；情节严重的，吊销生产许可证。</w:t>
            </w:r>
          </w:p>
          <w:p w14:paraId="16DDA0C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-2.执行责任：特种设备生产单位生产、销售、交付国家明令淘汰的特种设备的，责令停止生产、销售，没收违法生产、销售、交付的特种设备，依照生效的行政处罚决定，处三万元以上三十万元以下罚款；有违法所得的，没收违法所得。</w:t>
            </w:r>
          </w:p>
          <w:p w14:paraId="665C2D4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7-3.特种设备生产单位涂改、倒卖、出租、出借生产许可证的，依照生效的行政处罚决定，责令停止生产，处五万元以上五十万元以下罚款；情节严重的，吊销生产许可证。</w:t>
            </w:r>
          </w:p>
          <w:p w14:paraId="7FCA0A2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8.其他法律法规规章文件规定应履行的责任。</w:t>
            </w:r>
          </w:p>
        </w:tc>
        <w:tc>
          <w:tcPr>
            <w:tcW w:w="3402" w:type="dxa"/>
            <w:tcBorders>
              <w:tl2br w:val="nil"/>
              <w:tr2bl w:val="nil"/>
            </w:tcBorders>
            <w:vAlign w:val="center"/>
          </w:tcPr>
          <w:p w14:paraId="1114D4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27C1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5C1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9804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088109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1CCD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F761E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26908A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5542F8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0EF84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197D0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3E2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EE992A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299</w:t>
            </w:r>
          </w:p>
        </w:tc>
        <w:tc>
          <w:tcPr>
            <w:tcW w:w="850" w:type="dxa"/>
            <w:tcBorders>
              <w:tl2br w:val="nil"/>
              <w:tr2bl w:val="nil"/>
            </w:tcBorders>
            <w:tcMar>
              <w:left w:w="0" w:type="dxa"/>
              <w:right w:w="0" w:type="dxa"/>
            </w:tcMar>
            <w:vAlign w:val="center"/>
          </w:tcPr>
          <w:p w14:paraId="418C852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FD135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经营单位销售、出租未取得许可生产，未经检验或者检验不合格的特种设备的；销售、出租国家明令淘汰、已经报废的特种设备或者未按照安全技术规范的要求进行维护保养的特种设备的或者特种设备销售单位未建立检查验收和销售记录制度以及进口特种设备未履行提前告知义务的处罚</w:t>
            </w:r>
          </w:p>
        </w:tc>
        <w:tc>
          <w:tcPr>
            <w:tcW w:w="3118" w:type="dxa"/>
            <w:tcBorders>
              <w:tl2br w:val="nil"/>
              <w:tr2bl w:val="nil"/>
            </w:tcBorders>
            <w:vAlign w:val="center"/>
          </w:tcPr>
          <w:p w14:paraId="4E8593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违反本法规定，特种设备经营单位有下列行为之一的，责令停止经营，没收违法经营的特种设备，处三万元以上三十万元以下罚款；有违法所得的，没收违法所得：</w:t>
            </w:r>
          </w:p>
          <w:p w14:paraId="16E9DD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（一）销售、出租未取得许可生产，未经检验或者检验不合格的特种设备的；</w:t>
            </w:r>
          </w:p>
          <w:p w14:paraId="38BC0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销售、出租国家明令淘汰、已经报废的特种设备，或者未按照安全技术规范的要求进行维护保养的特种设备的。违反本法规定，特种设备销售单位未建立检查验收和销售记录制度，或者进口特种设备未履行提前告知义务的，责令改正，处一万元以上十万元以下罚款。特种设备生产单位销售、交付未经检验或者检验不合格的特种设备的，依照本条第一款规定处罚；情节严重的，吊销生产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FD040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A3519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C9D6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经营单位销售、出租未取得许可生产，未经检验或者检验不合格的特种设备的；销售、出租国家明令淘汰、已经报废的特种设备或者未按照安全技术规范的要求进行维护保养的特种设备的或者特种设备销售单位未建立检查验收和销售记录制度以及进口特种设备未履行提前告知义务的违法行为，予以审查，决定是否立案。</w:t>
            </w:r>
          </w:p>
          <w:p w14:paraId="3ADA6E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6B99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A3BA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CEB1C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2E48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1BF05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7.执行责任：依照生效的行政处罚决定，责令停止经营，没收违法经营的特种设备，处三万元以上三十万元以下罚款；有违法所得的，没收违法所得。</w:t>
            </w:r>
          </w:p>
          <w:p w14:paraId="0DA01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DE06C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61038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86B6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AFC6A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30347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D20D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011A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392AB7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005E72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37D3D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00B98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3A6E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1DD14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300</w:t>
            </w:r>
          </w:p>
        </w:tc>
        <w:tc>
          <w:tcPr>
            <w:tcW w:w="850" w:type="dxa"/>
            <w:tcBorders>
              <w:tl2br w:val="nil"/>
              <w:tr2bl w:val="nil"/>
            </w:tcBorders>
            <w:tcMar>
              <w:left w:w="0" w:type="dxa"/>
              <w:right w:w="0" w:type="dxa"/>
            </w:tcMar>
            <w:vAlign w:val="center"/>
          </w:tcPr>
          <w:p w14:paraId="3B12D0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394CE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对使用特种设备未按照规定办理使用登记的；未建立特种设备安全技术档案或者安全技术档案不符合规定要求，或者未依法设置使用登记标志、定期检验标志的；未对其使用的特种设备进行经常性维护保养和定期自行检查，或者未对其使用的特种设备的安全附件、安全保护装置进行定期校验、检修，并作出记录的；未按照安全技术规范的要求及时申报并接受检验的；未按照安全技术规范的要求进行锅炉水（介）质处理的；未制定特种设备事故应急专项预案的处罚</w:t>
            </w:r>
          </w:p>
        </w:tc>
        <w:tc>
          <w:tcPr>
            <w:tcW w:w="3118" w:type="dxa"/>
            <w:tcBorders>
              <w:tl2br w:val="nil"/>
              <w:tr2bl w:val="nil"/>
            </w:tcBorders>
            <w:vAlign w:val="center"/>
          </w:tcPr>
          <w:p w14:paraId="3F6AB4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违反本法规定，特种设备使用单位有下列行为之一的，责令限期改正；逾期未改正的，责令停止使用有关特种设备，处一万元以上十万元以下罚款：</w:t>
            </w:r>
          </w:p>
          <w:p w14:paraId="6CE69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（一）使用特种设备未按照规定办理使用登记的；</w:t>
            </w:r>
          </w:p>
          <w:p w14:paraId="54D805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（二）未建立特种设备安全技术档案或者安全技术档案不符合规定要求，或者未依法设置使用登记标志、定期检验标志的；</w:t>
            </w:r>
          </w:p>
          <w:p w14:paraId="198139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（三）未对其使用的特种设备进行经常性维护保养和定期自行检查，或者未对其使用的特种设备的安全附件、安全保护装置进行定期校验、检修，并作出记录的；</w:t>
            </w:r>
          </w:p>
          <w:p w14:paraId="41A2F5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（四）未按照安全技术规范的要求及时申报并接受检验的；</w:t>
            </w:r>
          </w:p>
          <w:p w14:paraId="30E25C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（五）未按照安全技术规范的要求进行锅炉水（介）质处理的；</w:t>
            </w:r>
          </w:p>
          <w:p w14:paraId="5D9F97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（六）未制定特种设备事故应急专项预案的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1DC5F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F71F0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6ECF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使用单位使用特种设备未按照规定办理使用登记的；未建立特种设备安全技术档案或者安全技术档案不符合规定要求，或者未依法设置使用登记标志、定期检验标志的；未对其使用的特种设备进行经常性维护保养和定期自行检查，或者未对其使用的特种设备的安全附件、安全保护装置进行定期校验、检修，并作出记录的；未按照安全技术规范的要求及时申报并接受检验的；未按照安全技术规范的要求进行锅炉水（介）质处理的；未制定特种设备事故应急专项预案的等违法行为，予以审查，决定是否立案。</w:t>
            </w:r>
          </w:p>
          <w:p w14:paraId="658D37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47BAD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47128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99C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F821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E928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7.执行责任：依照生效的行政处罚决定，逾期未改正的，责令停止使用有关特种设备，处一万元以上十万元以下罚款：</w:t>
            </w:r>
          </w:p>
          <w:p w14:paraId="300383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E103F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716E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8C9B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D035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D0CA4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E65B4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20CBF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54A5B1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46B6F3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31A65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8FF1B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23D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FF15F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301</w:t>
            </w:r>
          </w:p>
        </w:tc>
        <w:tc>
          <w:tcPr>
            <w:tcW w:w="850" w:type="dxa"/>
            <w:tcBorders>
              <w:tl2br w:val="nil"/>
              <w:tr2bl w:val="nil"/>
            </w:tcBorders>
            <w:tcMar>
              <w:left w:w="0" w:type="dxa"/>
              <w:right w:w="0" w:type="dxa"/>
            </w:tcMar>
            <w:vAlign w:val="center"/>
          </w:tcPr>
          <w:p w14:paraId="5840A01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4F5C3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未取得许可生产，未经检验或者检验不合格的特种设备，或者国家明令淘汰、已经报废的特种设备的；特种设备出现故障或者发生异常情况，未对其进行全面检查、消除事故隐患，继续使用的；特种设备存在严重事故隐患，无改造、修理价值，或者达到安全技术规范规定的其他报废条件，未依法履行报废义务，并办理使用登记证书注销手续的处罚</w:t>
            </w:r>
          </w:p>
        </w:tc>
        <w:tc>
          <w:tcPr>
            <w:tcW w:w="3118" w:type="dxa"/>
            <w:tcBorders>
              <w:tl2br w:val="nil"/>
              <w:tr2bl w:val="nil"/>
            </w:tcBorders>
            <w:vAlign w:val="center"/>
          </w:tcPr>
          <w:p w14:paraId="21AF60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违反本法规定，特种设备使用单位有下列行为之一的，责令停止使用有关特种设备，处三万元以上三十万元以下罚款：</w:t>
            </w:r>
          </w:p>
          <w:p w14:paraId="5A25D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（一）使用未取得许可生产，未经检验或者检验不合格的特种设备，或者国家明令淘汰、已经报废的特种设备的；</w:t>
            </w:r>
          </w:p>
          <w:p w14:paraId="6006A6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（二）特种设备出现故障或者发生异常情况，未对其进行全面检查、消除事故隐患，继续使用的；</w:t>
            </w:r>
          </w:p>
          <w:p w14:paraId="131B96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（三）特种设备存在严重事故隐患，无改造、修理价值，或者达到安全技术规范规定的其他报废条件，未依法履行报废义务，并办理使用登记证书注销手续的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943A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83BB9C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5299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未取得许可生产，未经检验或者检验不合格的特种设备，或者国家明令淘汰、已经报废的特种设备的；特种设备出现故障或者发生异常情况，未对其进行全面检查、消除事故隐患，继续使用的；特种设备存在严重事故隐患，无改造、修理价值，或者达到安全技术规范规定的其他报废条件，未依法履行报废义务，并办理使用登记证书注销手续</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302BE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5BCC9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1AE2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0601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8C6A3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6EC2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7.执行责任：依照生效的行政处罚决定，责令停止使用有关特种设备，处三万元以上三十万元以下罚款。</w:t>
            </w:r>
          </w:p>
          <w:p w14:paraId="2B5DD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8A94C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DE8A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23DC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32FA4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C09A6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86C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6B094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A7409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73B9BA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2EB434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E8EFC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A40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CBCF78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302</w:t>
            </w:r>
          </w:p>
        </w:tc>
        <w:tc>
          <w:tcPr>
            <w:tcW w:w="850" w:type="dxa"/>
            <w:tcBorders>
              <w:tl2br w:val="nil"/>
              <w:tr2bl w:val="nil"/>
            </w:tcBorders>
            <w:tcMar>
              <w:left w:w="0" w:type="dxa"/>
              <w:right w:w="0" w:type="dxa"/>
            </w:tcMar>
            <w:vAlign w:val="center"/>
          </w:tcPr>
          <w:p w14:paraId="6541BA5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C650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对移动式压力容器、气瓶充装单位未按照规定实施充装前后的检查、记录制度，对不符合安全技术规范要求的移动式压力容器和气瓶进行充装的或者未经许可擅自从事移动式压力容器或者气瓶充装活动的处罚</w:t>
            </w:r>
          </w:p>
        </w:tc>
        <w:tc>
          <w:tcPr>
            <w:tcW w:w="3118" w:type="dxa"/>
            <w:tcBorders>
              <w:tl2br w:val="nil"/>
              <w:tr2bl w:val="nil"/>
            </w:tcBorders>
            <w:vAlign w:val="center"/>
          </w:tcPr>
          <w:p w14:paraId="68F985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违反本法规定，移动式压力容器、气瓶充装单位有下列行为之一的，责令改正，处二万元以上二十万元以下罚款；情节严重的，吊销充装许可证：</w:t>
            </w:r>
          </w:p>
          <w:p w14:paraId="01C2E1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（一）未按照规定实施充装前后的检查、记录制度的；</w:t>
            </w:r>
          </w:p>
          <w:p w14:paraId="0A51B5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对不符合安全技术规范要求的移动式压力容器和气瓶进行充装的。违反本法规定，未经许可，擅自从事移动式压力容器或者气瓶充装活动的，予以取缔，没收违法充装的气瓶，处十万元以上五十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7DAE5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D519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E3F8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移动式压力容器、气瓶充装单位未按照规定实施充装前后的检查、记录制度，对不符合安全技术规范要求的移动式压力容器和气瓶进行充装的或者未经许可擅自从事移动式压力容器或者气瓶充装活动的违法行为，予以审查，决定是否立案。</w:t>
            </w:r>
          </w:p>
          <w:p w14:paraId="44AC77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3BD8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A14C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CBF9F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328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79A8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1.执行责任：未按照规定实施充装前后的检查、记录制度的；对不符合安全技术规范要求的移动式压力容器和气瓶进行充装的。依照生效的行政处罚决定，责令改正，处二万元以上二十万元以下罚款；情节严重的，吊销充装许可证：</w:t>
            </w:r>
          </w:p>
          <w:p w14:paraId="25BF8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7－2.执行责任：未经许可，擅自从事移动式压力容器或者气瓶充装活动的，依照生效的行政处罚决定，予以取缔，没收违法充装的气瓶，处十万元以上五十万元以下罚款；有违法所得的，没收违法所得。</w:t>
            </w:r>
          </w:p>
          <w:p w14:paraId="377BE4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4789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4943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031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0F06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7871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0525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6445C2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630CE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28FBE3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9C2BC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6121E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6520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AFCC2B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303</w:t>
            </w:r>
          </w:p>
        </w:tc>
        <w:tc>
          <w:tcPr>
            <w:tcW w:w="850" w:type="dxa"/>
            <w:tcBorders>
              <w:tl2br w:val="nil"/>
              <w:tr2bl w:val="nil"/>
            </w:tcBorders>
            <w:tcMar>
              <w:left w:w="0" w:type="dxa"/>
              <w:right w:w="0" w:type="dxa"/>
            </w:tcMar>
            <w:vAlign w:val="center"/>
          </w:tcPr>
          <w:p w14:paraId="46B3B7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5265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生产、经营、使用单位未配备具有相应资格的特种设备安全管理人员、检测人员和作业人员的；使用未取得相应资格的人员从事特种设备安全管理、检测和作业的；未对特种设备安全管理人员、检测人员和作业人员进行安全教育和技能培训的处罚</w:t>
            </w:r>
          </w:p>
        </w:tc>
        <w:tc>
          <w:tcPr>
            <w:tcW w:w="3118" w:type="dxa"/>
            <w:tcBorders>
              <w:tl2br w:val="nil"/>
              <w:tr2bl w:val="nil"/>
            </w:tcBorders>
            <w:vAlign w:val="center"/>
          </w:tcPr>
          <w:p w14:paraId="10887B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违反本法规定，特种设备生产、经营、使用单位有下列情形之一的，责令限期改正；逾期未改正的，责令停止使用有关特种设备或者停产停业整顿，处一万元以上五万元以下罚款：</w:t>
            </w:r>
          </w:p>
          <w:p w14:paraId="0781F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（一）未配备具有相应资格的特种设备安全管理人员、检测人员和作业人员的；</w:t>
            </w:r>
          </w:p>
          <w:p w14:paraId="450162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（二）使用未取得相应资格的人员从事特种设备安全管理、检测和作业的；</w:t>
            </w:r>
          </w:p>
          <w:p w14:paraId="758D7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（三）未对特种设备安全管理人员、检测人员和作业人员进行安全教育和技能培训的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8EC88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CE797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342A0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生产、经营、使用单位未配备具有相应资格的特种设备安全管理人员、检测人员和作业人员的；使用未取得相应资格的人员从事特种设备安全管理、检测和作业的；未对特种设备安全管理人员、检测人员和作业人员进行安全教育和技能培训的违法行为，予以审查，决定是否立案。</w:t>
            </w:r>
          </w:p>
          <w:p w14:paraId="4961A3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C3921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AFB4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452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60D81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F9A6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7.执行责任：依照生效的行政处罚决定，逾期未改正的，责令停止使用有关特种设备或者停产停业整顿，处一万元以上五万元以下罚款。</w:t>
            </w:r>
          </w:p>
          <w:p w14:paraId="73C590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8AA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0AE3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240E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02896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20690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568C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F31EF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54AFA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34D5B3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037A6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71473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161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957D79E">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304</w:t>
            </w:r>
          </w:p>
        </w:tc>
        <w:tc>
          <w:tcPr>
            <w:tcW w:w="850" w:type="dxa"/>
            <w:tcBorders>
              <w:tl2br w:val="nil"/>
              <w:tr2bl w:val="nil"/>
            </w:tcBorders>
            <w:tcMar>
              <w:left w:w="0" w:type="dxa"/>
              <w:right w:w="0" w:type="dxa"/>
            </w:tcMar>
            <w:vAlign w:val="center"/>
          </w:tcPr>
          <w:p w14:paraId="3C0E455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10032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客运索道、大型游乐设施的运营使用单位未设置特种设备安全管理机构或者配备专职的特种设备安全管理人员；客运索道、大型游乐设施每日投入使用前，未进行试运行和例行安全检查，未对安全附件和安全保护装置进行检查确认的；未将电梯、客运索道、大型游乐设施的安全使用说明、安全注意事项和警示标志置于易于为乘客注意的显著位置的处罚</w:t>
            </w:r>
          </w:p>
        </w:tc>
        <w:tc>
          <w:tcPr>
            <w:tcW w:w="3118" w:type="dxa"/>
            <w:tcBorders>
              <w:tl2br w:val="nil"/>
              <w:tr2bl w:val="nil"/>
            </w:tcBorders>
            <w:vAlign w:val="center"/>
          </w:tcPr>
          <w:p w14:paraId="265191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违反本法规定，电梯、客运索道、大型游乐设施的运营使用单位有下列情形之一的，责令限期改正；逾期未改正的，责令停止使用有关特种设备或者停产停业整顿，处二万元以上十万元以下罚款：</w:t>
            </w:r>
          </w:p>
          <w:p w14:paraId="572CCF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（一）未设置特种设备安全管理机构或者配备专职的特种设备安全管理人员的；</w:t>
            </w:r>
          </w:p>
          <w:p w14:paraId="6C2EBB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（二）客运索道、大型游乐设施每日投入使用前，未进行试运行和例行安全检查，未对安全附件和安全保护装置进行检查确认的；</w:t>
            </w:r>
          </w:p>
          <w:p w14:paraId="153449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（三）未将电梯、客运索道、大型游乐设施的安全使用说明、安全注意事项和警示标志置于易于为乘客注意的显著位置的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C7AF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812AF2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C747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客运索道、大型游乐设施的运营使用单位未设置特种设备安全管理机构或者配备专职的特种设备安全管理人员；客运索道、大型游乐设施每日投入使用前，未进行试运行和例行安全检查，未对安全附件和安全保护装置进行检查确认的；未将电梯、客运索道、大型游乐设施的安全使用说明、安全注意事项和警示标志置于易于为乘客注意的显著位置的违法行为，予以审查，决定是否立案。</w:t>
            </w:r>
          </w:p>
          <w:p w14:paraId="0F6BAC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827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F656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9F69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B851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82EE2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7.执行责任：依照生效的行政处罚决定，逾期未改正的，责令停止使用有关特种设备或者停产停业整顿，处二万元以上十万元以下罚款。</w:t>
            </w:r>
          </w:p>
          <w:p w14:paraId="3C4864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1681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D8B0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6E32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1DF90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B75E5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7097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19E76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3EAE77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469162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F4F70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2013BC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A1B3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156D9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305</w:t>
            </w:r>
          </w:p>
        </w:tc>
        <w:tc>
          <w:tcPr>
            <w:tcW w:w="850" w:type="dxa"/>
            <w:tcBorders>
              <w:tl2br w:val="nil"/>
              <w:tr2bl w:val="nil"/>
            </w:tcBorders>
            <w:tcMar>
              <w:left w:w="0" w:type="dxa"/>
              <w:right w:w="0" w:type="dxa"/>
            </w:tcMar>
            <w:vAlign w:val="center"/>
          </w:tcPr>
          <w:p w14:paraId="19D445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58EE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对未经许可擅自从事电梯维护保养或者电梯的维护保养单位未按照规定以及安全技术规范的要求进行电梯维护保养的处罚</w:t>
            </w:r>
          </w:p>
        </w:tc>
        <w:tc>
          <w:tcPr>
            <w:tcW w:w="3118" w:type="dxa"/>
            <w:tcBorders>
              <w:tl2br w:val="nil"/>
              <w:tr2bl w:val="nil"/>
            </w:tcBorders>
            <w:vAlign w:val="center"/>
          </w:tcPr>
          <w:p w14:paraId="588DED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《中华人民共和国特种设备安全法》（中华人民共和国主席令第4号，2014.1.1施行）第八十八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经许可，擅自从事电梯维护保养的，责令停止违法行为，处一万元以上十万元以下罚款；有违法所得的，没收违法所得。电梯的维护保养单位未按照本法规定以及安全技术规范的要求，进行电梯维护保养的，依照前款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DD370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64243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B006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1.立案责任：发现未经许可擅自从事电梯维护保养或者电梯的维护保养单位未按照规定以及安全技术规范的要求进行电梯维护保养的违法行为，予以审查，决定是否立案。</w:t>
            </w:r>
          </w:p>
          <w:p w14:paraId="7E541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7ECD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10C74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CF5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31F2F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126DC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7.执行责任：依照生效的行政处罚决定，责令停止违法行为，处一万元以上十万元以下罚款；有违法所得的，没收违法所得。</w:t>
            </w:r>
          </w:p>
          <w:p w14:paraId="0B2772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6FFD3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6498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E52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A11D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77C70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A8D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650CBC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13C898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435445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031B8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7365CC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D25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E05AC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306</w:t>
            </w:r>
          </w:p>
        </w:tc>
        <w:tc>
          <w:tcPr>
            <w:tcW w:w="850" w:type="dxa"/>
            <w:tcBorders>
              <w:tl2br w:val="nil"/>
              <w:tr2bl w:val="nil"/>
            </w:tcBorders>
            <w:tcMar>
              <w:left w:w="0" w:type="dxa"/>
              <w:right w:w="0" w:type="dxa"/>
            </w:tcMar>
            <w:vAlign w:val="center"/>
          </w:tcPr>
          <w:p w14:paraId="62B20B8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7EAD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对发生特种设备事故不立即组织抢救或者在事故调查处理期间擅离职守或者逃匿，对特种设备事故迟报、谎报或者瞒报的处罚</w:t>
            </w:r>
          </w:p>
        </w:tc>
        <w:tc>
          <w:tcPr>
            <w:tcW w:w="3118" w:type="dxa"/>
            <w:tcBorders>
              <w:tl2br w:val="nil"/>
              <w:tr2bl w:val="nil"/>
            </w:tcBorders>
            <w:vAlign w:val="center"/>
          </w:tcPr>
          <w:p w14:paraId="79ACD7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1.《中华人民共和国特种设备安全法》（中华人民共和国主席令第4号，2014.1.1施行）第八十九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发生特种设备事故，有下列情形之一的，对单位处五万元以上二十万元以下罚款；对主要负责人处一万元以上五万元以下罚款；主要负责人属于国家工作人员的，并依法给予处分：</w:t>
            </w:r>
          </w:p>
          <w:p w14:paraId="23DCA7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（一）发生特种设备事故时，不立即组织抢救或者在事故调查处理期间擅离职守或者逃匿的；</w:t>
            </w:r>
          </w:p>
          <w:p w14:paraId="4CB3E2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（二）对特种设备事故迟报、谎报或者瞒报的</w:t>
            </w:r>
            <w:r>
              <w:rPr>
                <w:rFonts w:hint="eastAsia" w:ascii="仿宋_GB2312" w:hAnsi="仿宋_GB2312" w:eastAsia="仿宋_GB2312" w:cs="仿宋_GB2312"/>
                <w:color w:val="auto"/>
                <w:sz w:val="18"/>
                <w:szCs w:val="18"/>
                <w:highlight w:val="none"/>
                <w:lang w:eastAsia="zh-CN"/>
              </w:rPr>
              <w:t>。</w:t>
            </w:r>
          </w:p>
          <w:p w14:paraId="39EA6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2.《特种设备安全监察条例》（国务院令第373号国务院令第549号修订自2009年5月1日起施行）第八十七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发生特种设备事故，有下列情形之一的，对单位，由特种设备安全监督管理部门处5万元以上20万元以下罚款；对主要负责人，由特种设备安全监督管理部门处4000元以上2万元以下罚款；属于国家工作人员的，依法给予处分；触犯刑律的，依照刑法关于重大责任事故罪或者其他罪的规定，依法追究刑事责任：</w:t>
            </w:r>
          </w:p>
          <w:p w14:paraId="41C750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（一）特种设备使用单位的主要负责人在本单位发生特种设备事故时，不立即组织抢救或者在事故调查处理期间擅离职守或者逃匿的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B3BD9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FFEDCE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1EF8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1.立案责任：发现发生特种设备事故不立即组织抢救或者在事故调查处理期间擅离职守或者逃匿，对特种设备事故迟报、谎报或者瞒报</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10CCA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F82F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D64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B15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6430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14CAB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7.执行责任：依照生效的行政处罚决定，对单位处五万元以上二十万元以下罚款；对主要负责人处一万元以上五万元以下罚款；主要负责人属于国家工作人员的，并依法给予处分。</w:t>
            </w:r>
          </w:p>
          <w:p w14:paraId="13A04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E749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359A1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6CF0B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799B9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5D7EA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CE16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1E2F2D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68A1C9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661375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D5C0E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2E36AF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A44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00D051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307</w:t>
            </w:r>
          </w:p>
        </w:tc>
        <w:tc>
          <w:tcPr>
            <w:tcW w:w="850" w:type="dxa"/>
            <w:tcBorders>
              <w:tl2br w:val="nil"/>
              <w:tr2bl w:val="nil"/>
            </w:tcBorders>
            <w:tcMar>
              <w:left w:w="0" w:type="dxa"/>
              <w:right w:w="0" w:type="dxa"/>
            </w:tcMar>
            <w:vAlign w:val="center"/>
          </w:tcPr>
          <w:p w14:paraId="52214D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1D763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对发生事故，对负有责任的单位的处罚</w:t>
            </w:r>
          </w:p>
        </w:tc>
        <w:tc>
          <w:tcPr>
            <w:tcW w:w="3118" w:type="dxa"/>
            <w:tcBorders>
              <w:tl2br w:val="nil"/>
              <w:tr2bl w:val="nil"/>
            </w:tcBorders>
            <w:vAlign w:val="center"/>
          </w:tcPr>
          <w:p w14:paraId="4DBCFC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1.《中华人民共和国特种设备安全法》（中华人民共和国主席令第4号，2014.1.1施行）第九十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发生事故，对负有责任的单位除要求其依法承担相应的赔偿等责任外，依照下列规定处以罚款：</w:t>
            </w:r>
          </w:p>
          <w:p w14:paraId="35422A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（一）发生一般事故，处十万元以上二十万元以下罚款；</w:t>
            </w:r>
          </w:p>
          <w:p w14:paraId="7F9603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（二）发生较大事故，处二十万元以上五十万元以下罚款；</w:t>
            </w:r>
          </w:p>
          <w:p w14:paraId="762C3D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（三）发生重大事故，处五十万元以上二百万元以下罚款</w:t>
            </w:r>
            <w:r>
              <w:rPr>
                <w:rFonts w:hint="eastAsia" w:ascii="仿宋_GB2312" w:hAnsi="仿宋_GB2312" w:eastAsia="仿宋_GB2312" w:cs="仿宋_GB2312"/>
                <w:color w:val="auto"/>
                <w:sz w:val="18"/>
                <w:szCs w:val="18"/>
                <w:highlight w:val="none"/>
                <w:lang w:eastAsia="zh-CN"/>
              </w:rPr>
              <w:t>。</w:t>
            </w:r>
          </w:p>
          <w:p w14:paraId="4E21AF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2.《特种设备安全监察条例》（国务院令第373号国务院令第549号修订自2009年5月1日起施行）第八十八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对事故发生负有责任的单位，由特种设备安全监督管理部门依照下列规定处以罚款：</w:t>
            </w:r>
          </w:p>
          <w:p w14:paraId="311FA9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（一）发生一般事故的，处10万元以上20万元以下罚款；</w:t>
            </w:r>
          </w:p>
          <w:p w14:paraId="34B7FB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（二）发生较大事故的，处20万元以上50万元以下罚款；</w:t>
            </w:r>
          </w:p>
          <w:p w14:paraId="526C7A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（三）发生重大事故的，处50万元以上200万元以下罚款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E667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DCB1E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BFFAC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1.立案责任：发现发生事故，对负有责任的单位的违法行为，予以审查，决定是否立案。</w:t>
            </w:r>
          </w:p>
          <w:p w14:paraId="6D1668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E7EE0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91CC0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BE5E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F8FD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F6CD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w:t>
            </w:r>
          </w:p>
          <w:p w14:paraId="353023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（一）发生一般事故，处十万元以上二十万元以下罚款；</w:t>
            </w:r>
          </w:p>
          <w:p w14:paraId="411857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（二）发生较大事故，处二十万元以上五十万元以下罚款；</w:t>
            </w:r>
          </w:p>
          <w:p w14:paraId="592EF5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（三）发生重大事故，处五十万元以上二百万元以下罚款。</w:t>
            </w:r>
          </w:p>
          <w:p w14:paraId="070442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03DB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52C6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E262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C5F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9823D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C169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29E47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53F8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3555D2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5A0A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F69B7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B9C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B7107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308</w:t>
            </w:r>
          </w:p>
        </w:tc>
        <w:tc>
          <w:tcPr>
            <w:tcW w:w="850" w:type="dxa"/>
            <w:tcBorders>
              <w:tl2br w:val="nil"/>
              <w:tr2bl w:val="nil"/>
            </w:tcBorders>
            <w:tcMar>
              <w:left w:w="0" w:type="dxa"/>
              <w:right w:w="0" w:type="dxa"/>
            </w:tcMar>
            <w:vAlign w:val="center"/>
          </w:tcPr>
          <w:p w14:paraId="453A0B7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9382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对事故发生负有责任的单位的主要负责人未依法履行职责或者负有领导责任的处罚</w:t>
            </w:r>
          </w:p>
        </w:tc>
        <w:tc>
          <w:tcPr>
            <w:tcW w:w="3118" w:type="dxa"/>
            <w:tcBorders>
              <w:tl2br w:val="nil"/>
              <w:tr2bl w:val="nil"/>
            </w:tcBorders>
            <w:vAlign w:val="center"/>
          </w:tcPr>
          <w:p w14:paraId="4FA48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1.《中华人民共和国特种设备安全法》（中华人民共和国主席令第4号，2014.1.1施行）第九十一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对事故发生负有责任的单位的主要负责人未依法履行职责或者负有领导责任的，依照下列规定处以罚款；属于国家工作人员的，并依法给予处分：</w:t>
            </w:r>
          </w:p>
          <w:p w14:paraId="5DF09C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（一）发生一般事故，处上一年年收入百分之三十的罚款；</w:t>
            </w:r>
          </w:p>
          <w:p w14:paraId="40A131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（二）发生较大事故，处上一年年收入百分之四十的罚款；</w:t>
            </w:r>
          </w:p>
          <w:p w14:paraId="6E4877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（三）发生重大事故，处上一年年收入百分之六十的罚款</w:t>
            </w:r>
            <w:r>
              <w:rPr>
                <w:rFonts w:hint="eastAsia" w:ascii="仿宋_GB2312" w:hAnsi="仿宋_GB2312" w:eastAsia="仿宋_GB2312" w:cs="仿宋_GB2312"/>
                <w:color w:val="auto"/>
                <w:sz w:val="18"/>
                <w:szCs w:val="18"/>
                <w:highlight w:val="none"/>
                <w:lang w:eastAsia="zh-CN"/>
              </w:rPr>
              <w:t>。</w:t>
            </w:r>
          </w:p>
          <w:p w14:paraId="54F68E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2.《特种设备安全监察条例》（国务院令第373号国务院令第549号修订自2009年5月1日起施行）第八十九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对事故发生负有责任的单位的主要负责人未依法履行职责，导致事故发生的，由特种设备安全监督管理部门依照下列规定处以罚款；属于国家工作人员的，并依法给予处分；触犯刑律的，依照刑法关于重大责任事故罪或者其他罪的规定，依法追究刑事责任：</w:t>
            </w:r>
          </w:p>
          <w:p w14:paraId="367A14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（一）发生一般事故的，处上一年年收入30%的罚款；</w:t>
            </w:r>
          </w:p>
          <w:p w14:paraId="18047C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（二）发生较大事故的，处上一年年收入40%的罚款；</w:t>
            </w:r>
          </w:p>
          <w:p w14:paraId="51FFA1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（三）发生重大事故的，处上一年年收入60%的罚款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B084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C82582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C6794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1.立案责任：发现事故发生负有责任的单位的主要负责人未依法履行职责或者负有领导责任的违法行为，予以审查，决定是否立案。</w:t>
            </w:r>
          </w:p>
          <w:p w14:paraId="5728A9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355BB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FF5B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C02B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1DE8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66E3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7.执行责任：依照生效的行政处罚决定，属于国家工作人员的，并依法给予处分：</w:t>
            </w:r>
          </w:p>
          <w:p w14:paraId="197AB1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（一）发生一般事故，处上一年年收入百分之三十的罚款；</w:t>
            </w:r>
          </w:p>
          <w:p w14:paraId="5DEF87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（二）发生较大事故，处上一年年收入百分之四十的罚款；</w:t>
            </w:r>
          </w:p>
          <w:p w14:paraId="6197CD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（三）发生重大事故，处上一年年收入百分之六十的罚款。</w:t>
            </w:r>
          </w:p>
          <w:p w14:paraId="3012A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8A6B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1657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BCC3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8FBC3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FDCB1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33AB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2878A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0B8E3D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3B69EF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14492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74936E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C7DF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498514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309</w:t>
            </w:r>
          </w:p>
        </w:tc>
        <w:tc>
          <w:tcPr>
            <w:tcW w:w="850" w:type="dxa"/>
            <w:tcBorders>
              <w:tl2br w:val="nil"/>
              <w:tr2bl w:val="nil"/>
            </w:tcBorders>
            <w:tcMar>
              <w:left w:w="0" w:type="dxa"/>
              <w:right w:w="0" w:type="dxa"/>
            </w:tcMar>
            <w:vAlign w:val="center"/>
          </w:tcPr>
          <w:p w14:paraId="568D28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B52A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对安全管理人员、检测人员和作业人员不履行岗位职责，违反操作规程和有关安全规章制度，造成事故的处罚</w:t>
            </w:r>
          </w:p>
        </w:tc>
        <w:tc>
          <w:tcPr>
            <w:tcW w:w="3118" w:type="dxa"/>
            <w:tcBorders>
              <w:tl2br w:val="nil"/>
              <w:tr2bl w:val="nil"/>
            </w:tcBorders>
            <w:vAlign w:val="center"/>
          </w:tcPr>
          <w:p w14:paraId="4AE587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《中华人民共和国特种设备安全法》（中华人民共和国主席令第4号，2014.1.1施行）第九十二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违反本法规定，特种设备安全管理人员、检测人员和作业人员不履行岗位职责，违反操作规程和有关安全规章制度，造成事故的，吊销相关人员的资格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3F7B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D56CC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EB69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及其检验、检测人员违反规定要求从事检验、检测活动的或者特种设备检验、检测机构的检验、检测人员同时在两个以上检验、检测机构中执业的违法行为，予以审查，决定是否立案。</w:t>
            </w:r>
          </w:p>
          <w:p w14:paraId="3C7AF9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3319C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9B4D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900B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4299B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380BB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3BA57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4C69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8D2C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67CC4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88B3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04ECC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D440F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572071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4A8730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5C4403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432D5A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3A327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FF8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CE74CC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310</w:t>
            </w:r>
          </w:p>
        </w:tc>
        <w:tc>
          <w:tcPr>
            <w:tcW w:w="850" w:type="dxa"/>
            <w:tcBorders>
              <w:tl2br w:val="nil"/>
              <w:tr2bl w:val="nil"/>
            </w:tcBorders>
            <w:tcMar>
              <w:left w:w="0" w:type="dxa"/>
              <w:right w:w="0" w:type="dxa"/>
            </w:tcMar>
            <w:vAlign w:val="center"/>
          </w:tcPr>
          <w:p w14:paraId="01D0E01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056E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对特种设备检验、检测机构及其检验、检测人员违反规定要求从事检验、检测活动的或者特种设备检验、检测机构的检验、检测人员同时在两个以上检验、检测机构中执业的处罚</w:t>
            </w:r>
          </w:p>
        </w:tc>
        <w:tc>
          <w:tcPr>
            <w:tcW w:w="3118" w:type="dxa"/>
            <w:tcBorders>
              <w:tl2br w:val="nil"/>
              <w:tr2bl w:val="nil"/>
            </w:tcBorders>
            <w:vAlign w:val="center"/>
          </w:tcPr>
          <w:p w14:paraId="3DC0AB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《中华人民共和国特种设备安全法》（中华人民共和国主席令第4号，2014.1.1施行）第九十三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检验、检测机构及其检验、检测人员有下列行为之一的，责令改正，对机构处五万元以上二十万元以下罚款，对直接负责的主管人员和其他直接责任人员处五千元以上五万元以下罚款；情节严重的，吊销机构资质和有关人员的资格：“</w:t>
            </w:r>
          </w:p>
          <w:p w14:paraId="1C6EC8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（一）未经核准或者超出核准范围、使用未取得相应资格的人员从事检验、检测的；</w:t>
            </w:r>
          </w:p>
          <w:p w14:paraId="6975DE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（二）未按照安全技术规范的要求进行检验、检测的；</w:t>
            </w:r>
          </w:p>
          <w:p w14:paraId="2E55F1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（三）出具虚假的检验、检测结果和鉴定结论或者检验、检测结果和鉴定结论严重失实的；</w:t>
            </w:r>
          </w:p>
          <w:p w14:paraId="420C97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（四）发现特种设备存在严重事故隐患，未及时告知相关单位，并立即向负责特种设备安全监督管理的部门报告的；</w:t>
            </w:r>
          </w:p>
          <w:p w14:paraId="511B2C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（五）泄露检验、检测过程中知悉的商业秘密的；</w:t>
            </w:r>
          </w:p>
          <w:p w14:paraId="2C1223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（六）从事有关特种设备的生产、经营活动的；</w:t>
            </w:r>
          </w:p>
          <w:p w14:paraId="0A1400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（七）推荐或者监制、监销特种设备的；</w:t>
            </w:r>
          </w:p>
          <w:p w14:paraId="5B135B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（八）利用检验工作故意刁难相关单位的。违反本法规定，特种设备检验、检测机构的检验、检测人员同时在两个以上检验、检测机构中执业的，处五千元以上五万元以下罚款；情节严重的，吊销其资格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1B272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2BC8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52DD6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及其检验、检测人员违反规定要求从事检验、检测活动的或者特种设备检验、检测机构的检验、检测人员同时在两个以上检验、检测机构中执业的违法行为，予以审查，决定是否立案。</w:t>
            </w:r>
          </w:p>
          <w:p w14:paraId="70EFAE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2649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26D4D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346C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12A0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8F2D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1）特种设备检验、检测机构及其检验、检测人员违反规定要求从事检验、检测活动的，依照生效的行政处罚决定，责令改正，对机构处五万元以上二十万元以下罚款，对直接负责的主管人员和其他直接责任人员处五千元以上五万元以下罚款；情节严重的，吊销机构资质和有关人员的资格。（2）特种设备检验、检测机构的检验、检测人员同时在两个以上检验、检测机构中执业的，依照生效的行政处罚决定，处五千元以上五万元以下罚款；情节严重的，吊销其资格。</w:t>
            </w:r>
          </w:p>
          <w:p w14:paraId="0DBAEC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E5F85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54AAA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7A87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7BC1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F143A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18F02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6F00A7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1300E9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748F52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5B9247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3E78A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117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7BC81A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311</w:t>
            </w:r>
          </w:p>
        </w:tc>
        <w:tc>
          <w:tcPr>
            <w:tcW w:w="850" w:type="dxa"/>
            <w:tcBorders>
              <w:tl2br w:val="nil"/>
              <w:tr2bl w:val="nil"/>
            </w:tcBorders>
            <w:tcMar>
              <w:left w:w="0" w:type="dxa"/>
              <w:right w:w="0" w:type="dxa"/>
            </w:tcMar>
            <w:vAlign w:val="center"/>
          </w:tcPr>
          <w:p w14:paraId="0B7F55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EB0CE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对特种设备生产、经营、使用单位或者检验、检测机构拒不接受监督检查的或者特种设备生产、经营、使用单位擅自动用、调换、转移、损毁被查封、扣押的特种设备或者其主要部件的处罚</w:t>
            </w:r>
          </w:p>
        </w:tc>
        <w:tc>
          <w:tcPr>
            <w:tcW w:w="3118" w:type="dxa"/>
            <w:tcBorders>
              <w:tl2br w:val="nil"/>
              <w:tr2bl w:val="nil"/>
            </w:tcBorders>
            <w:vAlign w:val="center"/>
          </w:tcPr>
          <w:p w14:paraId="2EFD44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《中华人民共和国特种设备安全法》（中华人民共和国主席令第4号，2014.1.1施行）第九十五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特种设备生产、经营、使用单位或者检验、检测机构拒不接受负责特种设备安全监督管理的部门依法实施的监督检查的，责令限期改正；逾期未改正的，责令停产停业整顿，处二万元以上二十万元以下罚款。特种设备生产、经营、使用单位擅自动用、调换、转移、损毁被查封、扣押的特种设备或者其主要部件的，责令改正，处五万元以上二十万元以下罚款；情节严重的，吊销生产许可证，注销特种设备使用登记证书</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060E0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DD05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FE2B9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生产、经营、使用单位或者检验、检测机构拒不接受监督检查责令限期改正，逾期未改正的或者特种设备生产、经营、使用单位擅自动用、调换、转移、损毁被查封、扣押的特种设备或者其主要部件的违法行为，予以审查，决定是否立案。</w:t>
            </w:r>
          </w:p>
          <w:p w14:paraId="45A846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EDCBF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CBFF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B234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0B17C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1B27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1）特种设备生产、经营、使用单位或者检验、检测机构拒不接受负责特种设备安全监督管理的部门依法实施的监督检查的，责令限期改正；逾期未改正的，依照生效的行政处罚决定，责令停产停业整顿，处二万元以上二十万元以下罚款。（2）特种设备生产、经营、使用单位擅自动用、调换、转移、损毁被查封、扣押的特种设备或者其主要部件的，依照生效的行政处罚决定，责令改正，处五万元以上二十万元以下罚款；情节严重的，吊销生产许可证，注销特种设备使用登记证书。</w:t>
            </w:r>
          </w:p>
          <w:p w14:paraId="6BABE2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BF7BD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5EC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3C12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9BF62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683B2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810F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2DA6EE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5757A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3BC04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27464E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68117E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CC4A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BCA37E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312</w:t>
            </w:r>
          </w:p>
        </w:tc>
        <w:tc>
          <w:tcPr>
            <w:tcW w:w="850" w:type="dxa"/>
            <w:tcBorders>
              <w:tl2br w:val="nil"/>
              <w:tr2bl w:val="nil"/>
            </w:tcBorders>
            <w:tcMar>
              <w:left w:w="0" w:type="dxa"/>
              <w:right w:w="0" w:type="dxa"/>
            </w:tcMar>
            <w:vAlign w:val="center"/>
          </w:tcPr>
          <w:p w14:paraId="1CD3DDD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58A3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对未经许可，擅自从事压力容器设计活动的处罚</w:t>
            </w:r>
          </w:p>
        </w:tc>
        <w:tc>
          <w:tcPr>
            <w:tcW w:w="3118" w:type="dxa"/>
            <w:tcBorders>
              <w:tl2br w:val="nil"/>
              <w:tr2bl w:val="nil"/>
            </w:tcBorders>
            <w:vAlign w:val="center"/>
          </w:tcPr>
          <w:p w14:paraId="3011F1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《特种设备安全监察条例》（国务院令第373号国务院令第549号修订自2009年5月1日起施行）第七十二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由特种设备安全监督管理部门予以取缔，处5万元以上20万元以下罚款；有违法所得的，没收违法所得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920B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F457B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EA82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1.立案责任：发现未经许可，擅自从事压力容器设计活动的违法行为，予以审查，决定是否立案。</w:t>
            </w:r>
          </w:p>
          <w:p w14:paraId="529B60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6EFE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43E7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585AA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C4C8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0B14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7.执行责任：依照生效的行政处罚决定，由特种设备安全监督管理部门予以取缔，处5万元以上20万元以下罚款；有违法所得的，没收违法所得。</w:t>
            </w:r>
          </w:p>
          <w:p w14:paraId="1426A3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D7BB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D2F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7FF7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92A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E0706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504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0BD6C0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124B8C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7D5AA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94A70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F90C6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BC4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9B84AAB">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313</w:t>
            </w:r>
          </w:p>
        </w:tc>
        <w:tc>
          <w:tcPr>
            <w:tcW w:w="850" w:type="dxa"/>
            <w:tcBorders>
              <w:tl2br w:val="nil"/>
              <w:tr2bl w:val="nil"/>
            </w:tcBorders>
            <w:tcMar>
              <w:left w:w="0" w:type="dxa"/>
              <w:right w:w="0" w:type="dxa"/>
            </w:tcMar>
            <w:vAlign w:val="center"/>
          </w:tcPr>
          <w:p w14:paraId="29DF471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9A22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对锅炉、气瓶、氧舱和客运索道、大型游乐设施以及高耗能特种设备的设计文件，未经国务院特种设备安全监督管理部门核准的检验检测机构鉴定，擅自用于制造的处罚</w:t>
            </w:r>
          </w:p>
        </w:tc>
        <w:tc>
          <w:tcPr>
            <w:tcW w:w="3118" w:type="dxa"/>
            <w:tcBorders>
              <w:tl2br w:val="nil"/>
              <w:tr2bl w:val="nil"/>
            </w:tcBorders>
            <w:vAlign w:val="center"/>
          </w:tcPr>
          <w:p w14:paraId="30878F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《特种设备安全监察条例》（国务院令第373号国务院令第549号修订自2009年5月1日起施行）第七十三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由特种设备安全监督管理部门责令改正，没收非法制造的产品，处5万元以上20万元以下罚款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03487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D9B36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3D50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锅炉、气瓶、氧舱和客运索道、大型游乐设施以及高耗能特种设备的设计文件，未经国务院特种设备安全监督管理部门核准的检验检测机构鉴定，擅自用于制造的违法行为，予以审查，决定是否立案。</w:t>
            </w:r>
          </w:p>
          <w:p w14:paraId="3EE1F4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52D24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EBA5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D9E8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719B7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E2BF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7.执行责任：依照生效的行政处罚决定，由特种设备安全监督管理部门责令改正，没收非法制造的产品，处5万元以上20万元以下罚款。</w:t>
            </w:r>
          </w:p>
          <w:p w14:paraId="0CF887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13C2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FCC5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D3F8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7FAE1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5F862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A440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7994B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631A8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238103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079CC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EF0B7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90C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CB1898">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314</w:t>
            </w:r>
          </w:p>
        </w:tc>
        <w:tc>
          <w:tcPr>
            <w:tcW w:w="850" w:type="dxa"/>
            <w:tcBorders>
              <w:tl2br w:val="nil"/>
              <w:tr2bl w:val="nil"/>
            </w:tcBorders>
            <w:tcMar>
              <w:left w:w="0" w:type="dxa"/>
              <w:right w:w="0" w:type="dxa"/>
            </w:tcMar>
            <w:vAlign w:val="center"/>
          </w:tcPr>
          <w:p w14:paraId="63C927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C7A84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对按照安全技术规范的要求应当进行型式试验的特种设备产品、部件或者试制特种设备新产品、新部件，未进行整机或者部件型式试验的处罚</w:t>
            </w:r>
          </w:p>
        </w:tc>
        <w:tc>
          <w:tcPr>
            <w:tcW w:w="3118" w:type="dxa"/>
            <w:tcBorders>
              <w:tl2br w:val="nil"/>
              <w:tr2bl w:val="nil"/>
            </w:tcBorders>
            <w:vAlign w:val="center"/>
          </w:tcPr>
          <w:p w14:paraId="791AEC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《特种设备安全监察条例》（国务院令第373号国务院令第549号修订自2009年5月1日起施行）第七十四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由特种设备安全监督管理部门责令限期改正；逾期未改正的，处2万元以上10万元以下罚款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DF48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8891A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1F7E8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1.立案责任：发现按照安全技术规范的要求应当进行型式试验的特种设备产品、部件或者试制特种设备新产品、新部件，未进行整机或者部件型式试验的违法行为，予以审查，决定是否立案。</w:t>
            </w:r>
          </w:p>
          <w:p w14:paraId="629A23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A5BC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D4079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9E7C8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E4E52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6552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7.执行责任：依照生效的行政处罚决定，由特种设备安全监督管理部门责令限期改正；逾期未改正的，处2万元以上10万元以下罚款。</w:t>
            </w:r>
          </w:p>
          <w:p w14:paraId="061C24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9507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21FF0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9B8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AD2B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738FF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886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F60AA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0300B4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01E64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3E9B1B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512E99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B35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1B4BF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315</w:t>
            </w:r>
          </w:p>
        </w:tc>
        <w:tc>
          <w:tcPr>
            <w:tcW w:w="850" w:type="dxa"/>
            <w:tcBorders>
              <w:tl2br w:val="nil"/>
              <w:tr2bl w:val="nil"/>
            </w:tcBorders>
            <w:tcMar>
              <w:left w:w="0" w:type="dxa"/>
              <w:right w:w="0" w:type="dxa"/>
            </w:tcMar>
            <w:vAlign w:val="center"/>
          </w:tcPr>
          <w:p w14:paraId="24AD75D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43AA9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对未经许可，擅自从事锅炉、压力容器、电梯、起重机械、客运索道、大型游乐设施、场（厂）内专用机动车辆及其安全附件、安全保护装置的制造、安装、改造以及压力管道元件的制造活动的处罚</w:t>
            </w:r>
          </w:p>
        </w:tc>
        <w:tc>
          <w:tcPr>
            <w:tcW w:w="3118" w:type="dxa"/>
            <w:tcBorders>
              <w:tl2br w:val="nil"/>
              <w:tr2bl w:val="nil"/>
            </w:tcBorders>
            <w:vAlign w:val="center"/>
          </w:tcPr>
          <w:p w14:paraId="14D4E6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《特种设备安全监察条例》（国务院令第373号国务院令第549号修订自2009年5月1日起施行）第七十五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由特种设备安全监督管理部门予以取缔，没收非法制造的产品，已经实施安装、改造的，责令恢复原状或者责令限期由取得许可的单位重新安装、改造，处10万元以上50万元以下罚款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E6CD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863B49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87AE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擅自从事锅炉、压力容器、电梯、起重机械、客运索道、大型游乐设施、场（厂）内专用机动车辆及其安全附件、安全保护装置的制造、安装、改造以及压力管道元件的制造活动的违法行为，予以审查，决定是否立案。</w:t>
            </w:r>
          </w:p>
          <w:p w14:paraId="13C04C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5CED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12EB8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288A5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78E9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6028D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予以取缔，没收非法制造的产品，已经实施安装、改造的，责令恢复原状或者责令限期由取得许可的单位重新安装、改造，处10万元以上50万元以下罚款。</w:t>
            </w:r>
          </w:p>
          <w:p w14:paraId="18A02F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0352B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C22F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771D2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8EB4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4EE28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B95E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F087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149BC3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3E97C7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66078A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BA28B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43F9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FD6F9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316</w:t>
            </w:r>
          </w:p>
        </w:tc>
        <w:tc>
          <w:tcPr>
            <w:tcW w:w="850" w:type="dxa"/>
            <w:tcBorders>
              <w:tl2br w:val="nil"/>
              <w:tr2bl w:val="nil"/>
            </w:tcBorders>
            <w:tcMar>
              <w:left w:w="0" w:type="dxa"/>
              <w:right w:w="0" w:type="dxa"/>
            </w:tcMar>
            <w:vAlign w:val="center"/>
          </w:tcPr>
          <w:p w14:paraId="0F0E64C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A67E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对特种设备出厂时，未按照安全技术规范的要求附有设计文件、产品质量合格证明、安装及使用维修说明、监督检验证明等文件的处罚</w:t>
            </w:r>
          </w:p>
        </w:tc>
        <w:tc>
          <w:tcPr>
            <w:tcW w:w="3118" w:type="dxa"/>
            <w:tcBorders>
              <w:tl2br w:val="nil"/>
              <w:tr2bl w:val="nil"/>
            </w:tcBorders>
            <w:vAlign w:val="center"/>
          </w:tcPr>
          <w:p w14:paraId="754872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《特种设备安全监察条例》（国务院令第373号国务院令第549号修订自2009年5月1日起施行）第七十六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由特种设备安全监督管理部门责令改正；情节严重的，责令停止生产、销售，处违法生产、销售货值金额30%以下罚款；有违法所得的，没收违法所得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E4F2E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17D1C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B52F2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1.立案责任：发现特种设备出厂时，未按照安全技术规范的要求附有设计文件、产品质量合格证明、安装及使用维修说明、监督检验证明等文件的违法行为，予以审查，决定是否立案。</w:t>
            </w:r>
          </w:p>
          <w:p w14:paraId="3D5C44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55D8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49CA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60E9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3EEE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855EB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7.执行责任：依照生效的行政处罚决定，由特种设备安全监督管理部门责令改正；情节严重的，责令停止生产、销售，处违法生产、销售货值金额30%以下罚款；有违法所得的，没收违法所得。</w:t>
            </w:r>
          </w:p>
          <w:p w14:paraId="533194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1955D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4F04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EE4C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D6E1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561A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698E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4033A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79D1D9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2E97E7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1F8598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232111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1B4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BCE52F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317</w:t>
            </w:r>
          </w:p>
        </w:tc>
        <w:tc>
          <w:tcPr>
            <w:tcW w:w="850" w:type="dxa"/>
            <w:tcBorders>
              <w:tl2br w:val="nil"/>
              <w:tr2bl w:val="nil"/>
            </w:tcBorders>
            <w:tcMar>
              <w:left w:w="0" w:type="dxa"/>
              <w:right w:w="0" w:type="dxa"/>
            </w:tcMar>
            <w:vAlign w:val="center"/>
          </w:tcPr>
          <w:p w14:paraId="0DBCBF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FBF74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对未经许可，擅自从事锅炉、压力容器、电梯、起重机械、客运索道、大型游乐设施、场（厂）内专用机动车辆的维修或者日常维护保养的处罚</w:t>
            </w:r>
          </w:p>
        </w:tc>
        <w:tc>
          <w:tcPr>
            <w:tcW w:w="3118" w:type="dxa"/>
            <w:tcBorders>
              <w:tl2br w:val="nil"/>
              <w:tr2bl w:val="nil"/>
            </w:tcBorders>
            <w:vAlign w:val="center"/>
          </w:tcPr>
          <w:p w14:paraId="76BCE1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《特种设备安全监察条例》（国务院令第373号，2003.6.1施行，2009.1.24第一次修订）第七十七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许可，擅自从事锅炉、压力容器、电梯、起重机械、客运索道、大型游乐设施、场（厂）内专用机动车辆的维修或者日常维护保养的，由特种设备安全监督管理部门予以取缔，处1万元以上5万元以下罚款；有违法所得的，没收违法所得；触犯刑律的，对负有责任的主管人员和其他直接责任人员依照刑法关于非法经营罪、重大责任事故罪或者其他罪的规定，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9D87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B409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694F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1.立案责任：发现未经许可，擅自从事锅炉、压力容器、电梯、起重机械、客运索道、大型游乐设施、场（厂）内专用机动车辆的维修或者日常维护保养的违法行为，予以审查，决定是否立案。</w:t>
            </w:r>
          </w:p>
          <w:p w14:paraId="0CBB9C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E444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24861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6E560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3355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377BD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取缔，处1万元以上5万元以下罚款；有违法所得的，没收违法所得；触犯刑律的，对负有责任的主管人员和其他直接责任人员依照刑法关于非法经营罪、重大责任事故罪或者其他罪的规定，依法追究刑事责任。</w:t>
            </w:r>
          </w:p>
          <w:p w14:paraId="2E0B2F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A5868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9CF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6229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BDEEA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E3C90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0E6B1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33DE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EAAE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AEBC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437EC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D8079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5FE71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2A4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BC613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318</w:t>
            </w:r>
          </w:p>
        </w:tc>
        <w:tc>
          <w:tcPr>
            <w:tcW w:w="850" w:type="dxa"/>
            <w:tcBorders>
              <w:tl2br w:val="nil"/>
              <w:tr2bl w:val="nil"/>
            </w:tcBorders>
            <w:tcMar>
              <w:left w:w="0" w:type="dxa"/>
              <w:right w:w="0" w:type="dxa"/>
            </w:tcMar>
            <w:vAlign w:val="center"/>
          </w:tcPr>
          <w:p w14:paraId="14E6BFF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5046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锅炉、压力容器、电梯、起重机械、客运索道、大型游乐设施的安装、改造、维修的施工单位以及场（厂）内专用机动车辆的改造、维修单位，在施工前未将拟进行的特种设备安装、改造、维修情况书面告知直辖市或者设区的市的特种设备安全监督管理部门即行施工的，或者在验收后30日内未将有关技术资料移交锅炉、压力容器、电梯、起重机械、客运索道、大型游乐设施的使用单位的处罚</w:t>
            </w:r>
          </w:p>
        </w:tc>
        <w:tc>
          <w:tcPr>
            <w:tcW w:w="3118" w:type="dxa"/>
            <w:tcBorders>
              <w:tl2br w:val="nil"/>
              <w:tr2bl w:val="nil"/>
            </w:tcBorders>
            <w:vAlign w:val="center"/>
          </w:tcPr>
          <w:p w14:paraId="10E9BF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《特种设备安全监察条例》（国务院令第373号，2003.6.1施行，2009.1.24第一次修订）第七十八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锅炉、压力容器、电梯、起重机械、客运索道、大型游乐设施的安装、改造、维修的施工单位以及场（厂）内专用机动车辆的改造、维修单位，在施工前未将拟进行的特种设备安装、改造、维修情况书面告知直辖市或者设区的市的特种设备安全监督管理部门即行施工的，或者在验收后30日内未将有关技术资料移交锅炉、压力容器、电梯、起重机械、客运索道、大型游乐设施的使用单位的，由特种设备安全监督管理部门责令限期改正；逾期未改正的，处2000元以上1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3966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5BAFA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2BD8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锅炉、压力容器、电梯、起重机械、客运索道、大型游乐设施的安装、改造、维修的施工单位以及场（厂）内专用机动车辆的改造、维修单位，在施工前未将拟进行的特种设备安装、改造、维修情况书面告知直辖市或者设区的市的特种设备安全监督管理部门即行施工的，或者在验收后30日内未将有关技术资料移交锅炉、压力容器、电梯、起重机械、客运索道、大型游乐设施的使用单位</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7B2799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3D2C4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1DE5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4D83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5C22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2D1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7.执行责任：依照生效的行政处罚决定，由特种设备安全监督管理部门责令限期改正；逾期未改正的，处2000元以上1万元以下罚款。</w:t>
            </w:r>
          </w:p>
          <w:p w14:paraId="17D74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0424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2083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19A80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D6E0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A799D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C4896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E448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06C57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C642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7F6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19E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5735B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930B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EA69D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319</w:t>
            </w:r>
          </w:p>
        </w:tc>
        <w:tc>
          <w:tcPr>
            <w:tcW w:w="850" w:type="dxa"/>
            <w:tcBorders>
              <w:tl2br w:val="nil"/>
              <w:tr2bl w:val="nil"/>
            </w:tcBorders>
            <w:tcMar>
              <w:left w:w="0" w:type="dxa"/>
              <w:right w:w="0" w:type="dxa"/>
            </w:tcMar>
            <w:vAlign w:val="center"/>
          </w:tcPr>
          <w:p w14:paraId="530F074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F442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锅炉、压力容器、压力管道元件、起重机械、大型游乐设施的制造过程和锅炉、压力容器、电梯、起重机械、客运索道、大型游乐设施的安装、改造、重大维修过程，以及锅炉清洗过程，未经国务院特种设备安全监督管理部门核准的检验检测机构按照安全技术规范的要求进行监督检验的处罚</w:t>
            </w:r>
          </w:p>
        </w:tc>
        <w:tc>
          <w:tcPr>
            <w:tcW w:w="3118" w:type="dxa"/>
            <w:tcBorders>
              <w:tl2br w:val="nil"/>
              <w:tr2bl w:val="nil"/>
            </w:tcBorders>
            <w:vAlign w:val="center"/>
          </w:tcPr>
          <w:p w14:paraId="7377C4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《特种设备安全监察条例》（国务院令第373号，2003.6.1施行，2009.1.25第一次修订）第七十九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锅炉、压力容器、压力管道元件、起重机械、大型游乐设施的制造过程和锅炉、压力容器、电梯、起重机械、客运索道、大型游乐设施的安装、改造、重大维修过程，以及锅炉清洗过程，未经国务院特种设备安全监督管理部门核准的检验检测机构按照安全技术规范的要求进行监督检验的，由特种设备安全监督管理部门责令改正，已经出厂的，没收违法生产、销售的产品，已经实施安装、改造、重大维修或者清洗的，责令限期进行监督检验，处5万元以上20万元以下罚款；有违法所得的，没收违法所得；情节严重的，撤销制造、安装、改造或者维修单位已经取得的许可，并由工商行政管理部门吊销其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E0406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49614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6473A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锅炉、压力容器、压力管道元件、起重机械、大型游乐设施的制造过程和锅炉、压力容器、电梯、起重机械、客运索道、大型游乐设施的安装、改造、重大维修过程，以及锅炉清洗过程，未经国务院特种设备安全监督管理部门核准的检验检测机构按照安全技术规范的要求进行监督检验的违法行为，予以审查，决定是否立案。</w:t>
            </w:r>
          </w:p>
          <w:p w14:paraId="700BF6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E20F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4714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75FA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294F3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B2C6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已经出厂的，没收违法生产、销售的产品，已经实施安装、改造、重大维修或者清洗的，责令限期进行监督检验，处5万元以上20万元以下罚款；有违法所得的，没收违法所得；情节严重的，撤销制造、安装、改造或者维修单位已经取得的许可，并由工商行政管理部门吊销其营业执照。</w:t>
            </w:r>
          </w:p>
          <w:p w14:paraId="232FF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099B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894E5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3E3D8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7868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AB29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58F9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0DA1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2C1F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CD812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8966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5314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6C61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2EB3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BD150C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320</w:t>
            </w:r>
          </w:p>
        </w:tc>
        <w:tc>
          <w:tcPr>
            <w:tcW w:w="850" w:type="dxa"/>
            <w:tcBorders>
              <w:tl2br w:val="nil"/>
              <w:tr2bl w:val="nil"/>
            </w:tcBorders>
            <w:tcMar>
              <w:left w:w="0" w:type="dxa"/>
              <w:right w:w="0" w:type="dxa"/>
            </w:tcMar>
            <w:vAlign w:val="center"/>
          </w:tcPr>
          <w:p w14:paraId="6DB14A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FD3C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对未经许可，擅自从事移动式压力容器或者气瓶充装活动或者移动式压力容器、气瓶充装单位未按照安全技术规范的要求进行充装活动的处罚</w:t>
            </w:r>
          </w:p>
        </w:tc>
        <w:tc>
          <w:tcPr>
            <w:tcW w:w="3118" w:type="dxa"/>
            <w:tcBorders>
              <w:tl2br w:val="nil"/>
              <w:tr2bl w:val="nil"/>
            </w:tcBorders>
            <w:vAlign w:val="center"/>
          </w:tcPr>
          <w:p w14:paraId="36E87B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《特种设备安全监察条例》（国务院令第373号，2003.6.1施行，2009.1.26第一次修订）第八十条第一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未经许可，擅自从事移动式压力容器或者气瓶充装活动的，由特种设备安全监督管理部门予以取缔，没收违法充装的气瓶，处10万元以上50万元以下罚款；有违法所得的，没收违法所得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C109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45B23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B06C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1.立案责任：发现未经许可，擅自从事移动式压力容器或者气瓶充装活动或者移动式压力容器、气瓶充装单位未按照安全技术规范的要求进行充装活动的违法行为，予以审查，决定是否立案。</w:t>
            </w:r>
          </w:p>
          <w:p w14:paraId="3A1517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3F6E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CAC1E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29C5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2737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24BC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7.执行责任：依照生效的行政处罚决定，由特种设备安全监督管理部门予以取缔，没收违法充装的气瓶，处10万元以上50万元以下罚款；有违法所得的，没收违法所得。</w:t>
            </w:r>
          </w:p>
          <w:p w14:paraId="7EFDDA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ECD8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7DCC9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09933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54338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2AE66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4A5CA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98F4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C360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B9F43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9825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5CFA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F88DF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F276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EE976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321</w:t>
            </w:r>
          </w:p>
        </w:tc>
        <w:tc>
          <w:tcPr>
            <w:tcW w:w="850" w:type="dxa"/>
            <w:tcBorders>
              <w:tl2br w:val="nil"/>
              <w:tr2bl w:val="nil"/>
            </w:tcBorders>
            <w:tcMar>
              <w:left w:w="0" w:type="dxa"/>
              <w:right w:w="0" w:type="dxa"/>
            </w:tcMar>
            <w:vAlign w:val="center"/>
          </w:tcPr>
          <w:p w14:paraId="61438C4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EA86D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对移动式压力容器、气瓶充装单位未按照安全技术规范的要求进行充装活动的处罚</w:t>
            </w:r>
          </w:p>
        </w:tc>
        <w:tc>
          <w:tcPr>
            <w:tcW w:w="3118" w:type="dxa"/>
            <w:tcBorders>
              <w:tl2br w:val="nil"/>
              <w:tr2bl w:val="nil"/>
            </w:tcBorders>
            <w:vAlign w:val="center"/>
          </w:tcPr>
          <w:p w14:paraId="52E5BB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《特种设备安全监察条例》（国务院令第373号，2003.6.1施行，2009.1.26第一次修订）第八十条第二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移动式压力容器、气瓶充装单位未按照安全技术规范的要求进行充装活动的，由特种设备安全监督管理部门责令改正，处2万元以上10万元以下罚款；情节严重的，撤销其充装资格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FA43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7ED7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14FA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1.立案责任：发现移动式压力容器、气瓶充装单位未按照安全技术规范的要求进行充装活动的违法行为，予以审查，决定是否立案。</w:t>
            </w:r>
          </w:p>
          <w:p w14:paraId="12295B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C51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9FE0F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B3BC5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575D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90CB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7.执行责任：依照生效的行政处罚决定，由特种设备安全监督管理部门责令改正，处2万元以上10万元以下罚款；情节严重的，撤销其充装资格。</w:t>
            </w:r>
          </w:p>
          <w:p w14:paraId="518B3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057C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5E0C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06885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48813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0E070F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A8CF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6532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75467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0C58F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8B0B7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95CA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FD33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AFE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37754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322</w:t>
            </w:r>
          </w:p>
        </w:tc>
        <w:tc>
          <w:tcPr>
            <w:tcW w:w="850" w:type="dxa"/>
            <w:tcBorders>
              <w:tl2br w:val="nil"/>
              <w:tr2bl w:val="nil"/>
            </w:tcBorders>
            <w:tcMar>
              <w:left w:w="0" w:type="dxa"/>
              <w:right w:w="0" w:type="dxa"/>
            </w:tcMar>
            <w:vAlign w:val="center"/>
          </w:tcPr>
          <w:p w14:paraId="1C481A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DFE8D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对未依照本条例第十九条的规定对电梯进行校验、调试的；）对电梯的安全运行情况进行跟踪调查和了解时，发现存在严重事故隐患，未及时向特种设备安全监督管理部门报告的处罚</w:t>
            </w:r>
          </w:p>
        </w:tc>
        <w:tc>
          <w:tcPr>
            <w:tcW w:w="3118" w:type="dxa"/>
            <w:tcBorders>
              <w:tl2br w:val="nil"/>
              <w:tr2bl w:val="nil"/>
            </w:tcBorders>
            <w:vAlign w:val="center"/>
          </w:tcPr>
          <w:p w14:paraId="4EC235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《特种设备安全监察条例》（国务院令第373号，2003.6.1施行，2009.1.26第一次修订）第八十一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电梯制造单位有下列情形之一的，由特种设备安全监督管理部门责令限期改正；逾期未改正的，予以通报批评：</w:t>
            </w:r>
          </w:p>
          <w:p w14:paraId="46F53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（一）未依照本条例第十九条的规定对电梯进行校验、调试的；</w:t>
            </w:r>
          </w:p>
          <w:p w14:paraId="3B6716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（二）对电梯的安全运行情况进行跟踪调查和了解时，发现存在严重事故隐患，未及时向特种设备安全监督管理部门报告的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F1FA3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DA116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937D8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1.立案责任：发现电梯制造单位未依照规定对电梯进行校验、调试的违法行为，予以审查，决定是否立案。</w:t>
            </w:r>
          </w:p>
          <w:p w14:paraId="09376A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72CBB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9D9FB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E536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8F52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801E9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7.执行责任：依照生效的行政处罚决定，由特种设备安全监督管理部门责令改正，逾期未改正的，予以通报批评。</w:t>
            </w:r>
          </w:p>
          <w:p w14:paraId="158F6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7AE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24B7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4A228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696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DB294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D7B7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7CB81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DAEBE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773CB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B1A3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2497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15FD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AF6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E961F4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323</w:t>
            </w:r>
          </w:p>
        </w:tc>
        <w:tc>
          <w:tcPr>
            <w:tcW w:w="850" w:type="dxa"/>
            <w:tcBorders>
              <w:tl2br w:val="nil"/>
              <w:tr2bl w:val="nil"/>
            </w:tcBorders>
            <w:tcMar>
              <w:left w:w="0" w:type="dxa"/>
              <w:right w:w="0" w:type="dxa"/>
            </w:tcMar>
            <w:vAlign w:val="center"/>
          </w:tcPr>
          <w:p w14:paraId="63C0D8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9FDA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生产单位、检验检测机构未按照安全技术规范的要求办理许可证变更手续的；不再符合本条例规定或者安全技术规范要求的条件，继续从事特种设备生产、检验检测的；未依照规定或者安全技术规范要求进行特种设备生产、检验检测的；伪造、变造、出租、出借、转让许可证书或者监督检验报告的处罚</w:t>
            </w:r>
          </w:p>
        </w:tc>
        <w:tc>
          <w:tcPr>
            <w:tcW w:w="3118" w:type="dxa"/>
            <w:tcBorders>
              <w:tl2br w:val="nil"/>
              <w:tr2bl w:val="nil"/>
            </w:tcBorders>
            <w:vAlign w:val="center"/>
          </w:tcPr>
          <w:p w14:paraId="195ED3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《特种设备安全监察条例》（国务院令第373号，2003.6.1施行，2009.1.27第一次修订）第八十二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已经取得许可、核准的特种设备生产单位、检验检测机构有下列行为之一的，由特种设备安全监督管理部门责令改正，处2万元以上10万元以下罚款；情节严重的，撤销其相应资格：</w:t>
            </w:r>
          </w:p>
          <w:p w14:paraId="60371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（一）未按照安全技术规范的要求办理许可证变更手续的；</w:t>
            </w:r>
          </w:p>
          <w:p w14:paraId="180577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（二）不再符合本条例规定或者安全技术规范要求的条件，继续从事特种设备生产、检验检测的；</w:t>
            </w:r>
          </w:p>
          <w:p w14:paraId="1E30DB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（三）未依照本条例规定或者安全技术规范要求进行特种设备生产、检验检测的；</w:t>
            </w:r>
          </w:p>
          <w:p w14:paraId="13A7C8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（四）伪造、变造、出租、出借、转让许可证书或者监督检验报告的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1709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9C77B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C05C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特种设备生产单位、检验检测机构未按照安全技术规范的要求办理许可证变更手续的；不再符合本条例规定或者安全技术规范要求的条件，继续从事特种设备生产、检验检测的；未依照规定或者安全技术规范要求进行特种设备生产、检验检测的；伪造、变造、出租、出借、转让许可证书或者监督检验报告的违法行为，予以审查，决定是否立案。</w:t>
            </w:r>
          </w:p>
          <w:p w14:paraId="2B35D8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D4899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FAD47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ECFCB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CC2D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4CF9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7.执行责任：依照生效的行政处罚决定，由特种设备安全监督管理部门责令改正，处2万元以上10万元以下罚款；情节严重的，撤销其相应资格。</w:t>
            </w:r>
          </w:p>
          <w:p w14:paraId="17F215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9B51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5E4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9F7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C42F2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664EE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EAC7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BF72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5D2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011FE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6F2B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0DAE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75568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6BC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58705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324</w:t>
            </w:r>
          </w:p>
        </w:tc>
        <w:tc>
          <w:tcPr>
            <w:tcW w:w="850" w:type="dxa"/>
            <w:tcBorders>
              <w:tl2br w:val="nil"/>
              <w:tr2bl w:val="nil"/>
            </w:tcBorders>
            <w:tcMar>
              <w:left w:w="0" w:type="dxa"/>
              <w:right w:w="0" w:type="dxa"/>
            </w:tcMar>
            <w:vAlign w:val="center"/>
          </w:tcPr>
          <w:p w14:paraId="0985F0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8012B2">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3"/>
                <w:szCs w:val="13"/>
                <w:highlight w:val="none"/>
              </w:rPr>
              <w:t>对特种设备使用单位特种设备投入使用前或者投入使用后30日内，未向特种设备安全监督管理部门登记，擅自将其投入使用的；未建立特种设备安全技术档案的；未依照规定，对在用特种设备进行经常性日常维护保养和定期自行检查的，或者对在用特种设备的安全附件、安全保护装置、测量调控装置及有关附属仪器仪表进行定期校验、检修，并作出记录的；未按照安全技术规范的定期检验要求，在安全检验合格有效期届满前1个月向特种设备检验检测机构提出定期检验要求的；使用未经定期检验或者检验不合格的特种设备的；特种设备出现故障或者发生异常情况，未对其进行全面检查、消除事故隐患，继续投入使用的；未制定特种设备事故应急专项预案的；未依照本的规定，对电梯进行清洁、润滑、调整和检查的；）未按照安全技术规范要求进行锅炉水（介）质处理的；特种设备不符合能效指标，未及时采取相应措施进行整改的处罚</w:t>
            </w:r>
          </w:p>
        </w:tc>
        <w:tc>
          <w:tcPr>
            <w:tcW w:w="3118" w:type="dxa"/>
            <w:tcBorders>
              <w:tl2br w:val="nil"/>
              <w:tr2bl w:val="nil"/>
            </w:tcBorders>
            <w:vAlign w:val="center"/>
          </w:tcPr>
          <w:p w14:paraId="65A99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《特种设备安全监察条例》（国务院令第373号，2003.6.1施行，2009.1.26第一次修订）第八十三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第一款特种设备使用单位有下列情形之一的，由特种设备安全监督管理部门责令限期改正；逾期未改正的，处2000元以上2万元以下罚款；情节严重的，责令停止使用或者停产停业整顿：</w:t>
            </w:r>
          </w:p>
          <w:p w14:paraId="49E063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（一）特种设备投入使用前或者投入使用后30日内，未向特种设备安全监督管理部门登记，擅自将其投入使用的；</w:t>
            </w:r>
          </w:p>
          <w:p w14:paraId="7F61D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（二）未依照本条例第二十六条的规定，建立特种设备安全技术档案的；</w:t>
            </w:r>
          </w:p>
          <w:p w14:paraId="57ECC6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依照本条例第二十七条的规定，对在用特种设备进行经常性日常维护保养和定期自行检查的，或者对在用特种设备的安全附件、安全保护装置、测量调控装置及有关附属仪器仪表进行定期校验、检修，并作出记录的；</w:t>
            </w:r>
          </w:p>
          <w:p w14:paraId="52FB40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（四）未按照安全技术规范的定期检验要求，在安全检验合格有效期届满前1个月向特种设备检验检测机构提出定期检验要求的；</w:t>
            </w:r>
          </w:p>
          <w:p w14:paraId="720A7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（五）使用未经定期检验或者检验不合格的特种设备的；</w:t>
            </w:r>
          </w:p>
          <w:p w14:paraId="385168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（六）特种设备出现故障或者发生异常情况，未对其进行全面检查、消除事故隐患，继续投入使用的；</w:t>
            </w:r>
          </w:p>
          <w:p w14:paraId="5B4B30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（七）未制定特种设备事故应急专项预案的；</w:t>
            </w:r>
          </w:p>
          <w:p w14:paraId="068BED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（八）未依照本条例第三十一条第二款的规定，对电梯进行清洁、润滑、调整和检查的；</w:t>
            </w:r>
          </w:p>
          <w:p w14:paraId="2187D4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（九）未按照安全技术规范要求进行锅炉水（介）质处理的；</w:t>
            </w:r>
          </w:p>
          <w:p w14:paraId="045158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（十）特种设备不符合能效指标，未及时采取相应措施进行整改的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794B9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7B488D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CC0BC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1.立案责任：发现特种设备使用单位违反特种设备安全监察条例第八十三条第一款规定的违法行为，予以审查，决定是否立案。</w:t>
            </w:r>
          </w:p>
          <w:p w14:paraId="30A59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DE1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71BE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E1818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5AD5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EED6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7.执行责任：依照生效的行政处罚决定，由特种设备安全监督管理部门责令限期改正；逾期未改正的，处2000元以上2万元以下罚款；情节严重的，责令停止使用或者停产停业整顿。</w:t>
            </w:r>
          </w:p>
          <w:p w14:paraId="7B3B99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47294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D00DC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1F018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26E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4F751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7E1B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7CB0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F74C5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248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0C04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5D6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52130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19E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F7FEA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325</w:t>
            </w:r>
          </w:p>
        </w:tc>
        <w:tc>
          <w:tcPr>
            <w:tcW w:w="850" w:type="dxa"/>
            <w:tcBorders>
              <w:tl2br w:val="nil"/>
              <w:tr2bl w:val="nil"/>
            </w:tcBorders>
            <w:tcMar>
              <w:left w:w="0" w:type="dxa"/>
              <w:right w:w="0" w:type="dxa"/>
            </w:tcMar>
            <w:vAlign w:val="center"/>
          </w:tcPr>
          <w:p w14:paraId="6A1C8F2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9A7B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对特种设备使用单位违反规定使用未取得生产许可的单位生产的特种设备或者将非承压锅炉、非压力容器作为承压锅炉、压力容器使用的处罚</w:t>
            </w:r>
          </w:p>
        </w:tc>
        <w:tc>
          <w:tcPr>
            <w:tcW w:w="3118" w:type="dxa"/>
            <w:tcBorders>
              <w:tl2br w:val="nil"/>
              <w:tr2bl w:val="nil"/>
            </w:tcBorders>
            <w:vAlign w:val="center"/>
          </w:tcPr>
          <w:p w14:paraId="5652243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《特种设备安全监察条例》（国务院令第373号，2003.6.1施行，2009.1.26第一次修订）第八十三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二款特种设备使用单位使用未取得生产许可的单位生产的特种设备或者将非承压锅炉、非压力容器作为承压锅炉、压力容器使用的，由特种设备安全监督管理部门责令停止使用，予以没收，处2万元以上10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D4922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29BE04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26105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1.立案责任：发现使用未取得生产许可的单位生产的特种设备或者将非承压锅炉、非压力容器作为承压锅炉、压力容器使用的违法行为，予以审查，决定是否立案。</w:t>
            </w:r>
          </w:p>
          <w:p w14:paraId="66B262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A7745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12EE1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5968C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6ED85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2C5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7.执行责任：依照生效的行政处罚决定，由特种设备安全监督管理部门责令停止使用，予以没收，处2万元以上10万元以下罚款。</w:t>
            </w:r>
          </w:p>
          <w:p w14:paraId="0C5D18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64A8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6C58D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18C8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E40D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B4C7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C2C8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9EA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F939F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9B53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75622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18D43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CA2F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2F9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13B07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326</w:t>
            </w:r>
          </w:p>
        </w:tc>
        <w:tc>
          <w:tcPr>
            <w:tcW w:w="850" w:type="dxa"/>
            <w:tcBorders>
              <w:tl2br w:val="nil"/>
              <w:tr2bl w:val="nil"/>
            </w:tcBorders>
            <w:tcMar>
              <w:left w:w="0" w:type="dxa"/>
              <w:right w:w="0" w:type="dxa"/>
            </w:tcMar>
            <w:vAlign w:val="center"/>
          </w:tcPr>
          <w:p w14:paraId="3219770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A0CF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对特种设备存在严重事故隐患，无改造、维修价值，或者超过安全技术规范规定的使用年限，特种设备使用单位未予以报废，并向原登记的特种设备安全监督管理部门办理注销的处罚</w:t>
            </w:r>
          </w:p>
        </w:tc>
        <w:tc>
          <w:tcPr>
            <w:tcW w:w="3118" w:type="dxa"/>
            <w:tcBorders>
              <w:tl2br w:val="nil"/>
              <w:tr2bl w:val="nil"/>
            </w:tcBorders>
            <w:vAlign w:val="center"/>
          </w:tcPr>
          <w:p w14:paraId="50D19D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《特种设备安全监察条例》（国务院令第373号，2003.6.1施行，2009.1.29第一次修订）第八十四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存在严重事故隐患，无改造、维修价值，或者超过安全技术规范规定的使用年限，特种设备使用单位未予以报废，并向原登记的特种设备安全监督管理部门办理注销的，由特种设备安全监督管理部门责令限期改正；逾期未改正的，处5万元以上20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6539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0534E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C09A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1.立案责任：发现特种设备存在严重事故隐患，无改造、维修价值，或者超过安全技术规范规定的使用年限，特种设备使用单位未予以报废，并向原登记的特种设备安全监督管理部门办理注销</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4A259A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DF7C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D18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E312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E050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D26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7.执行责任：依照生效的行政处罚决定，由特种设备安全监督管理部门责令限期改正；逾期未改正的，处5万元以上20万元以下罚款。</w:t>
            </w:r>
          </w:p>
          <w:p w14:paraId="55F745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4053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96B0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79D4A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20FC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67537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72C5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56902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2FB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6712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8BB57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B7209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3962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C97C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C95BB9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327</w:t>
            </w:r>
          </w:p>
        </w:tc>
        <w:tc>
          <w:tcPr>
            <w:tcW w:w="850" w:type="dxa"/>
            <w:tcBorders>
              <w:tl2br w:val="nil"/>
              <w:tr2bl w:val="nil"/>
            </w:tcBorders>
            <w:tcMar>
              <w:left w:w="0" w:type="dxa"/>
              <w:right w:w="0" w:type="dxa"/>
            </w:tcMar>
            <w:vAlign w:val="center"/>
          </w:tcPr>
          <w:p w14:paraId="711029B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521A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对客运索道、大型游乐设施每日投入使用前，未进行试运行和例行安全检查，并对安全装置进行检查确认及未将电梯、客运索道、大型游乐设施的安全注意事项和警示标志置于易于为乘客注意的显著位置的处罚</w:t>
            </w:r>
          </w:p>
        </w:tc>
        <w:tc>
          <w:tcPr>
            <w:tcW w:w="3118" w:type="dxa"/>
            <w:tcBorders>
              <w:tl2br w:val="nil"/>
              <w:tr2bl w:val="nil"/>
            </w:tcBorders>
            <w:vAlign w:val="center"/>
          </w:tcPr>
          <w:p w14:paraId="437039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《特种设备安全监察条例》（国务院令第373号，2003.6.1施行，2009.1.29第一次修订）第八十五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电梯、客运索道、大型游乐设施的运营使用单位有下列情形之一的，由特种设备安全监督管理部门责令限期改正；逾期未改正的，责令停止使用或者停产停业整顿，处1万元以上5万元以下罚款：</w:t>
            </w:r>
          </w:p>
          <w:p w14:paraId="73FE79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（一）客运索道、大型游乐设施每日投入使用前，未进行试运行和例行安全检查，并对安全装置进行检查确认的；</w:t>
            </w:r>
          </w:p>
          <w:p w14:paraId="3C948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（二）未将电梯、客运索道、大型游乐设施的安全注意事项和警示标志置于易于为乘客注意的显著位置的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1D62C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93DCE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0CF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客运索道、大型游乐设施每日投入使用前，未进行试运行和例行安全检查，并对安全装置进行检查确认及未将电梯、客运索道、大型游乐设施的安全注意事项和警示标志置于易于为乘客注意的显著位置的违法行为，予以审查，决定是否立案。</w:t>
            </w:r>
          </w:p>
          <w:p w14:paraId="6EAC7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E4777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BE3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FAD5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BED5F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41FE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7.执行责任：依照生效的行政处罚决定，由特种设备安全监督管理部门责令限期改正；逾期未改正的，责令停止使用或者停产停业整顿，处1万元以上5万元以下罚款。</w:t>
            </w:r>
          </w:p>
          <w:p w14:paraId="1E9DF2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1B7E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53E4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3D13C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C09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AA9B4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D4062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271BE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EAD56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E84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355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F3D8B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92263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389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226FC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328</w:t>
            </w:r>
          </w:p>
        </w:tc>
        <w:tc>
          <w:tcPr>
            <w:tcW w:w="850" w:type="dxa"/>
            <w:tcBorders>
              <w:tl2br w:val="nil"/>
              <w:tr2bl w:val="nil"/>
            </w:tcBorders>
            <w:tcMar>
              <w:left w:w="0" w:type="dxa"/>
              <w:right w:w="0" w:type="dxa"/>
            </w:tcMar>
            <w:vAlign w:val="center"/>
          </w:tcPr>
          <w:p w14:paraId="50E94F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2CBE1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使用单位未依照特种设备安全监察条例规定设置特种设备安全管理机构或者配备专职、兼职的安全管理人员的；从事特种设备作业的人员，未取得相应特种作业人员证书，上岗作业的；未对特种设备作业人员进行特种设备安全教育和培训的处罚</w:t>
            </w:r>
          </w:p>
        </w:tc>
        <w:tc>
          <w:tcPr>
            <w:tcW w:w="3118" w:type="dxa"/>
            <w:tcBorders>
              <w:tl2br w:val="nil"/>
              <w:tr2bl w:val="nil"/>
            </w:tcBorders>
            <w:vAlign w:val="center"/>
          </w:tcPr>
          <w:p w14:paraId="4D53FD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《特种设备安全监察条例》（国务院令第373号，2003.6.1施行，2009.1.29第一次修订）第八十六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特种设备使用单位有下列情形之一的，由特种设备安全监督管理部门责令限期改正；逾期未改正的，责令停止使用或者停产停业整顿，处2000元以上2万元以下罚款：</w:t>
            </w:r>
          </w:p>
          <w:p w14:paraId="61828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（一）未依照本条例规定设置特种设备安全管理机构或者配备专职、兼职的安全管理人员的；</w:t>
            </w:r>
          </w:p>
          <w:p w14:paraId="2FBCE7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（二）从事特种设备作业的人员，未取得相应特种作业人员证书，上岗作业的；</w:t>
            </w:r>
          </w:p>
          <w:p w14:paraId="6F32D0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（三）未对特种设备作业人员进行特种设备安全教育和培训的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7DF53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3F0E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99B7A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使用单位未依照特种设备安全监察条例规定设置特种设备安全管理机构或者配备专职、兼职的安全管理人员的；从事特种设备作业的人员，未取得相应特种作业人员证书，上岗作业的；未对特种设备作业人员进行特种设备安全教育和培训的违法行为，予以审查，决定是否立案。</w:t>
            </w:r>
          </w:p>
          <w:p w14:paraId="74F16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DB444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F05F5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ECD09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6CDD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B3DE4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7.执行责任：依照生效的行政处罚决定，由特种设备安全监督管理部门责令限期改正；逾期未改正的，责令停止使用或者停产停业整顿，处2000元以上2万元以下罚款。</w:t>
            </w:r>
          </w:p>
          <w:p w14:paraId="3531AC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9D5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88BB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558B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C76A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CC3B3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0108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52FD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8968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ABE3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32D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152F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FAF60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B49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A99B1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329</w:t>
            </w:r>
          </w:p>
        </w:tc>
        <w:tc>
          <w:tcPr>
            <w:tcW w:w="850" w:type="dxa"/>
            <w:tcBorders>
              <w:tl2br w:val="nil"/>
              <w:tr2bl w:val="nil"/>
            </w:tcBorders>
            <w:tcMar>
              <w:left w:w="0" w:type="dxa"/>
              <w:right w:w="0" w:type="dxa"/>
            </w:tcMar>
            <w:vAlign w:val="center"/>
          </w:tcPr>
          <w:p w14:paraId="4C33071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B935A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对未经核准，擅自从事特种设备安全监察条例所规定的监督检验、定期检验、型式试验以及无损检测等检验检测活动的处罚</w:t>
            </w:r>
          </w:p>
        </w:tc>
        <w:tc>
          <w:tcPr>
            <w:tcW w:w="3118" w:type="dxa"/>
            <w:tcBorders>
              <w:tl2br w:val="nil"/>
              <w:tr2bl w:val="nil"/>
            </w:tcBorders>
            <w:vAlign w:val="center"/>
          </w:tcPr>
          <w:p w14:paraId="78E549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《特种设备安全监察条例》（国务院令第373号，2003.6.1施行，2009.1.29第一次修订）第九十一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未经核准，擅自从事本条例所规定的监督检验、定期检验、型式试验以及无损检测等检验检测活动的，由特种设备安全监督管理部门予以取缔，处5万元以上20万元以下罚款；有违法所得的，没收违法所得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2C13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110A04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CB1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1.立案责任：发现未经核准，擅自从事特种设备安全监察条例所规定的监督检验、定期检验、型式试验以及无损检测等检验检测活动的违法行为，予以审查，决定是否立案。</w:t>
            </w:r>
          </w:p>
          <w:p w14:paraId="4FA182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98B5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C158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F211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310A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A65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7.执行责任：依照生效的行政处罚决定，由特种设备安全监督管理部门予以取缔，处5万元以上20万元以下罚款；有违法所得的，没收违法所得。</w:t>
            </w:r>
          </w:p>
          <w:p w14:paraId="13CF1B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19D65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B0AE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0F2C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E473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CB7DB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200F9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67E24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1EB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D10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97863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F3C3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F772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B6A5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D89369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330</w:t>
            </w:r>
          </w:p>
        </w:tc>
        <w:tc>
          <w:tcPr>
            <w:tcW w:w="850" w:type="dxa"/>
            <w:tcBorders>
              <w:tl2br w:val="nil"/>
              <w:tr2bl w:val="nil"/>
            </w:tcBorders>
            <w:tcMar>
              <w:left w:w="0" w:type="dxa"/>
              <w:right w:w="0" w:type="dxa"/>
            </w:tcMar>
            <w:vAlign w:val="center"/>
          </w:tcPr>
          <w:p w14:paraId="5C48113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FB52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检验检测机构聘用未经特种设备安全监督管理部门组织考核合格并取得检验检测人员证书的人员，从事相关检验检测工作的；在进行特种设备检验检测中，发现严重事故隐患或者能耗严重超标，未及时告知特种设备使用单位，并立即向特种设备安全监督管理部门报告的处罚</w:t>
            </w:r>
          </w:p>
        </w:tc>
        <w:tc>
          <w:tcPr>
            <w:tcW w:w="3118" w:type="dxa"/>
            <w:tcBorders>
              <w:tl2br w:val="nil"/>
              <w:tr2bl w:val="nil"/>
            </w:tcBorders>
            <w:vAlign w:val="center"/>
          </w:tcPr>
          <w:p w14:paraId="57CD2A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《特种设备安全监察条例》（国务院令第373号，2003.6.1施行，2009.1.29第一次修订）第九十二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特种设备检验检测机构，有下列情形之一的，由特种设备安全监督管理部门处2万元以上10万元以下罚款；情节严重的，撤销其检验检测资格：</w:t>
            </w:r>
          </w:p>
          <w:p w14:paraId="490B3F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（一）聘用未经特种设备安全监督管理部门组织考核合格并取得检验检测人员证书的人员，从事相关检验检测工作的；</w:t>
            </w:r>
          </w:p>
          <w:p w14:paraId="70D716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（二）在进行特种设备检验检测中，发现严重事故隐患或者能耗严重超标，未及时告知特种设备使用单位，并立即向特种设备安全监督管理部门报告的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2847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35065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F878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聘用未经特种设备安全监督管理部门组织考核合格并取得检验检测人员证书的人员，从事相关检验检测工作的；在进行特种设备检验检测中，发现严重事故隐患或者能耗严重超标，未及时告知特种设备使用单位，并立即向特种设备安全监督管理部门报告的违法行为，予以审查，决定是否立案。</w:t>
            </w:r>
          </w:p>
          <w:p w14:paraId="795B06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ABD4E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801B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6047C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A026F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3512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7.执行责任：依照生效的行政处罚决定，由特种设备安全监督管理部门处2万元以上10万元以下罚款；情节严重的，撤销其检验检测资格。</w:t>
            </w:r>
          </w:p>
          <w:p w14:paraId="467AF2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172B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DAF2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A8F9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2A55F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C9C2B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2C26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D39F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132D8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7813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FF50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A877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3053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E7C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42C6E4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331</w:t>
            </w:r>
          </w:p>
        </w:tc>
        <w:tc>
          <w:tcPr>
            <w:tcW w:w="850" w:type="dxa"/>
            <w:tcBorders>
              <w:tl2br w:val="nil"/>
              <w:tr2bl w:val="nil"/>
            </w:tcBorders>
            <w:tcMar>
              <w:left w:w="0" w:type="dxa"/>
              <w:right w:w="0" w:type="dxa"/>
            </w:tcMar>
            <w:vAlign w:val="center"/>
          </w:tcPr>
          <w:p w14:paraId="5C2689F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FD854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对特种设备检验检测机构和检验检测人员，出具虚假的检验检测结果、鉴定结论或者检验检测结果、鉴定结论严重失实的处罚</w:t>
            </w:r>
          </w:p>
        </w:tc>
        <w:tc>
          <w:tcPr>
            <w:tcW w:w="3118" w:type="dxa"/>
            <w:tcBorders>
              <w:tl2br w:val="nil"/>
              <w:tr2bl w:val="nil"/>
            </w:tcBorders>
            <w:vAlign w:val="center"/>
          </w:tcPr>
          <w:p w14:paraId="333DBC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检验检测机构和检验检测人员，出具虚假的检验检测结果、鉴定结论或者检验检测结果、鉴定结论严重失实的，由特种设备安全监督管理部门对检验检测机构没收违法所得，处5万元以上20万元以下罚款，情节严重的，撤销其检验检测资格；对检验检测人员处5000元以上5万元以下罚款，情节严重的，撤销其检验检测资格，触犯刑律的，依照刑法关于中介组织人员提供虚假证明文件罪、中介组织人员出具证明文件重大失实罪或者其他罪的规定，依法追究刑事责任。</w:t>
            </w:r>
          </w:p>
          <w:p w14:paraId="2220C3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特种设备检验检测机构和检验检测人员，出具虚假的检验检测结果、鉴定结论或者检验检测结果、鉴定结论严重失实，造成损害的，应当承担赔偿责任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87DE9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1CE9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E4FE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1.立案责任：发现特种设备检验检测机构和检验检测人员，出具虚假的检验检测结果、鉴定结论或者检验检测结果、鉴定结论严重失实的违法行为，予以审查，决定是否立案。</w:t>
            </w:r>
          </w:p>
          <w:p w14:paraId="6E0A2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B78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EF17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797F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57DF0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97DD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对检验检测机构没收违法所得，处5万元以上20万元以下罚款，情节严重的，撤销其检验检测资格；对检验检测人员处5000元以上5万元以下罚款，情节严重的，撤销其检验检测资格。</w:t>
            </w:r>
          </w:p>
          <w:p w14:paraId="60F5F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613B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1738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E24B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1A9F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810D9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7BDD8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3DEC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C67B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F40A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AA38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84877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020C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162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86401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332</w:t>
            </w:r>
          </w:p>
        </w:tc>
        <w:tc>
          <w:tcPr>
            <w:tcW w:w="850" w:type="dxa"/>
            <w:tcBorders>
              <w:tl2br w:val="nil"/>
              <w:tr2bl w:val="nil"/>
            </w:tcBorders>
            <w:tcMar>
              <w:left w:w="0" w:type="dxa"/>
              <w:right w:w="0" w:type="dxa"/>
            </w:tcMar>
            <w:vAlign w:val="center"/>
          </w:tcPr>
          <w:p w14:paraId="414132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BFBB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对特种设备检验检测机构或者检验检测人员从事特种设备的生产、销售，或者以其名义推荐或者监制、监销特种设备的处罚</w:t>
            </w:r>
          </w:p>
        </w:tc>
        <w:tc>
          <w:tcPr>
            <w:tcW w:w="3118" w:type="dxa"/>
            <w:tcBorders>
              <w:tl2br w:val="nil"/>
              <w:tr2bl w:val="nil"/>
            </w:tcBorders>
            <w:vAlign w:val="center"/>
          </w:tcPr>
          <w:p w14:paraId="17E6E2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检验检测机构或者检验检测人员从事特种设备的生产、销售，或者以其名义推荐或者监制、监销特种设备的，由特种设备安全监督管理部门撤销特种设备检验检测机构和检验检测人员的资格，处5万元以上20万元以下罚款；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4153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195F99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40BAD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1.立案责任：发现特种设备检验检测机构或者检验检测人员从事特种设备的生产、销售，或者以其名义推荐或者监制、监销特种设备的违法行为，予以审查，决定是否立案。</w:t>
            </w:r>
          </w:p>
          <w:p w14:paraId="31ACE4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35F60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EED5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D10D0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A5C8A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5C9E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7.执行责任：依照生效的行政处罚决定，由特种设备安全监督管理部门撤销特种设备检验检测机构和检验检测人员的资格，处5万元以上20万元以下罚款；有违法所得的，没收违法所得。</w:t>
            </w:r>
          </w:p>
          <w:p w14:paraId="2FD815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C372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75FEA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7FC2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82AA3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0E0B63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16D2D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8409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AC04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7AB4C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F55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ACB28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A324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45E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F8018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333</w:t>
            </w:r>
          </w:p>
        </w:tc>
        <w:tc>
          <w:tcPr>
            <w:tcW w:w="850" w:type="dxa"/>
            <w:tcBorders>
              <w:tl2br w:val="nil"/>
              <w:tr2bl w:val="nil"/>
            </w:tcBorders>
            <w:tcMar>
              <w:left w:w="0" w:type="dxa"/>
              <w:right w:w="0" w:type="dxa"/>
            </w:tcMar>
            <w:vAlign w:val="center"/>
          </w:tcPr>
          <w:p w14:paraId="704F0D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6BF17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对特种设备检验检测机构和检验检测人员利用检验检测工作故意刁难特种设备生产、使用单位的处罚</w:t>
            </w:r>
          </w:p>
        </w:tc>
        <w:tc>
          <w:tcPr>
            <w:tcW w:w="3118" w:type="dxa"/>
            <w:tcBorders>
              <w:tl2br w:val="nil"/>
              <w:tr2bl w:val="nil"/>
            </w:tcBorders>
            <w:vAlign w:val="center"/>
          </w:tcPr>
          <w:p w14:paraId="0850921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特种设备检验检测机构和检验检测人员利用检验检测工作故意刁难特种设备生产、使用单位，由特种设备安全监督管理部门责令改正；拒不改正的，撤销其检验检测资格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79A2C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AF602D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BF64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1.立案责任：发现特种设备检验检测机构和检验检测人员利用检验检测工作故意刁难特种设备生产、使用单位的违法行为，予以审查，决定是否立案。</w:t>
            </w:r>
          </w:p>
          <w:p w14:paraId="547AC3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DAD64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1178D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2E9D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B8596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80E17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7.执行责任：依照生效的行政处罚决定，由特种设备安全监督管理部门责令改正；拒不改正的，撤销其检验检测资格。</w:t>
            </w:r>
          </w:p>
          <w:p w14:paraId="22679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C9B6C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AC34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407B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98A4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BDEE2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0E41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A62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FF2BE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F911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C65D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BAF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DDBD1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AA74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61C56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334</w:t>
            </w:r>
          </w:p>
        </w:tc>
        <w:tc>
          <w:tcPr>
            <w:tcW w:w="850" w:type="dxa"/>
            <w:tcBorders>
              <w:tl2br w:val="nil"/>
              <w:tr2bl w:val="nil"/>
            </w:tcBorders>
            <w:tcMar>
              <w:left w:w="0" w:type="dxa"/>
              <w:right w:w="0" w:type="dxa"/>
            </w:tcMar>
            <w:vAlign w:val="center"/>
          </w:tcPr>
          <w:p w14:paraId="7DEEAFD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FD3EE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对检验检测人员，从事检验检测工作，不在特种设备检验检测机构执业或者同时在两个以上检验检测机构中执业的处罚</w:t>
            </w:r>
          </w:p>
        </w:tc>
        <w:tc>
          <w:tcPr>
            <w:tcW w:w="3118" w:type="dxa"/>
            <w:tcBorders>
              <w:tl2br w:val="nil"/>
              <w:tr2bl w:val="nil"/>
            </w:tcBorders>
            <w:vAlign w:val="center"/>
          </w:tcPr>
          <w:p w14:paraId="61C53A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检验检测人员，从事检验检测工作，不在特种设备检验检测机构执业或者同时在两个以上检验检测机构中执业的，由特种设备安全监督管理部门责令改正，情节严重的，给予停止执业6个月以上2年以下的处罚；有违法所得的，没收违法所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A7B6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3176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CAB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1.立案责任：发现检验检测人员，从事检验检测工作，不在特种设备检验检测机构执业或者同时在两个以上检验检测机构中执业的违法行为，予以审查，决定是否立案。</w:t>
            </w:r>
          </w:p>
          <w:p w14:paraId="60C5D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F410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9DA1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F772A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7DB1D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F7A1B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7.执行责任：依照生效的行政处罚决定，由特种设备安全监督管理部门责令改正，情节严重的，给予停止执业6个月以上2年以下的处罚；有违法所得的，没收违法所得。</w:t>
            </w:r>
          </w:p>
          <w:p w14:paraId="53B482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9FC2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FAF9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8F02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5C26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56639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0E3FB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18F84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F9EB5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9F03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5FD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E0FB8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E52D3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F550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A8CDB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335</w:t>
            </w:r>
          </w:p>
        </w:tc>
        <w:tc>
          <w:tcPr>
            <w:tcW w:w="850" w:type="dxa"/>
            <w:tcBorders>
              <w:tl2br w:val="nil"/>
              <w:tr2bl w:val="nil"/>
            </w:tcBorders>
            <w:tcMar>
              <w:left w:w="0" w:type="dxa"/>
              <w:right w:w="0" w:type="dxa"/>
            </w:tcMar>
            <w:vAlign w:val="center"/>
          </w:tcPr>
          <w:p w14:paraId="5C546C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7CCF9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对特种设备的生产、使用单位或者检验检测机构，拒不接受特种设备安全监督管理部门依法实施的安全监察的处罚</w:t>
            </w:r>
          </w:p>
        </w:tc>
        <w:tc>
          <w:tcPr>
            <w:tcW w:w="3118" w:type="dxa"/>
            <w:tcBorders>
              <w:tl2br w:val="nil"/>
              <w:tr2bl w:val="nil"/>
            </w:tcBorders>
            <w:vAlign w:val="center"/>
          </w:tcPr>
          <w:p w14:paraId="0E0A2F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《特种设备安全监察条例》（国务院令第373号，2003.6.1施行，2009.1.26第一次修订）第九十八条第一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特种设备的生产、使用单位或者检验检测机构，拒不接受特种设备安全监督管理部门依法实施的安全监察的，由特种设备安全监督管理部门责令限期改正；逾期未改正的，责令停产停业整顿，处2万元以上10万元以下罚款；触犯刑律的，依照刑法关于妨害公务罪或者其他罪的规定，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C7791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126C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B6EC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1.立案责任：发现特种设备的生产、使用单位或者检验检测机构，拒不接受特种设备安全监督管理部门依法实施的安全监察的违法行为，予以审查，决定是否立案。</w:t>
            </w:r>
          </w:p>
          <w:p w14:paraId="1B5200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C0D4D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E5D9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3711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5FFB5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39B70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7.执行责任：依照生效的行政处罚决定，由特种设备安全监督管理部门责令限期改正；逾期未改正的，责令停产停业整顿，处2万元以上10万元以下罚款。</w:t>
            </w:r>
          </w:p>
          <w:p w14:paraId="7C3481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AB1D5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3D1AA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E3363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C207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A2FF4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CD3D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48571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6164E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B37A6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3BB2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1DE7E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5B75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E01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ADF733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336</w:t>
            </w:r>
          </w:p>
        </w:tc>
        <w:tc>
          <w:tcPr>
            <w:tcW w:w="850" w:type="dxa"/>
            <w:tcBorders>
              <w:tl2br w:val="nil"/>
              <w:tr2bl w:val="nil"/>
            </w:tcBorders>
            <w:tcMar>
              <w:left w:w="0" w:type="dxa"/>
              <w:right w:w="0" w:type="dxa"/>
            </w:tcMar>
            <w:vAlign w:val="center"/>
          </w:tcPr>
          <w:p w14:paraId="303669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71BF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对特种设备生产、使用单位擅自动用、调换、转移、损毁被查封、扣押的特种设备或者其主要部件的处罚</w:t>
            </w:r>
          </w:p>
        </w:tc>
        <w:tc>
          <w:tcPr>
            <w:tcW w:w="3118" w:type="dxa"/>
            <w:tcBorders>
              <w:tl2br w:val="nil"/>
              <w:tr2bl w:val="nil"/>
            </w:tcBorders>
            <w:vAlign w:val="center"/>
          </w:tcPr>
          <w:p w14:paraId="350F17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《特种设备安全监察条例》（国务院令第373号，2003.6.1施行，2009.1.26第一次修订）第九十八条第二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特种设备生产、使用单位擅自动用、调换、转移、损毁被查封、扣押的特种设备或者其主要部件的，由特种设备安全监督管理部门责令改正，处5万元以上20万元以下罚款；情节严重的，撤销其相应资格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3B0F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62F0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515B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1.立案责任：发现特种设备生产、使用单位擅自动用、调换、转移、损毁被查封、扣押的特种设备或者其主要部件的违法行为，予以审查，决定是否立案。</w:t>
            </w:r>
          </w:p>
          <w:p w14:paraId="787A7F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ABEF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2C9A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E3DA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32C0F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FC3C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7.执行责任：依照生效的行政处罚决定，由特种设备安全监督管理部门责令改正，处5万元以上20万元以下罚款；情节严重的，撤销其相应资格。</w:t>
            </w:r>
          </w:p>
          <w:p w14:paraId="7A25F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7011B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B946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4453D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60223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F7522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856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98438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F7EE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9162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F296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49EA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589B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1E4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FFDB0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337</w:t>
            </w:r>
          </w:p>
        </w:tc>
        <w:tc>
          <w:tcPr>
            <w:tcW w:w="850" w:type="dxa"/>
            <w:tcBorders>
              <w:tl2br w:val="nil"/>
              <w:tr2bl w:val="nil"/>
            </w:tcBorders>
            <w:tcMar>
              <w:left w:w="0" w:type="dxa"/>
              <w:right w:w="0" w:type="dxa"/>
            </w:tcMar>
            <w:vAlign w:val="center"/>
          </w:tcPr>
          <w:p w14:paraId="6F1771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E0C8B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大型游乐设施制造、安装单位未对设计进行安全评价，提出安全风险防控措施的；未对设计中首次使用的新技术进行安全性能验证的；未明确整机、主要受力部件的设计使用期限的；未在大型游乐设施明显部位装设符合有关安全技术规范要求的铭牌的；使用维护说明书等出厂文件内容不符合本规定要求的；对因设计、制造、安装原因，存在质量安全问题隐患的，未按照本规定要求进行排查处理的处罚</w:t>
            </w:r>
          </w:p>
        </w:tc>
        <w:tc>
          <w:tcPr>
            <w:tcW w:w="3118" w:type="dxa"/>
            <w:tcBorders>
              <w:tl2br w:val="nil"/>
              <w:tr2bl w:val="nil"/>
            </w:tcBorders>
            <w:vAlign w:val="center"/>
          </w:tcPr>
          <w:p w14:paraId="63FA63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《大型游乐设施安全监察规定》（2013年8月15日国家质量监督检验检疫总局令第154号公布，2021年4月2日修改，2021年6月1日实施）第三十八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大型游乐设施制造、安装单位违反本规定，有下列情形之一的，予以警告，处1万元以上3万元以下罚款：</w:t>
            </w:r>
          </w:p>
          <w:p w14:paraId="095BA0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（一）未对设计进行安全评价，提出安全风险防控措施的；</w:t>
            </w:r>
          </w:p>
          <w:p w14:paraId="2C4943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（二）未对设计中首次使用的新技术进行安全性能验证的；</w:t>
            </w:r>
          </w:p>
          <w:p w14:paraId="2EA9B7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（三）未明确整机、主要受力部件的设计使用期限的；</w:t>
            </w:r>
          </w:p>
          <w:p w14:paraId="0D74A9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（四）未在大型游乐设施明显部位装设符合有关安全技术规范要求的铭牌的；</w:t>
            </w:r>
          </w:p>
          <w:p w14:paraId="690004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（五）使用维护说明书等出厂文件内容不符合本规定要求的；</w:t>
            </w:r>
          </w:p>
          <w:p w14:paraId="4F1EDE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（六）对因设计、制造、安装原因，存在质量安全问题隐患的，未按照本规定要求进行排查处理的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DD50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0877A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EB50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大型游乐设施制造、安装单位未对设计进行安全评价，提出安全风险防控措施的；未对设计中首次使用的新技术进行安全性能验证的；未明确整机、主要受力部件的设计使用期限的；未在大型游乐设施明显部位装设符合有关安全技术规范要求的铭牌的；使用维护说明书等出厂文件内容不符合本规定要求的；对因设计、制造、安装原因，存在质量安全问题隐患的，未按照本规定要求进行排查处理的违法行为，予以审查，决定是否立案。</w:t>
            </w:r>
          </w:p>
          <w:p w14:paraId="7BDAAE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1E94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2869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87396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A6EE6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23C4F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7.执行责任：依照生效的行政处罚决定，予以警告，处1万元以上3万元以下罚款。</w:t>
            </w:r>
          </w:p>
          <w:p w14:paraId="0F60E5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27EB4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95C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9DC5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3E0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B86E0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58606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61FA3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7E10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DB6C7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3DF5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4AC2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8A563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075C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C0165F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338</w:t>
            </w:r>
          </w:p>
        </w:tc>
        <w:tc>
          <w:tcPr>
            <w:tcW w:w="850" w:type="dxa"/>
            <w:tcBorders>
              <w:tl2br w:val="nil"/>
              <w:tr2bl w:val="nil"/>
            </w:tcBorders>
            <w:tcMar>
              <w:left w:w="0" w:type="dxa"/>
              <w:right w:w="0" w:type="dxa"/>
            </w:tcMar>
            <w:vAlign w:val="center"/>
          </w:tcPr>
          <w:p w14:paraId="52299E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4F78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对大型游乐设施改造单位未进行设计文件鉴定的处罚</w:t>
            </w:r>
          </w:p>
        </w:tc>
        <w:tc>
          <w:tcPr>
            <w:tcW w:w="3118" w:type="dxa"/>
            <w:tcBorders>
              <w:tl2br w:val="nil"/>
              <w:tr2bl w:val="nil"/>
            </w:tcBorders>
            <w:vAlign w:val="center"/>
          </w:tcPr>
          <w:p w14:paraId="2E7C41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《大型游乐设施安全监察规定》（2013年8月15日国家质量监督检验检疫总局令第154号公布，2021年4月2日修改，2021年6月1日实施）第三十九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大型游乐设施改造单位违反本规定，未进行设计文件鉴定的，予以警告，处1万元以上3万元以下罚款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992A7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530BBC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31712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1.立案责任：发现大型游乐设施改造单位未进行设计文件鉴定的违法行为，予以审查，决定是否立案。</w:t>
            </w:r>
          </w:p>
          <w:p w14:paraId="427716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6076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C412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E44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B1BE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6071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7.执行责任：依照生效的行政处罚决定，予以警告，处1万元以上3万元以下罚款。</w:t>
            </w:r>
          </w:p>
          <w:p w14:paraId="391BF8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4987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868FF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B104E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A5AC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D9B60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378F1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73E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5EDA7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16E5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05BA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4AD23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502B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FA9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B06F0A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339</w:t>
            </w:r>
          </w:p>
        </w:tc>
        <w:tc>
          <w:tcPr>
            <w:tcW w:w="850" w:type="dxa"/>
            <w:tcBorders>
              <w:tl2br w:val="nil"/>
              <w:tr2bl w:val="nil"/>
            </w:tcBorders>
            <w:tcMar>
              <w:left w:w="0" w:type="dxa"/>
              <w:right w:w="0" w:type="dxa"/>
            </w:tcMar>
            <w:vAlign w:val="center"/>
          </w:tcPr>
          <w:p w14:paraId="2D35AB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2D279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大型游乐设施运营使用单位设备运营期间，无安全管理人员在岗的；配备的持证操作人员未能满足安全运营要求的；未及时更换超过设计使用期限要求且检验或者安全评估后不符合安全使用条件的主要受力部件的；租借场地开展大型游乐设施经营的，未与场地提供单位签订安全管理协议，落实安全管理制度的；未按照安全技术规范和使用维护说明书等要求进行重大修理的处罚</w:t>
            </w:r>
          </w:p>
        </w:tc>
        <w:tc>
          <w:tcPr>
            <w:tcW w:w="3118" w:type="dxa"/>
            <w:tcBorders>
              <w:tl2br w:val="nil"/>
              <w:tr2bl w:val="nil"/>
            </w:tcBorders>
            <w:vAlign w:val="center"/>
          </w:tcPr>
          <w:p w14:paraId="66E716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《大型游乐设施安全监察规定》（2013年8月15日国家质量监督检验检疫总局令第154号公布，2021年4月2日修改，2021年6月1日实施）第四十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大型游乐设施运营使用单位违反本规定，有下列情形之一的，予以警告，处1万元以上3万元以下罚款：</w:t>
            </w:r>
          </w:p>
          <w:p w14:paraId="0CB531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（一）设备运营期间，无安全管理人员在岗的；</w:t>
            </w:r>
          </w:p>
          <w:p w14:paraId="1EB9DC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（二）配备的持证操作人员未能满足安全运营要求的；</w:t>
            </w:r>
          </w:p>
          <w:p w14:paraId="09951F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（三）未及时更换超过设计使用期限要求且检验或者安全评估后不符合安全使用条件的主要受力部件的；</w:t>
            </w:r>
          </w:p>
          <w:p w14:paraId="6580E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（四）租借场地开展大型游乐设施经营的，未与场地提供单位签订安全管理协议，落实安全管理制度的；</w:t>
            </w:r>
          </w:p>
          <w:p w14:paraId="79C94E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（五）未按照安全技术规范和使用维护说明书等要求进行重大修理的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B8A2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A69FC3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D8B1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大型游乐设施运营使用单位设备运营期间，无安全管理人员在岗的；配备的持证操作人员未能满足安全运营要求的；未及时更换超过设计使用期限要求且检验或者安全评估后不符合安全使用条件的主要受力部件的；租借场地开展大型游乐设施经营的，未与场地提供单位签订安全管理协议，落实安全管理制度的；未按照安全技术规范和使用维护说明书等要求进行重大修理的处罚的违法行为，予以审查，决定是否立案。</w:t>
            </w:r>
          </w:p>
          <w:p w14:paraId="53BE1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263D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5215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2322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A918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91C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7.执行责任：依照生效的行政处罚决定，予以警告，处1万元以上3万元以下罚款。</w:t>
            </w:r>
          </w:p>
          <w:p w14:paraId="1976E2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CD91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C104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72AA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59D7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69565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C467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AB7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CD63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7037B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B9792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8268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982E5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668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02312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340</w:t>
            </w:r>
          </w:p>
        </w:tc>
        <w:tc>
          <w:tcPr>
            <w:tcW w:w="850" w:type="dxa"/>
            <w:tcBorders>
              <w:tl2br w:val="nil"/>
              <w:tr2bl w:val="nil"/>
            </w:tcBorders>
            <w:tcMar>
              <w:left w:w="0" w:type="dxa"/>
              <w:right w:w="0" w:type="dxa"/>
            </w:tcMar>
            <w:vAlign w:val="center"/>
          </w:tcPr>
          <w:p w14:paraId="3AAE6F8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A9FA5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对违反大型游乐设施安全监察规定安装、改造和重大修理施工现场的作业人员数量不能满足施工要求或具有相应特种设备作业人员资格的人数不符合安全技术规范要求的处罚</w:t>
            </w:r>
          </w:p>
        </w:tc>
        <w:tc>
          <w:tcPr>
            <w:tcW w:w="3118" w:type="dxa"/>
            <w:tcBorders>
              <w:tl2br w:val="nil"/>
              <w:tr2bl w:val="nil"/>
            </w:tcBorders>
            <w:vAlign w:val="center"/>
          </w:tcPr>
          <w:p w14:paraId="1D3683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《大型游乐设施安全监察规定》（2013年8月15日国家质量监督检验检疫总局令第154号公布，2021年4月2日修改，2021年6月1日实施）第四十一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违反本规定安装、改造和重大修理施工现场的作业人员数量不能满足施工要求或具有相应特种设备作业人员资格的人数不符合安全技术规范要求的，予以警告，处5千元以上1万元以下罚款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09CA5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2858C1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FF63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大型游乐设施安全监察规定安装、改造和重大修理施工现场的作业人员数量不能满足施工要求或具有相应特种设备作业人员资格的人数不符合安全技术规范要求的违法行为，予以审查，决定是否立案。</w:t>
            </w:r>
          </w:p>
          <w:p w14:paraId="174995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5E51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E298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8B4E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5186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856EB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7.执行责任：依照生效的行政处罚决定，予以警告，处5000元以上1万元以下罚款。</w:t>
            </w:r>
          </w:p>
          <w:p w14:paraId="6D7B07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2ECCF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49BF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B55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7E9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017D42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9DE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954FA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0DB11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B9206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766F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538AB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5FA76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D2D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A4F7E5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341</w:t>
            </w:r>
          </w:p>
        </w:tc>
        <w:tc>
          <w:tcPr>
            <w:tcW w:w="850" w:type="dxa"/>
            <w:tcBorders>
              <w:tl2br w:val="nil"/>
              <w:tr2bl w:val="nil"/>
            </w:tcBorders>
            <w:tcMar>
              <w:left w:w="0" w:type="dxa"/>
              <w:right w:w="0" w:type="dxa"/>
            </w:tcMar>
            <w:vAlign w:val="center"/>
          </w:tcPr>
          <w:p w14:paraId="32D85A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B9BA9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对客运索道使用单位未按照客运索道安全监督管理规定开展应急救援演练的处罚</w:t>
            </w:r>
          </w:p>
        </w:tc>
        <w:tc>
          <w:tcPr>
            <w:tcW w:w="3118" w:type="dxa"/>
            <w:tcBorders>
              <w:tl2br w:val="nil"/>
              <w:tr2bl w:val="nil"/>
            </w:tcBorders>
            <w:vAlign w:val="center"/>
          </w:tcPr>
          <w:p w14:paraId="0738A2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《客运索道安全监督管理规定》（2016年2月25日国家质量监督检验检疫总局令第179号公布，根据2020年10月23日国家市场监督管理总局令第31号修订，2020年10月23日施行）第三十六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客运索道使用单位未按照本规定开展应急救援演练的，责令限期改正；逾期未改正的，处三万元罚款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A910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9E82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4502D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1.立案责任：发现客运索道使用单位未按照客运索道安全监督管理规定开展应急救援演练的违法行为，予以审查，决定是否立案。</w:t>
            </w:r>
          </w:p>
          <w:p w14:paraId="43FAF3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38468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0207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3DBE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E94E7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7BEE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7.执行责任：依照生效的行政处罚决定，责令限期改正；逾期未改正的，处三万元罚款。</w:t>
            </w:r>
          </w:p>
          <w:p w14:paraId="616903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169EE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90B3E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2913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EE9D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DE3D2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B8C7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F9E4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A4158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2987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4A04D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55165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8250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63F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BA066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342</w:t>
            </w:r>
          </w:p>
        </w:tc>
        <w:tc>
          <w:tcPr>
            <w:tcW w:w="850" w:type="dxa"/>
            <w:tcBorders>
              <w:tl2br w:val="nil"/>
              <w:tr2bl w:val="nil"/>
            </w:tcBorders>
            <w:tcMar>
              <w:left w:w="0" w:type="dxa"/>
              <w:right w:w="0" w:type="dxa"/>
            </w:tcMar>
            <w:vAlign w:val="center"/>
          </w:tcPr>
          <w:p w14:paraId="67ECB6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87AD7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用人单位违章指挥特种设备作业的；作业人员违反特种设备的操作规程和有关的安全规章制度操作，或者在作业过程中发现事故隐患或者其他不安全因素未立即向现场管理人员和单位有关负责人报告，用人单位未给予批评教育或者处分的处罚</w:t>
            </w:r>
          </w:p>
        </w:tc>
        <w:tc>
          <w:tcPr>
            <w:tcW w:w="3118" w:type="dxa"/>
            <w:tcBorders>
              <w:tl2br w:val="nil"/>
              <w:tr2bl w:val="nil"/>
            </w:tcBorders>
            <w:vAlign w:val="center"/>
          </w:tcPr>
          <w:p w14:paraId="793343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《特种设备作业人员监督管理办法》（原国家质检总局令第140号，2005.7.1施行，2011.5.3第一次修订）第三十一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有下列情形之一的，责令用人单位改正，并处1000元以上3万元以下罚款：</w:t>
            </w:r>
          </w:p>
          <w:p w14:paraId="440526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（一）违章指挥特种设备作业的；</w:t>
            </w:r>
          </w:p>
          <w:p w14:paraId="4384C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（二）作业人员违反特种设备的操作规程和有关的安全规章制度操作，或者在作业过程中发现事故隐患或者其他不安全因素未立即向现场管理人员和单位有关负责人报告，用人单位未给予批评教育或者处分的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8494A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7000F9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33DB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用人单位违章指挥特种设备作业的；作业人员违反特种设备的操作规程和有关的安全规章制度操作，或者在作业过程中发现事故隐患或者其他不安全因素未立即向现场管理人员和单位有关负责人报告，用人单位未给予批评教育或者处分的违法行为，予以审查，决定是否立案。</w:t>
            </w:r>
          </w:p>
          <w:p w14:paraId="3B1AE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3852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63BF1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8495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E76E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F151A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7.执行责任：依照生效的行政处罚决定，责令用人单位改正，并处1000元以上3万元以下罚款。</w:t>
            </w:r>
          </w:p>
          <w:p w14:paraId="3DB078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6953D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F141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0217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2E70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DBB99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7A06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1D52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AD6B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A517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2E36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D1527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727F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0BB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6C0BC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343</w:t>
            </w:r>
          </w:p>
        </w:tc>
        <w:tc>
          <w:tcPr>
            <w:tcW w:w="850" w:type="dxa"/>
            <w:tcBorders>
              <w:tl2br w:val="nil"/>
              <w:tr2bl w:val="nil"/>
            </w:tcBorders>
            <w:tcMar>
              <w:left w:w="0" w:type="dxa"/>
              <w:right w:w="0" w:type="dxa"/>
            </w:tcMar>
            <w:vAlign w:val="center"/>
          </w:tcPr>
          <w:p w14:paraId="3D51482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5C83F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对非法印制、伪造、涂改、倒卖、出租、出借《特种设备作业人员证》，或者使用非法印制、伪造、涂改、倒卖、出租、出借《特种设备作业人员证》的处罚</w:t>
            </w:r>
          </w:p>
        </w:tc>
        <w:tc>
          <w:tcPr>
            <w:tcW w:w="3118" w:type="dxa"/>
            <w:tcBorders>
              <w:tl2br w:val="nil"/>
              <w:tr2bl w:val="nil"/>
            </w:tcBorders>
            <w:vAlign w:val="center"/>
          </w:tcPr>
          <w:p w14:paraId="1803F5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《特种设备作业人员监督管理办法》（原国家质检总局令第140号，2005.7.1施行，2011.5.3第一次修订）第三十二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非法印制、伪造、涂改、倒卖、出租、出借《特种设备作业人员证》，或者使用非法印制、伪造、涂改、倒卖、出租、出借《特种设备作业人员证》的，处1000元以下罚款；构成犯罪的，依法追究刑事责任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7B1A6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9D8834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6521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1.立案责任：发现非法印制、伪造、涂改、倒卖、出租、出借《特种设备作业人员证》，或者使用非法印制、伪造、涂改、倒卖、出租、出借《特种设备作业人员证》违法行为，予以审查，决定是否立案。</w:t>
            </w:r>
          </w:p>
          <w:p w14:paraId="5CE77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9EB8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0CD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D43A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92DF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EFEC0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7.执行责任：依照生效的行政处罚决定，处1000元以下罚款；构成犯罪的，依法追究刑事责任。</w:t>
            </w:r>
          </w:p>
          <w:p w14:paraId="34B162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C098C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7A0F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DB90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E99C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53BE7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BAF9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3F3E4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10DF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72257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92D0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57A6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EF49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70A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4DC8B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344</w:t>
            </w:r>
          </w:p>
        </w:tc>
        <w:tc>
          <w:tcPr>
            <w:tcW w:w="850" w:type="dxa"/>
            <w:tcBorders>
              <w:tl2br w:val="nil"/>
              <w:tr2bl w:val="nil"/>
            </w:tcBorders>
            <w:tcMar>
              <w:left w:w="0" w:type="dxa"/>
              <w:right w:w="0" w:type="dxa"/>
            </w:tcMar>
            <w:vAlign w:val="center"/>
          </w:tcPr>
          <w:p w14:paraId="23820D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A178D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对特种设备作业人员未取得《特种设备作业人员证》上岗作业，或者用人单位未对特种设备作业人员进行安全教育和培训的处罚</w:t>
            </w:r>
          </w:p>
        </w:tc>
        <w:tc>
          <w:tcPr>
            <w:tcW w:w="3118" w:type="dxa"/>
            <w:tcBorders>
              <w:tl2br w:val="nil"/>
              <w:tr2bl w:val="nil"/>
            </w:tcBorders>
            <w:vAlign w:val="center"/>
          </w:tcPr>
          <w:p w14:paraId="68B186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1.《特种设备作业人员监督管理办法》（原国家质检总局令第140号，2005.7.1施行，2011.5.3第一次修订）第三十六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特种设备作业人员未取得《特种设备作业人员证》上岗作业，或者用人单位未对特种设备作业人员进行安全教育和培训的，按照《特种设备安全监察条例》第八十六条的规定对用人单位予以处罚</w:t>
            </w:r>
            <w:r>
              <w:rPr>
                <w:rFonts w:hint="eastAsia" w:ascii="仿宋_GB2312" w:hAnsi="仿宋_GB2312" w:eastAsia="仿宋_GB2312" w:cs="仿宋_GB2312"/>
                <w:color w:val="auto"/>
                <w:sz w:val="18"/>
                <w:szCs w:val="18"/>
                <w:highlight w:val="none"/>
                <w:lang w:eastAsia="zh-CN"/>
              </w:rPr>
              <w:t>。</w:t>
            </w:r>
          </w:p>
          <w:p w14:paraId="0773BB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2.《特种设备安全监察条例》（国务院令第373号，2003.6.1施行，2009.1.29第一次修订）第八十六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特种设备使用单位有下列情形之一的，由特种设备安全监督管理部门责令限期改正；逾期未改正的，责令停止使用或者停产停业整顿，处2000元以上2万元以下罚款：</w:t>
            </w:r>
          </w:p>
          <w:p w14:paraId="61F6B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（一）未依照本条例规定设置特种设备安全管理机构或者配备专职、兼职的安全管理人员的；</w:t>
            </w:r>
          </w:p>
          <w:p w14:paraId="6A019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（二）从事特种设备作业的人员，未取得相应特种作业人员证书，上岗作业的；</w:t>
            </w:r>
          </w:p>
          <w:p w14:paraId="19F5FB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（三）未对特种设备作业人员进行特种设备安全教育和培训的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EABD5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9DE785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1FF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1.立案责任：发现特种设备作业人员未取得《特种设备作业人员证》上岗作业，或者用人单位未对特种设备作业人员进行安全教育和培训的违法行为，予以审查，决定是否立案。</w:t>
            </w:r>
          </w:p>
          <w:p w14:paraId="1DEC7B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EA01D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A0039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51B62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947CF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495D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7.执行责任：依照生效的行政处罚决定，由特种设备安全监督管理部门责令限期改正；逾期未改正的，责令停止使用或者停产停业整顿，处2000元以上2万元以下罚款：</w:t>
            </w:r>
          </w:p>
          <w:p w14:paraId="45F01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6324C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A560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3789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EC83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05414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3884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76A3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82245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FC8E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BD06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3571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2FFE1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35F7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D30E6E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345</w:t>
            </w:r>
          </w:p>
        </w:tc>
        <w:tc>
          <w:tcPr>
            <w:tcW w:w="850" w:type="dxa"/>
            <w:tcBorders>
              <w:tl2br w:val="nil"/>
              <w:tr2bl w:val="nil"/>
            </w:tcBorders>
            <w:tcMar>
              <w:left w:w="0" w:type="dxa"/>
              <w:right w:w="0" w:type="dxa"/>
            </w:tcMar>
            <w:vAlign w:val="center"/>
          </w:tcPr>
          <w:p w14:paraId="2B14F29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0353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生产单位违反规定未注明电梯主要零部件设计使用年限或者次数的，或者在电梯控制系统中设置技术障碍的；电梯改造未取得电梯制造单位委托的；电梯改造完成后未在规定时间内更换产品铭牌或者未按规定提供相关文件和技术资料的处罚</w:t>
            </w:r>
          </w:p>
        </w:tc>
        <w:tc>
          <w:tcPr>
            <w:tcW w:w="3118" w:type="dxa"/>
            <w:tcBorders>
              <w:tl2br w:val="nil"/>
              <w:tr2bl w:val="nil"/>
            </w:tcBorders>
            <w:vAlign w:val="center"/>
          </w:tcPr>
          <w:p w14:paraId="1862F3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《河北省电梯安全管理办法》（河北省人民政府令[2017]第1号自2017年3月1日起施行）第三十八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违反本办法规定，电梯生产单位有下列情形之一的，由县级以上人民政府特种设备安全监督管理部门责令限期改正；逾期不改正的，处三万元以上十万元以下罚款：</w:t>
            </w:r>
          </w:p>
          <w:p w14:paraId="2BC2DE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（一）未注明电梯主要零部件设计使用年限或者次数的，或者在电梯控制系统中设置技术障碍的；</w:t>
            </w:r>
          </w:p>
          <w:p w14:paraId="5D7AFA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（二）电梯改造未取得电梯制造单位委托的；</w:t>
            </w:r>
          </w:p>
          <w:p w14:paraId="443AAE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（三）电梯改造完成后未在规定时间内更换产品铭牌或者未按规定提供相关文件和技术资料的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2F6B4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A5421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46A6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生产单位违反规定未注明电梯主要零部件设计使用年限或者次数的，或者在电梯控制系统中设置技术障碍的；电梯改造未取得电梯制造单位委托的；电梯改造完成后未在规定时间内更换产品铭牌或者未按规定提供相关文件和技术资料</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258C4D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BBB5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609DE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7F4C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709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1164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7.执行责任：依照生效的行政处罚决定，由县级以上人民政府特种设备安全监督管理部门责令限期改正；逾期不改正的，处三万元以上十万元以下罚款。</w:t>
            </w:r>
          </w:p>
          <w:p w14:paraId="4D9941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E6AC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845A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0A51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1A99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504708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C3A8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EFD7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C6AD9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9C42B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53A17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6F530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B0ACA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58DC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6AD6A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346</w:t>
            </w:r>
          </w:p>
        </w:tc>
        <w:tc>
          <w:tcPr>
            <w:tcW w:w="850" w:type="dxa"/>
            <w:tcBorders>
              <w:tl2br w:val="nil"/>
              <w:tr2bl w:val="nil"/>
            </w:tcBorders>
            <w:tcMar>
              <w:left w:w="0" w:type="dxa"/>
              <w:right w:w="0" w:type="dxa"/>
            </w:tcMar>
            <w:vAlign w:val="center"/>
          </w:tcPr>
          <w:p w14:paraId="1E9B38B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6AF6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对电梯使用管理单位每名电梯安全管理人员负责管理的电梯超过五十部的；未在小区公示栏公布小区电梯最近一次维护保养信息的；未按照本办法规定移交完整的电梯安全技术档案的处罚</w:t>
            </w:r>
          </w:p>
        </w:tc>
        <w:tc>
          <w:tcPr>
            <w:tcW w:w="3118" w:type="dxa"/>
            <w:tcBorders>
              <w:tl2br w:val="nil"/>
              <w:tr2bl w:val="nil"/>
            </w:tcBorders>
            <w:vAlign w:val="center"/>
          </w:tcPr>
          <w:p w14:paraId="7076AF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《河北省电梯安全管理办法》（河北省人民政府令[2017]第1号自2017年3月1日起施行）第三十九条第一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违反本办法规定，电梯使用管理单位有下列情形之一的，由县级以上人民政府特种设备安全监督管理部门责令限期改正，并可处一千元以上五千元以下罚款：</w:t>
            </w:r>
          </w:p>
          <w:p w14:paraId="2D1F9E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（一）每名电梯安全管理人员负责管理的电梯超过五十部的；</w:t>
            </w:r>
          </w:p>
          <w:p w14:paraId="6A68CF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（二）未在小区公示栏公布小区电梯最近一次维护保养信息的；</w:t>
            </w:r>
          </w:p>
          <w:p w14:paraId="3A3A3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（三）未按照本办法规定移交完整的电梯安全技术档案的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BE41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2F2EB9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A389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使用管理单位对电梯使用管理单位每名电梯安全管理人员负责管理的电梯超过五十部的；未在小区公示栏公布小区电梯最近一次维护保养信息的；未按照本办法规定移交完整的电梯安全技术档案的处罚的违法行为，予以审查，决定是否立案。</w:t>
            </w:r>
          </w:p>
          <w:p w14:paraId="67CFD8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8263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43709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E0F0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43C8F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4B3C2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7.执行责任：依照生效的行政处罚决定，由县级以上人民政府特种设备安全监督管理部门责令限期改正，并可处一千元以上五千元以下罚款。</w:t>
            </w:r>
          </w:p>
          <w:p w14:paraId="246322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74915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2DDB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53F33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1358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6A69E7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BCAF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AD2DD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206DE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3D43D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7192C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850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87BC0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77E3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DC17EC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347</w:t>
            </w:r>
          </w:p>
        </w:tc>
        <w:tc>
          <w:tcPr>
            <w:tcW w:w="850" w:type="dxa"/>
            <w:tcBorders>
              <w:tl2br w:val="nil"/>
              <w:tr2bl w:val="nil"/>
            </w:tcBorders>
            <w:tcMar>
              <w:left w:w="0" w:type="dxa"/>
              <w:right w:w="0" w:type="dxa"/>
            </w:tcMar>
            <w:vAlign w:val="center"/>
          </w:tcPr>
          <w:p w14:paraId="4080D6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441E0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对公共交通领域电梯未由电梯制造单位或者其委托、授权的单位进行维护保养的处罚</w:t>
            </w:r>
          </w:p>
        </w:tc>
        <w:tc>
          <w:tcPr>
            <w:tcW w:w="3118" w:type="dxa"/>
            <w:tcBorders>
              <w:tl2br w:val="nil"/>
              <w:tr2bl w:val="nil"/>
            </w:tcBorders>
            <w:vAlign w:val="center"/>
          </w:tcPr>
          <w:p w14:paraId="6FEEBA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《河北省电梯安全管理办法》（河北省人民政府令[2017]第1号自2017年3月1日起施行）第三十九条第二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违反本办法规定，公共交通领域电梯未由电梯制造单位或者其委托、授权的单位进行维护保养的，由县级以上人民政府特种设备安全监督管理部门责令限期改正；逾期不改的，处一万元以上三万元以下罚款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6D05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D276F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D7C6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1.立案责任：发现公共交通领域电梯未由电梯制造单位或者其委托、授权的单位进行维护保养的违法行为，予以审查，决定是否立案。</w:t>
            </w:r>
          </w:p>
          <w:p w14:paraId="073AD9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BFB8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EC332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B3FF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935C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AB3C6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7.执行责任：依照生效的行政处罚决定，由县级以上人民政府特种设备安全监督管理部门责令限期改正；逾期不改的，处一万元以上三万元以下罚款。</w:t>
            </w:r>
          </w:p>
          <w:p w14:paraId="7F5E52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7819E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020B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216D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8040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417F8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1CDE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72548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ACB8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E98F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1C75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16F98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0D033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770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9DE41C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348</w:t>
            </w:r>
          </w:p>
        </w:tc>
        <w:tc>
          <w:tcPr>
            <w:tcW w:w="850" w:type="dxa"/>
            <w:tcBorders>
              <w:tl2br w:val="nil"/>
              <w:tr2bl w:val="nil"/>
            </w:tcBorders>
            <w:tcMar>
              <w:left w:w="0" w:type="dxa"/>
              <w:right w:w="0" w:type="dxa"/>
            </w:tcMar>
            <w:vAlign w:val="center"/>
          </w:tcPr>
          <w:p w14:paraId="0BFAED4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DC0E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维护保养单位未在业务所在地配备固定的办公场所以及必要的仪器设备和交通工具的；未向业务所在地设区的市人民政府特种设备安全监督管理部门备案的；对电梯进行维护保养时，每台电梯的维护保养人员少于二人或者每名维护保养人员负责维护保养的电梯超过三十部的；接到乘客被困报警后，电梯维护保养人员未在规定时间抵达现场实施救援的处罚</w:t>
            </w:r>
          </w:p>
        </w:tc>
        <w:tc>
          <w:tcPr>
            <w:tcW w:w="3118" w:type="dxa"/>
            <w:tcBorders>
              <w:tl2br w:val="nil"/>
              <w:tr2bl w:val="nil"/>
            </w:tcBorders>
            <w:vAlign w:val="center"/>
          </w:tcPr>
          <w:p w14:paraId="09796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《河北省电梯安全管理办法》（河北省人民政府令[2017]第1号自2017年3月1日起施行）第四十条第一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违反本办法规定，电梯维护保养单位有下列情形之一的，由县级以上人民政府特种设备安全监督管理部门责令限期改正，并可处三千元以上一万元以下罚款：</w:t>
            </w:r>
          </w:p>
          <w:p w14:paraId="689990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（一）未在业务所在地配备固定的办公场所以及必要的仪器设备和交通工具的；</w:t>
            </w:r>
          </w:p>
          <w:p w14:paraId="594B14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（二）未向业务所在地设区的市人民政府特种设备安全监督管理部门备案的；</w:t>
            </w:r>
          </w:p>
          <w:p w14:paraId="0E6D69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（三）对电梯进行维护保养时，每台电梯的维护保养人员少于二人或者每名维护保养人员负责维护保养的电梯超过三十部的；</w:t>
            </w:r>
          </w:p>
          <w:p w14:paraId="3640E0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（四）接到乘客被困报警后，电梯维护保养人员未在规定时间抵达现场实施救援的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DACE1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B849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BCA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维护保养单位未在业务所在地配备固定的办公场所以及必要的仪器设备和交通工具的；未向业务所在地设区的市人民政府特种设备安全监督管理部门备案的；对电梯进行维护保养时，每台电梯的维护保养人员少于二人或者每名维护保养人员负责维护保养的电梯超过三十部的；接到乘客被困报警后，电梯维护保养人员未在规定时间抵达现场实施救援</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614AE3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95CA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F8A84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A5D4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4D11A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FAC8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7.执行责任：依照生效的行政处罚决定，由县级以上人民政府特种设备安全监督管理部门责令限期改正，并可处三千元以上一万元以下罚款。</w:t>
            </w:r>
          </w:p>
          <w:p w14:paraId="5FC787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AF30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5A36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9164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350EA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39ECC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1599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1BEC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0917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1B5E8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022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539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F2D55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8AAC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73596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349</w:t>
            </w:r>
          </w:p>
        </w:tc>
        <w:tc>
          <w:tcPr>
            <w:tcW w:w="850" w:type="dxa"/>
            <w:tcBorders>
              <w:tl2br w:val="nil"/>
              <w:tr2bl w:val="nil"/>
            </w:tcBorders>
            <w:tcMar>
              <w:left w:w="0" w:type="dxa"/>
              <w:right w:w="0" w:type="dxa"/>
            </w:tcMar>
            <w:vAlign w:val="center"/>
          </w:tcPr>
          <w:p w14:paraId="7C72BA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D2A3C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对电梯维护保养单位分包、转包维护保养业务的处罚</w:t>
            </w:r>
          </w:p>
        </w:tc>
        <w:tc>
          <w:tcPr>
            <w:tcW w:w="3118" w:type="dxa"/>
            <w:tcBorders>
              <w:tl2br w:val="nil"/>
              <w:tr2bl w:val="nil"/>
            </w:tcBorders>
            <w:vAlign w:val="center"/>
          </w:tcPr>
          <w:p w14:paraId="052A54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《河北省电梯安全管理办法》（河北省人民政府令[2017]第1号自2017年3月1日起施行）第四十条第二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违反本办法规定，电梯维护保养单位分包、转包维护保养业务的，由县级以上人民政府特种设备安全监督管理部门处三万元以上五万元以下罚款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9557E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6F1F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C4A6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1.立案责任：发现电梯维护保养单位分包、转包维护保养业务的违法行为，予以审查，决定是否立案。</w:t>
            </w:r>
          </w:p>
          <w:p w14:paraId="3B8925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A2FC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7C675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AA618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951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0C95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7.执行责任：依照生效的行政处罚决定，由县级以上人民政府特种设备安全监督管理部门处三万元以上五万元以下罚款。</w:t>
            </w:r>
          </w:p>
          <w:p w14:paraId="06203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2D965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C7A6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F82D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AC6C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B3AC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5FDA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722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47CE3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3D0C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771C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D15E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7F5C2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644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C7BFC8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350</w:t>
            </w:r>
          </w:p>
        </w:tc>
        <w:tc>
          <w:tcPr>
            <w:tcW w:w="850" w:type="dxa"/>
            <w:tcBorders>
              <w:tl2br w:val="nil"/>
              <w:tr2bl w:val="nil"/>
            </w:tcBorders>
            <w:tcMar>
              <w:left w:w="0" w:type="dxa"/>
              <w:right w:w="0" w:type="dxa"/>
            </w:tcMar>
            <w:vAlign w:val="center"/>
          </w:tcPr>
          <w:p w14:paraId="782E44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4474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对电梯日常维护保养单位发现电梯出现故障、发生异常情况或者接到相关通知后，未及时消除故障和异常情况；发现乘客滞留在电梯轿厢或者接到相关通知后，未在规定时间内赶赴现场，采取应急救援措施的处罚</w:t>
            </w:r>
          </w:p>
        </w:tc>
        <w:tc>
          <w:tcPr>
            <w:tcW w:w="3118" w:type="dxa"/>
            <w:tcBorders>
              <w:tl2br w:val="nil"/>
              <w:tr2bl w:val="nil"/>
            </w:tcBorders>
            <w:vAlign w:val="center"/>
          </w:tcPr>
          <w:p w14:paraId="4D62D3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《河北省特种设备安全监察规定》（河北省人民政府令〔2012〕第18号，2022年1月9日河北省人民政府令〔2022〕第1号第二次修正并实施）第五十一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违反本规定第二十五条规定的，由特种设备安全监督管理部门责令限期改正，对有违法所得的，处以违法所得一倍以上三倍以下最高不超过三万元罚款；对没有违法所得的，处以五千元以上一万元以下罚款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7A55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8ED09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D2E9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日常维护保养单位发现电梯出现故障、发生异常情况或者接到相关通知后，未及时消除故障和异常情况；发现乘客滞留在电梯轿厢或者接到相关通知后，未在规定时间内赶赴现场，采取应急救援措施的违法行为，予以审查，决定是否立案。</w:t>
            </w:r>
          </w:p>
          <w:p w14:paraId="4A349D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191A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67FB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7004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C70E3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65B9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对有违法所得的，处以违法所得一倍以上三倍以下最高不超过三万元罚款；对没有违法所得的，处以五千元以上一万元以下罚款。</w:t>
            </w:r>
          </w:p>
          <w:p w14:paraId="71C0C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1B47A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497A9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3D76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409C5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1CB4A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2999D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33B5D6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43CE78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1B02A3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496AF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85DFA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E960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7CA21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351</w:t>
            </w:r>
          </w:p>
        </w:tc>
        <w:tc>
          <w:tcPr>
            <w:tcW w:w="850" w:type="dxa"/>
            <w:tcBorders>
              <w:tl2br w:val="nil"/>
              <w:tr2bl w:val="nil"/>
            </w:tcBorders>
            <w:tcMar>
              <w:left w:w="0" w:type="dxa"/>
              <w:right w:w="0" w:type="dxa"/>
            </w:tcMar>
            <w:vAlign w:val="center"/>
          </w:tcPr>
          <w:p w14:paraId="0B9776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451D4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电梯使用单位违反第二十一条、电梯日常维护保养单位未在其维护保养业务所在地配备与其业务量相适应的取得特种设备作业人员证书的维护保养人员和仪器设备；在本省从事电梯日常维护保养活动的省外单位，除遵守前款规定外，未在本省设置管理机构和固定的办公场所的处罚</w:t>
            </w:r>
          </w:p>
        </w:tc>
        <w:tc>
          <w:tcPr>
            <w:tcW w:w="3118" w:type="dxa"/>
            <w:tcBorders>
              <w:tl2br w:val="nil"/>
              <w:tr2bl w:val="nil"/>
            </w:tcBorders>
            <w:vAlign w:val="center"/>
          </w:tcPr>
          <w:p w14:paraId="1CBC74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《河北省特种设备安全监察规定》（河北省人民政府令〔2012〕第18号，2022年1月9日河北省人民政府令〔2022〕第1号第二次修正并实施）第五十二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第二十一条、第二十四条规定的，由特种设备安全监督管理部门责令限期改正，对有违法所得的，处以违法所得一倍以上三倍以下最高不超过一万元罚款；对没有违法所得的，处以一千元以上五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B860F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542C0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B1B4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电梯使用单位违反第二十一条、电梯日常维护保养单位未在其维护保养业务所在地配备与其业务量相适应的取得特种设备作业人员证书的维护保养人员和仪器设备；在本省从事电梯日常维护保养活动的省外单位，除遵守前款规定外，未在本省设置管理机构和固定的办公场所的违法行为，予以审查，决定是否立案。</w:t>
            </w:r>
          </w:p>
          <w:p w14:paraId="27B5E8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D0809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92507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DBB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6FDD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DC57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特种设备安全监督管理部门责令限期改正，对有违法所得的，处以违法所得一倍以上三倍以下最高不超过一万元罚款；对没有违法所得的，处以一千元以上五千元以下罚款。</w:t>
            </w:r>
          </w:p>
          <w:p w14:paraId="4390A9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AFFF7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8CE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8B047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CEE2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76C31A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C058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5.擅自改变行政处罚种类、幅度的；</w:t>
            </w:r>
          </w:p>
          <w:p w14:paraId="1CF034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6.违反法定的行政处罚程序的；</w:t>
            </w:r>
          </w:p>
          <w:p w14:paraId="27B50A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7.符合听证条件、行政管理相对人要求听证，应予组织听证而不组织听证的；</w:t>
            </w:r>
          </w:p>
          <w:p w14:paraId="1BD404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5288FA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0CF858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126B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437C0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352</w:t>
            </w:r>
          </w:p>
        </w:tc>
        <w:tc>
          <w:tcPr>
            <w:tcW w:w="850" w:type="dxa"/>
            <w:tcBorders>
              <w:tl2br w:val="nil"/>
              <w:tr2bl w:val="nil"/>
            </w:tcBorders>
            <w:tcMar>
              <w:left w:w="0" w:type="dxa"/>
              <w:right w:w="0" w:type="dxa"/>
            </w:tcMar>
            <w:vAlign w:val="center"/>
          </w:tcPr>
          <w:p w14:paraId="6C721AD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816A8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对违反规定使用超期未检验、检验不合格或者报废改装的气瓶充装燃气的处罚</w:t>
            </w:r>
          </w:p>
        </w:tc>
        <w:tc>
          <w:tcPr>
            <w:tcW w:w="3118" w:type="dxa"/>
            <w:tcBorders>
              <w:tl2br w:val="nil"/>
              <w:tr2bl w:val="nil"/>
            </w:tcBorders>
            <w:vAlign w:val="center"/>
          </w:tcPr>
          <w:p w14:paraId="73BCF7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《河北省燃气管理条例》（已经河北省第十三届人民代表大会常务委员会第十三次会议于2019年11月29日通过，自2020年4月1日起施行）第五十六条第一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违反本条例第三十三条规定，使用超期未检验、检验不合格或者报废改装的气瓶充装燃气的，由县级以上人民政府市场监督管理部门责令改正，并处二万元以上二十万元以下罚款；情节严重的，吊销充装许可证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90E82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D9579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478D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1.立案责任：发现违反《河北省燃气管理条例》第三十三条规定，使用超期未检验、检验不合格或者报废改装的气瓶充装燃气的违法行为，予以审查，决定是否立案。</w:t>
            </w:r>
          </w:p>
          <w:p w14:paraId="5E4974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874F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3327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982F2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A89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5F0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7.执行责任：依照生效的行政处罚决定，由县级以上人民政府市场监督管理部门责令改正，并处二万元以上二十万元以下罚款；情节严重的，吊销充装许可证。</w:t>
            </w:r>
          </w:p>
          <w:p w14:paraId="04D8E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C0F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02C9C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088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FB02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2297D8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8F055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6D8F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6A03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B67D8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C7134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A27A0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AB84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673B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0F0D31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353</w:t>
            </w:r>
          </w:p>
        </w:tc>
        <w:tc>
          <w:tcPr>
            <w:tcW w:w="850" w:type="dxa"/>
            <w:tcBorders>
              <w:tl2br w:val="nil"/>
              <w:tr2bl w:val="nil"/>
            </w:tcBorders>
            <w:tcMar>
              <w:left w:w="0" w:type="dxa"/>
              <w:right w:w="0" w:type="dxa"/>
            </w:tcMar>
            <w:vAlign w:val="center"/>
          </w:tcPr>
          <w:p w14:paraId="2EF09B0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FF6E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对违反规定用罐车等移动式压力容器直接对气瓶充装燃气的处罚</w:t>
            </w:r>
          </w:p>
        </w:tc>
        <w:tc>
          <w:tcPr>
            <w:tcW w:w="3118" w:type="dxa"/>
            <w:tcBorders>
              <w:tl2br w:val="nil"/>
              <w:tr2bl w:val="nil"/>
            </w:tcBorders>
            <w:vAlign w:val="center"/>
          </w:tcPr>
          <w:p w14:paraId="301276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《河北省燃气管理条例》（已经河北省第十三届人民代表大会常务委员会第十三次会议于2019年11月29日通过，自2020年4月1日起施行）第五十六条第二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违反本条例第三十三条规定，用罐车等移动式压力容器直接对气瓶充装燃气的，由县级以上人民政府市场监督管理部门责令改正，并处二万元以上十万元以下罚款；情节严重的，吊销充装许可证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CAA3F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C3B88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0458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1.立案责任：发现违反《河北省燃气管理条例》第三十三条规定，用罐车等移动式压力容器直接对气瓶充装燃气的违法行为，予以审查，决定是否立案。</w:t>
            </w:r>
          </w:p>
          <w:p w14:paraId="3E0108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F770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EC61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9E688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DED1D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6AA7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7.执行责任：依照生效的行政处罚决定，由县级以上人民政府市场监督管理部门责令改正，并处二万元以上十万元以下罚款；情节严重的，吊销充装许可证。</w:t>
            </w:r>
          </w:p>
          <w:p w14:paraId="139B5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90F67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A30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AFBB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829CF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3.执法人员玩忽职守，对应当予以制止和处罚的违法行为不予制止、处罚，致使公民、法人或者其他组织的合法权益、公共利益和社会秩序遭受损害的；</w:t>
            </w:r>
          </w:p>
          <w:p w14:paraId="32AED5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2DC20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30F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E4A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B41E0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D13CC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E3F3B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7C7BB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D14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105D46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354</w:t>
            </w:r>
          </w:p>
        </w:tc>
        <w:tc>
          <w:tcPr>
            <w:tcW w:w="850" w:type="dxa"/>
            <w:tcBorders>
              <w:tl2br w:val="nil"/>
              <w:tr2bl w:val="nil"/>
            </w:tcBorders>
            <w:tcMar>
              <w:left w:w="0" w:type="dxa"/>
              <w:right w:w="0" w:type="dxa"/>
            </w:tcMar>
            <w:vAlign w:val="center"/>
          </w:tcPr>
          <w:p w14:paraId="2253DD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2A98B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对危险化学品包装物、容器生产企业销售未经检验或者经检验不合格的危险化学品包装物、容器的处罚</w:t>
            </w:r>
          </w:p>
        </w:tc>
        <w:tc>
          <w:tcPr>
            <w:tcW w:w="3118" w:type="dxa"/>
            <w:tcBorders>
              <w:tl2br w:val="nil"/>
              <w:tr2bl w:val="nil"/>
            </w:tcBorders>
            <w:vAlign w:val="center"/>
          </w:tcPr>
          <w:p w14:paraId="1E2972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《危险化学品安全管理条例》（2002年1月26日中华人民共和国国务院令第344号公布，2013年12月7日第二次修订，2013年12月7实施）第七十九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危险化学品包装物、容器生产企业销售未经检验或者经检验不合格的危险化学品包装物、容器的，由质量监督检验检疫部门责令改正，处10万元以上20万元以下的罚款，有违法所得的，没收违法所得；拒不改正的，责令停产停业整顿；构成犯罪的，依法追究刑事责任；将未经检验合格的运输危险化学品的船舶及其配载的容器投入使用的，由海事管理机构依照前款规定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F7713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9941F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796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61B08E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4EFC0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6E2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D57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BB2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DCB27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80620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F5CFF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46F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F088E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63A0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6A55F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2D5B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4D60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8699F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E33F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93F0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F4492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58DAA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9C1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BD658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355</w:t>
            </w:r>
          </w:p>
        </w:tc>
        <w:tc>
          <w:tcPr>
            <w:tcW w:w="850" w:type="dxa"/>
            <w:tcBorders>
              <w:tl2br w:val="nil"/>
              <w:tr2bl w:val="nil"/>
            </w:tcBorders>
            <w:tcMar>
              <w:left w:w="0" w:type="dxa"/>
              <w:right w:w="0" w:type="dxa"/>
            </w:tcMar>
            <w:vAlign w:val="center"/>
          </w:tcPr>
          <w:p w14:paraId="226955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6C9CB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对制造、销售未经考核合格的计量器具新产品的处罚</w:t>
            </w:r>
          </w:p>
        </w:tc>
        <w:tc>
          <w:tcPr>
            <w:tcW w:w="3118" w:type="dxa"/>
            <w:tcBorders>
              <w:tl2br w:val="nil"/>
              <w:tr2bl w:val="nil"/>
            </w:tcBorders>
            <w:vAlign w:val="center"/>
          </w:tcPr>
          <w:p w14:paraId="3B799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1.《中华人民共和国计量法》（中华人民共和国主席令第28号，1986.7.1施行,2018.10.26第五次修正）第二十三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制造、销售未经考核合格的计量器具新产品的，责令停止制造、销售该种新产品，没收违法所得，可以并处罚款</w:t>
            </w:r>
            <w:r>
              <w:rPr>
                <w:rFonts w:hint="eastAsia" w:ascii="仿宋_GB2312" w:hAnsi="仿宋_GB2312" w:eastAsia="仿宋_GB2312" w:cs="仿宋_GB2312"/>
                <w:color w:val="auto"/>
                <w:sz w:val="18"/>
                <w:szCs w:val="18"/>
                <w:highlight w:val="none"/>
                <w:lang w:eastAsia="zh-CN"/>
              </w:rPr>
              <w:t>。</w:t>
            </w:r>
          </w:p>
          <w:p w14:paraId="0332F6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2.《中华人民共和国计量法实施细则》（原国家计量局1987.2.1发布,2022.3.29第四次修订）第四十四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制造、销售未经型式批准或样机试验合格的计量器具新产品的，责令其停止制造、销售，封存该种新产品，没收全部违法所得，可并处3000元以下的罚款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C742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A0D1F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2D917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1.立案责任：发现对制造、销售未经考核合格的计量器具新产品的，予以审查，决定是否立案。</w:t>
            </w:r>
          </w:p>
          <w:p w14:paraId="230EF5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F8B96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F1628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ED07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7860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4F05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BAF6D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C50DC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4449E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3E934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FEF7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82A21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DA95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89F1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6B3A3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6FBB4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71163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69F81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18874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0CAE1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4C46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3B4F1C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356</w:t>
            </w:r>
          </w:p>
        </w:tc>
        <w:tc>
          <w:tcPr>
            <w:tcW w:w="850" w:type="dxa"/>
            <w:tcBorders>
              <w:tl2br w:val="nil"/>
              <w:tr2bl w:val="nil"/>
            </w:tcBorders>
            <w:tcMar>
              <w:left w:w="0" w:type="dxa"/>
              <w:right w:w="0" w:type="dxa"/>
            </w:tcMar>
            <w:vAlign w:val="center"/>
          </w:tcPr>
          <w:p w14:paraId="6CB9C4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667FF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对制造、修理、销售的计量器具不合格的处罚</w:t>
            </w:r>
          </w:p>
        </w:tc>
        <w:tc>
          <w:tcPr>
            <w:tcW w:w="3118" w:type="dxa"/>
            <w:tcBorders>
              <w:tl2br w:val="nil"/>
              <w:tr2bl w:val="nil"/>
            </w:tcBorders>
            <w:vAlign w:val="center"/>
          </w:tcPr>
          <w:p w14:paraId="565F62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1.《中华人民共和国计量法》（中华人民共和国主席令第28号，1986.7.1施行,2018.10.26第五次修正）第二十三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制造、销售未经考核合格的计量器具新产品的，责令停止制造、销售该种新产品，没收违法所得，可以并处罚款</w:t>
            </w:r>
            <w:r>
              <w:rPr>
                <w:rFonts w:hint="eastAsia" w:ascii="仿宋_GB2312" w:hAnsi="仿宋_GB2312" w:eastAsia="仿宋_GB2312" w:cs="仿宋_GB2312"/>
                <w:color w:val="auto"/>
                <w:sz w:val="18"/>
                <w:szCs w:val="18"/>
                <w:highlight w:val="none"/>
                <w:lang w:eastAsia="zh-CN"/>
              </w:rPr>
              <w:t>。</w:t>
            </w:r>
          </w:p>
          <w:p w14:paraId="1E1726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2.《中华人民共和国计量法实施细则》（原国家计量局1987.2.1发布,2022.3.29第四次修订）第四十四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制造、销售未经型式批准或样机试验合格的计量器具新产品的，责令其停止制造、销售，封存该种新产品，没收全部违法所得，可并处3000元以下的罚款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12557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62B3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AAC9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1.立案责任：发现制造、修理、销售的计量器具不合格的，予以审查，决定是否立案。</w:t>
            </w:r>
          </w:p>
          <w:p w14:paraId="1B5DED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03C61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D76D0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934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D1A6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3CFC5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5C48C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8D2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BEE6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61850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382A7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158751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7B9DB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B1DA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3F067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8C11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7CD4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E4155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8A932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F9D82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5150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D2E29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357</w:t>
            </w:r>
          </w:p>
        </w:tc>
        <w:tc>
          <w:tcPr>
            <w:tcW w:w="850" w:type="dxa"/>
            <w:tcBorders>
              <w:tl2br w:val="nil"/>
              <w:tr2bl w:val="nil"/>
            </w:tcBorders>
            <w:tcMar>
              <w:left w:w="0" w:type="dxa"/>
              <w:right w:w="0" w:type="dxa"/>
            </w:tcMar>
            <w:vAlign w:val="center"/>
          </w:tcPr>
          <w:p w14:paraId="05276D5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9632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对使用无计量检定合格印、证计量器具，或者使用的计量器具未按规定申请检定、超过检定周期或者检定不合格的处罚</w:t>
            </w:r>
          </w:p>
        </w:tc>
        <w:tc>
          <w:tcPr>
            <w:tcW w:w="3118" w:type="dxa"/>
            <w:tcBorders>
              <w:tl2br w:val="nil"/>
              <w:tr2bl w:val="nil"/>
            </w:tcBorders>
            <w:vAlign w:val="center"/>
          </w:tcPr>
          <w:p w14:paraId="7AA6CE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1.《中华人民共和国计量法》（中华人民共和国主席令第28号，1986.7.1施行,2018.10.26第五次修正）第二十五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属于强制检定范围的计量器具，未按照规定申请检定或者检定不合格继续使用的，责令停止使用，可以并处罚款</w:t>
            </w:r>
            <w:r>
              <w:rPr>
                <w:rFonts w:hint="eastAsia" w:ascii="仿宋_GB2312" w:hAnsi="仿宋_GB2312" w:eastAsia="仿宋_GB2312" w:cs="仿宋_GB2312"/>
                <w:color w:val="auto"/>
                <w:sz w:val="18"/>
                <w:szCs w:val="18"/>
                <w:highlight w:val="none"/>
                <w:lang w:eastAsia="zh-CN"/>
              </w:rPr>
              <w:t>。</w:t>
            </w:r>
          </w:p>
          <w:p w14:paraId="4D2722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2.《中华人民共和国计量法实施细则》（原国家计量局1987.2.1发布,2022.3.29第四次修订）第四十三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属于强制检定范围的计量器具，未按照规定申请检定和属于非强制检定范围的计量器具未自行定期检定或者送其他计量检定机构定期检定的，以及经检定不合格继续使用的，责令其停止使用，可并处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391AA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32B0F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9626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1.立案责任：属于强制检定范围的计量器具，未按照规定申请检定或者检定不合格继续使用的，予以审查，决定是否立案。</w:t>
            </w:r>
          </w:p>
          <w:p w14:paraId="38F1EE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974E3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1311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E284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7593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258E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FAD2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B1F14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9798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A4F4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04D2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22F844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C2B1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6EE1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F723E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532B6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33F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50337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2ADBE9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82355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52C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5F6680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358</w:t>
            </w:r>
          </w:p>
        </w:tc>
        <w:tc>
          <w:tcPr>
            <w:tcW w:w="850" w:type="dxa"/>
            <w:tcBorders>
              <w:tl2br w:val="nil"/>
              <w:tr2bl w:val="nil"/>
            </w:tcBorders>
            <w:tcMar>
              <w:left w:w="0" w:type="dxa"/>
              <w:right w:w="0" w:type="dxa"/>
            </w:tcMar>
            <w:vAlign w:val="center"/>
          </w:tcPr>
          <w:p w14:paraId="3BE155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F891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对使用不合格的计量器具、破坏计量器具准确度，给国家和消费者造成损失的处罚</w:t>
            </w:r>
          </w:p>
        </w:tc>
        <w:tc>
          <w:tcPr>
            <w:tcW w:w="3118" w:type="dxa"/>
            <w:tcBorders>
              <w:tl2br w:val="nil"/>
              <w:tr2bl w:val="nil"/>
            </w:tcBorders>
            <w:vAlign w:val="center"/>
          </w:tcPr>
          <w:p w14:paraId="72EA1D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1.《中华人民共和国计量法》（中华人民共和国主席令第28号，1986.7.1施行,2018.10.26第五次修正）第二十六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计量器具的，没收计量器具和违法所得，处以罚款；情节严重的，并对个人或者单位直接责任人员依照刑法有关规定追究刑事责任</w:t>
            </w:r>
            <w:r>
              <w:rPr>
                <w:rFonts w:hint="eastAsia" w:ascii="仿宋_GB2312" w:hAnsi="仿宋_GB2312" w:eastAsia="仿宋_GB2312" w:cs="仿宋_GB2312"/>
                <w:color w:val="auto"/>
                <w:sz w:val="18"/>
                <w:szCs w:val="18"/>
                <w:highlight w:val="none"/>
                <w:lang w:eastAsia="zh-CN"/>
              </w:rPr>
              <w:t>。</w:t>
            </w:r>
          </w:p>
          <w:p w14:paraId="311530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2.《中华人民共和国计量法实施细则》（原国家计量局1987.2.1发布,2022.3.29第四次修订）第四十六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使用不合格计量器具或者破坏计量器具准确度和伪造数据，给国家和消费者造成损失的，责令其赔偿损失，没收计量器具和全部违法所得，可并处2000元以下的罚款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9FB96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AC80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A9503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1.立案责任：使用不合格的计量器具或者破坏计量器具准确度，给国家和消费者造成损失的予以审查，决定是否立案。</w:t>
            </w:r>
          </w:p>
          <w:p w14:paraId="738C3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FFF8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057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C08F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D5874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A243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2A0CE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1995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17668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ADF6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017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703A41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57CC2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FEE9D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A84B0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D2C9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42A8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1EBB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F342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89D13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7CE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F17103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359</w:t>
            </w:r>
          </w:p>
        </w:tc>
        <w:tc>
          <w:tcPr>
            <w:tcW w:w="850" w:type="dxa"/>
            <w:tcBorders>
              <w:tl2br w:val="nil"/>
              <w:tr2bl w:val="nil"/>
            </w:tcBorders>
            <w:tcMar>
              <w:left w:w="0" w:type="dxa"/>
              <w:right w:w="0" w:type="dxa"/>
            </w:tcMar>
            <w:vAlign w:val="center"/>
          </w:tcPr>
          <w:p w14:paraId="77CB33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A24DF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计量器具的处罚</w:t>
            </w:r>
          </w:p>
        </w:tc>
        <w:tc>
          <w:tcPr>
            <w:tcW w:w="3118" w:type="dxa"/>
            <w:tcBorders>
              <w:tl2br w:val="nil"/>
              <w:tr2bl w:val="nil"/>
            </w:tcBorders>
            <w:vAlign w:val="center"/>
          </w:tcPr>
          <w:p w14:paraId="40B3D8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1.《中华人民共和国计量法》（中华人民共和国主席令第28号，1986.7.1施行,2018.10.26第五次修正）第二十七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计量器具的，没收计量器具和违法所得，处以罚款；情节严重的，并对个人或者单位直接责任人员依照刑法有关规定追究刑事责任；”</w:t>
            </w:r>
          </w:p>
          <w:p w14:paraId="129817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2.《中华人民共和国计量法实施细则》（原国家计量局1987.2.1发布,2022.3.29第四次修订）第四十八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计量器具的单位和个人，没收其计量器具和全部违法所得，可并处2000元以下的罚款；构成犯罪的，对个人或者单位直接责任人员，依法追究刑事责任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D4C4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083409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1861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计量器具的，予以审查，决定是否立案。</w:t>
            </w:r>
          </w:p>
          <w:p w14:paraId="54C58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8385E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FA975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D748E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68B1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306E1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7.执行责任：依照生效的行政处罚决定，没收计量器具和违法所得，处以罚款；情节严重的，并对个人或者单位直接责任人员依照刑法有关规定追究刑事责任；</w:t>
            </w:r>
          </w:p>
          <w:p w14:paraId="7DA6E4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4BC0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45E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6DA8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7022D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12E4C8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A2C6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C20B2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3008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CF1A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8B424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31F6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3F1C2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FA39D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65F4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F76CF0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360</w:t>
            </w:r>
          </w:p>
        </w:tc>
        <w:tc>
          <w:tcPr>
            <w:tcW w:w="850" w:type="dxa"/>
            <w:tcBorders>
              <w:tl2br w:val="nil"/>
              <w:tr2bl w:val="nil"/>
            </w:tcBorders>
            <w:tcMar>
              <w:left w:w="0" w:type="dxa"/>
              <w:right w:w="0" w:type="dxa"/>
            </w:tcMar>
            <w:vAlign w:val="center"/>
          </w:tcPr>
          <w:p w14:paraId="01C8E46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DF1F8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对使用非法定计量单位的处罚</w:t>
            </w:r>
          </w:p>
        </w:tc>
        <w:tc>
          <w:tcPr>
            <w:tcW w:w="3118" w:type="dxa"/>
            <w:tcBorders>
              <w:tl2br w:val="nil"/>
              <w:tr2bl w:val="nil"/>
            </w:tcBorders>
            <w:vAlign w:val="center"/>
          </w:tcPr>
          <w:p w14:paraId="423006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违反本细则第二条规定，使用非法定计量单位的，责令其改正；属出版物的，责令其停止销售，可并处1000元以下的罚款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49CE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1E701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9966B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1.立案责任：发现使用非法定计量单位的违法行为，予以审查，决定是否立案。</w:t>
            </w:r>
          </w:p>
          <w:p w14:paraId="12DCA7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39F9B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D00A2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28E6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C078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D90CC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7.执行责任：依照生效的行政处罚决定，责令其改正；属出版物的，责令其停止销售，可并处1000元以下的罚款。</w:t>
            </w:r>
          </w:p>
          <w:p w14:paraId="7353FA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E0EE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861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89D79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25C74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54C4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19E4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022F9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297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0CF3A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C7CFF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38515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C715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89F6E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6D5B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8ECDCB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361</w:t>
            </w:r>
          </w:p>
        </w:tc>
        <w:tc>
          <w:tcPr>
            <w:tcW w:w="850" w:type="dxa"/>
            <w:tcBorders>
              <w:tl2br w:val="nil"/>
              <w:tr2bl w:val="nil"/>
            </w:tcBorders>
            <w:tcMar>
              <w:left w:w="0" w:type="dxa"/>
              <w:right w:w="0" w:type="dxa"/>
            </w:tcMar>
            <w:vAlign w:val="center"/>
          </w:tcPr>
          <w:p w14:paraId="2CE808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3EE2D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对制造、销售和进口非法定计量单位的计量器具的，的处罚</w:t>
            </w:r>
          </w:p>
        </w:tc>
        <w:tc>
          <w:tcPr>
            <w:tcW w:w="3118" w:type="dxa"/>
            <w:tcBorders>
              <w:tl2br w:val="nil"/>
              <w:tr2bl w:val="nil"/>
            </w:tcBorders>
            <w:vAlign w:val="center"/>
          </w:tcPr>
          <w:p w14:paraId="182EF2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违反《中华人民共和国计量法》第十四条规定，制造、销售和进口非法定计量单位的计量器具的，责令其停止制造、销售和进口，没收计量器具和全部违法所得，可并处相当其违法所得10%至50%的罚款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997793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95DE4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998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1.立案责任：发现制造、销售和进口非法定计量单位的计量器具的违法行为，予以审查，决定是否立案。</w:t>
            </w:r>
          </w:p>
          <w:p w14:paraId="30DA2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F230A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B60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9202B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EBC8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0F7E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7.执行责任：依照生效的行政处罚决定，责令其停止制造、销售和进口，没收计量器具和全部违法所得，可并处相当其违法所得10%至50%的罚款。</w:t>
            </w:r>
          </w:p>
          <w:p w14:paraId="7894EB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0674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40B26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BA9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C072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FE3E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00281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9B069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8653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53E1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312B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A546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FF0F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88C7C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B2E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E8851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362</w:t>
            </w:r>
          </w:p>
        </w:tc>
        <w:tc>
          <w:tcPr>
            <w:tcW w:w="850" w:type="dxa"/>
            <w:tcBorders>
              <w:tl2br w:val="nil"/>
              <w:tr2bl w:val="nil"/>
            </w:tcBorders>
            <w:tcMar>
              <w:left w:w="0" w:type="dxa"/>
              <w:right w:w="0" w:type="dxa"/>
            </w:tcMar>
            <w:vAlign w:val="center"/>
          </w:tcPr>
          <w:p w14:paraId="63B63A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D9094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对部门和企业、事业单位的各项最高计量标准，未经有关人民政府计量行政部门考核合格而开展计量检定</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2D9B65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部门和企业、事业单位的各项最高计量标准，未经有关人民政府计量行政部门考核合格而开展计量检定的，责令其停止使用，可并处1000元以下的罚款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A637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7C281F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75339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1.立案责任：对部门和企业、事业单位的各项最高计量标准，未经有关人民政府计量行政部门考核合格而开展计量检定的，予以审查，决定是否立案。</w:t>
            </w:r>
          </w:p>
          <w:p w14:paraId="1F166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6AF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BF47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F6AB7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25F9F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4850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7.执行责任：依照生效的行政处罚决定，责令其停止使用，可并处1000元以下的罚款。</w:t>
            </w:r>
          </w:p>
          <w:p w14:paraId="7C8B36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EAEF3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68F4E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24441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35A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AAA93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7D1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DB0D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A89D7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1699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55F1C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E92DE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273F5D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6EE32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AF86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3BA224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363</w:t>
            </w:r>
          </w:p>
        </w:tc>
        <w:tc>
          <w:tcPr>
            <w:tcW w:w="850" w:type="dxa"/>
            <w:tcBorders>
              <w:tl2br w:val="nil"/>
              <w:tr2bl w:val="nil"/>
            </w:tcBorders>
            <w:tcMar>
              <w:left w:w="0" w:type="dxa"/>
              <w:right w:w="0" w:type="dxa"/>
            </w:tcMar>
            <w:vAlign w:val="center"/>
          </w:tcPr>
          <w:p w14:paraId="3BAF0E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22746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对属于强制检定范围的计量器具，未按照规定申请检定和属于非强制检定范围的计量器具未自行定期检定或者送其他计量检定机构定期检定以及经检定不合格继续使用的处罚</w:t>
            </w:r>
          </w:p>
        </w:tc>
        <w:tc>
          <w:tcPr>
            <w:tcW w:w="3118" w:type="dxa"/>
            <w:tcBorders>
              <w:tl2br w:val="nil"/>
              <w:tr2bl w:val="nil"/>
            </w:tcBorders>
            <w:vAlign w:val="center"/>
          </w:tcPr>
          <w:p w14:paraId="62A4822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属于强制检定范围的计量器具，未按照规定申请检定和属于非强制检定范围的计量器具未自行定期检定或者送其他计量检定机构定期检定的，以及经检定不合格继续使用的，责令其停止使用，可并处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4BE9D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64EE5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C13B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1.立案责任：对属于强制检定范围的计量器具，未按照规定申请检定和属于非强制检定范围的计量器具未自行定期检定或者送其他计量检定机构定期检定以及经检定不合格继续使用</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0B70A9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AD9E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5242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3EAD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CDE5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DFC2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7.执行责任：依照生效的行政处罚决定，责令其停止使用，可并处1000元以下的罚款。</w:t>
            </w:r>
          </w:p>
          <w:p w14:paraId="136B4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8E7AB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34B43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C81B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EF59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4CE78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70C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DCC2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EFE9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45F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DC4C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412E2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216D5A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5D1A5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6D6B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31CA9A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364</w:t>
            </w:r>
          </w:p>
        </w:tc>
        <w:tc>
          <w:tcPr>
            <w:tcW w:w="850" w:type="dxa"/>
            <w:tcBorders>
              <w:tl2br w:val="nil"/>
              <w:tr2bl w:val="nil"/>
            </w:tcBorders>
            <w:tcMar>
              <w:left w:w="0" w:type="dxa"/>
              <w:right w:w="0" w:type="dxa"/>
            </w:tcMar>
            <w:vAlign w:val="center"/>
          </w:tcPr>
          <w:p w14:paraId="27B401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AEB4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对制造、销售未经型式批准或样机试验合格的计量器具新产品的处罚</w:t>
            </w:r>
          </w:p>
        </w:tc>
        <w:tc>
          <w:tcPr>
            <w:tcW w:w="3118" w:type="dxa"/>
            <w:tcBorders>
              <w:tl2br w:val="nil"/>
              <w:tr2bl w:val="nil"/>
            </w:tcBorders>
            <w:vAlign w:val="center"/>
          </w:tcPr>
          <w:p w14:paraId="15A4B7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制造、销售未经型式批准或样机试验合格的计量器具新产品的，责令其停止制造、销售，封存该种新产品，没收全部违法所得，可并处3000元以下的罚款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5B5AE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B3398B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7179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1.立案责任：对制造、修理的计量器具未经出厂检定或者经检定不合格而出厂的违法行为，予以审查，决定是否立案。</w:t>
            </w:r>
          </w:p>
          <w:p w14:paraId="27F96C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912DA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9640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78E57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9E5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89BF8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7.执行责任：依照生效的行政处罚决定，责令其停止制造、销售，封存该种新产品，没收全部违法所得，可并处3000元以下的罚款。</w:t>
            </w:r>
          </w:p>
          <w:p w14:paraId="765F06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42C4C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20E9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66C0E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AF306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A13D2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F9AD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3661F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96A28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DA1A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49BB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0B68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1163F0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37ADC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E925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3AB60E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365</w:t>
            </w:r>
          </w:p>
        </w:tc>
        <w:tc>
          <w:tcPr>
            <w:tcW w:w="850" w:type="dxa"/>
            <w:tcBorders>
              <w:tl2br w:val="nil"/>
              <w:tr2bl w:val="nil"/>
            </w:tcBorders>
            <w:tcMar>
              <w:left w:w="0" w:type="dxa"/>
              <w:right w:w="0" w:type="dxa"/>
            </w:tcMar>
            <w:vAlign w:val="center"/>
          </w:tcPr>
          <w:p w14:paraId="5A35859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09BE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对制造、修理的计量器具未经出厂检定或者经检定不合格而出厂</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5D042E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制造、修理的计量器具未经出厂检定或者经检定不合格而出厂的，责令其停止出厂，没收全部违法所得；情节严重的，可并处3000元以下的罚款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DF4D7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D7E08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3550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1.立案责任：对制造、修理的计量器具未经出厂检定或者经检定不合格而出厂的违法行为，予以审查，决定是否立案。</w:t>
            </w:r>
          </w:p>
          <w:p w14:paraId="4367BA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7F9B0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9D35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447CA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54F7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9B955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7.执行责任：依照生效的行政处罚决定，责令其停止出厂，没收全部违法所得；情节严重的，可并处3000元以下的罚款。</w:t>
            </w:r>
          </w:p>
          <w:p w14:paraId="57EDE6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DE0AC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643D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14E2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620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6E23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8F8C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6EFC9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588E4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DF9A1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FFEA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19C1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236BB2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FA88E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7D31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911A8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366</w:t>
            </w:r>
          </w:p>
        </w:tc>
        <w:tc>
          <w:tcPr>
            <w:tcW w:w="850" w:type="dxa"/>
            <w:tcBorders>
              <w:tl2br w:val="nil"/>
              <w:tr2bl w:val="nil"/>
            </w:tcBorders>
            <w:tcMar>
              <w:left w:w="0" w:type="dxa"/>
              <w:right w:w="0" w:type="dxa"/>
            </w:tcMar>
            <w:vAlign w:val="center"/>
          </w:tcPr>
          <w:p w14:paraId="62E565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6CF80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对使用不合格计量器具或者破坏计量器具准确度和伪造数据，给国家和消费者造成损失的处罚</w:t>
            </w:r>
          </w:p>
        </w:tc>
        <w:tc>
          <w:tcPr>
            <w:tcW w:w="3118" w:type="dxa"/>
            <w:tcBorders>
              <w:tl2br w:val="nil"/>
              <w:tr2bl w:val="nil"/>
            </w:tcBorders>
            <w:vAlign w:val="center"/>
          </w:tcPr>
          <w:p w14:paraId="0F8C09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使用不合格计量器具或者破坏计量器具准确度和伪造数据，给国家和消费者造成损失的，责令其赔偿损失，没收计量器具和全部违法所得，可并处2000元以下的罚款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95D46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DA374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EB971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1.立案责任：对使用不合格计量器具或者破坏计量器具准确度和伪造数据，给国家和消费者造成损失的违法行为，予以审查，决定是否立案。</w:t>
            </w:r>
          </w:p>
          <w:p w14:paraId="700D2A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1457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A0F84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F96C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9810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A3E50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7.执行责任：依照生效的行政处罚决定，责令其赔偿损失，没收计量器具和全部违法所得，可并处2000元以下的罚款。</w:t>
            </w:r>
          </w:p>
          <w:p w14:paraId="697E2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31F7E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16C5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A1A0D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4E06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DC57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274C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EE90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3D48D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8E64F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B7437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369B9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6105A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6C912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6EE1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3F44A7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367</w:t>
            </w:r>
          </w:p>
        </w:tc>
        <w:tc>
          <w:tcPr>
            <w:tcW w:w="850" w:type="dxa"/>
            <w:tcBorders>
              <w:tl2br w:val="nil"/>
              <w:tr2bl w:val="nil"/>
            </w:tcBorders>
            <w:tcMar>
              <w:left w:w="0" w:type="dxa"/>
              <w:right w:w="0" w:type="dxa"/>
            </w:tcMar>
            <w:vAlign w:val="center"/>
          </w:tcPr>
          <w:p w14:paraId="571A148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DD6C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对经营销售残次计量器具零配件的处罚</w:t>
            </w:r>
          </w:p>
        </w:tc>
        <w:tc>
          <w:tcPr>
            <w:tcW w:w="3118" w:type="dxa"/>
            <w:tcBorders>
              <w:tl2br w:val="nil"/>
              <w:tr2bl w:val="nil"/>
            </w:tcBorders>
            <w:vAlign w:val="center"/>
          </w:tcPr>
          <w:p w14:paraId="0F7520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经营销售残次计量器具零配件的，责令其停止经营销售，没收残次计量器具零配件和全部违法所得，可并处2000元以下的罚款；情节严重的，由工商行政管理部门吊销其营业执照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5FC16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2CECD4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BFA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1.立案责任：对经营销售残次计量器具零配件的，予以审查，决定是否立案。</w:t>
            </w:r>
          </w:p>
          <w:p w14:paraId="2CBD15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6BFD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E21C9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59AB3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6506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3774F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7.执行责任：依照生效的行政处罚决定，责令其停止经营销售，没收残次计量器具零配件和全部违法所得，可并处2000元以下的罚款；情节严重的，由工商行政管理部门吊销其营业执照。</w:t>
            </w:r>
          </w:p>
          <w:p w14:paraId="7736D3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B0A1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5D7E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C85A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AA957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52C5D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B3F7B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AEE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608E9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68F8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8F6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F979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F3F00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36E1E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FCF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AD919B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368</w:t>
            </w:r>
          </w:p>
        </w:tc>
        <w:tc>
          <w:tcPr>
            <w:tcW w:w="850" w:type="dxa"/>
            <w:tcBorders>
              <w:tl2br w:val="nil"/>
              <w:tr2bl w:val="nil"/>
            </w:tcBorders>
            <w:tcMar>
              <w:left w:w="0" w:type="dxa"/>
              <w:right w:w="0" w:type="dxa"/>
            </w:tcMar>
            <w:vAlign w:val="center"/>
          </w:tcPr>
          <w:p w14:paraId="6D83771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1B7CA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计量器具的单位和个人的处罚</w:t>
            </w:r>
          </w:p>
        </w:tc>
        <w:tc>
          <w:tcPr>
            <w:tcW w:w="3118" w:type="dxa"/>
            <w:tcBorders>
              <w:tl2br w:val="nil"/>
              <w:tr2bl w:val="nil"/>
            </w:tcBorders>
            <w:vAlign w:val="center"/>
          </w:tcPr>
          <w:p w14:paraId="3577098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计量器具的单位和个人，没收其计量器具和全部违法所得，可并处2000元以下的罚款；构成犯罪的，对个人或者单位直接责任人员，依法追究刑事责任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E00A6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7A943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EEEE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1.立案责任：对制造、销售、使用以欺骗消费者为目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计量器具的单位和个人，予以审查，决定是否立案。</w:t>
            </w:r>
          </w:p>
          <w:p w14:paraId="513A05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A26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174E2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614E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1EE1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A5BE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7.执行责任：依照生效的行政处罚决定，没收其计量器具和全部违法所得，可并处2000元以下的罚款；构成犯罪的，对个人或者单位直接责任人员，依法追究刑事责任。</w:t>
            </w:r>
          </w:p>
          <w:p w14:paraId="59DD8A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66F2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1A49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DEB04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60EC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6B90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C1C7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2D9CF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BF86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78B23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7191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A4732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19102F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8977C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B9C8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20CE6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369</w:t>
            </w:r>
          </w:p>
        </w:tc>
        <w:tc>
          <w:tcPr>
            <w:tcW w:w="850" w:type="dxa"/>
            <w:tcBorders>
              <w:tl2br w:val="nil"/>
              <w:tr2bl w:val="nil"/>
            </w:tcBorders>
            <w:tcMar>
              <w:left w:w="0" w:type="dxa"/>
              <w:right w:w="0" w:type="dxa"/>
            </w:tcMar>
            <w:vAlign w:val="center"/>
          </w:tcPr>
          <w:p w14:paraId="12C9D2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7851B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对个体工商户制造、修理国家规定范围以外的计量器具或者不按照规定场所从事经营活动</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114581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个体工商户制造、修理国家规定范围以外的计量器具或者不按照规定场所从事经营活动的，责令其停止制造、修理，没收全部违法所得，可并处以500元以下的罚款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079EB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A212F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98E06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1.立案责任：对个体工商户制造、修理国家规定范围以外的计量器具或者不按照规定场所从事经营活动的，予以审查，决定是否立案。</w:t>
            </w:r>
          </w:p>
          <w:p w14:paraId="242593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0FC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90D8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6E376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9FED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DB18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7.执行责任：依照生效的行政处罚决定，责令其停止制造、修理，没收全部违法所得，可并处以500元以下的罚款。</w:t>
            </w:r>
          </w:p>
          <w:p w14:paraId="13711D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625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1A789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4ACA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1BB9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6FC7B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1C4F4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1D2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21E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42D8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FD4F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6C8C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8FB94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E0D37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2624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D7078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370</w:t>
            </w:r>
          </w:p>
        </w:tc>
        <w:tc>
          <w:tcPr>
            <w:tcW w:w="850" w:type="dxa"/>
            <w:tcBorders>
              <w:tl2br w:val="nil"/>
              <w:tr2bl w:val="nil"/>
            </w:tcBorders>
            <w:tcMar>
              <w:left w:w="0" w:type="dxa"/>
              <w:right w:w="0" w:type="dxa"/>
            </w:tcMar>
            <w:vAlign w:val="center"/>
          </w:tcPr>
          <w:p w14:paraId="00CDFD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DA475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对未取得计量认证合格证书的产品质量检验机构，为社会提供公证数据的处罚</w:t>
            </w:r>
          </w:p>
        </w:tc>
        <w:tc>
          <w:tcPr>
            <w:tcW w:w="3118" w:type="dxa"/>
            <w:tcBorders>
              <w:tl2br w:val="nil"/>
              <w:tr2bl w:val="nil"/>
            </w:tcBorders>
            <w:vAlign w:val="center"/>
          </w:tcPr>
          <w:p w14:paraId="14D0A6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未取得计量认证合格证书的产品质量检验机构，为社会提供公证数据的，责令其停止检验，可并处1000元以下的罚款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7F07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444F1A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B0B2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1.立案责任：对未取得计量认证合格证书的产品质量检验机构，为社会提供公证数据的，予以审查，决定是否立案。</w:t>
            </w:r>
          </w:p>
          <w:p w14:paraId="30156C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0FE86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A66D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F7A0B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571B1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F258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7.执行责任：依照生效的行政处罚决定，责令其停止检验，可并处1000元以下的罚款。</w:t>
            </w:r>
          </w:p>
          <w:p w14:paraId="56EE2A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D7D6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15A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C92C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5F3A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73B24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EF6D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FBEDC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7470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E46C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A5990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E8E55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EA6B3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6A3F5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139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7A2594">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371</w:t>
            </w:r>
          </w:p>
        </w:tc>
        <w:tc>
          <w:tcPr>
            <w:tcW w:w="850" w:type="dxa"/>
            <w:tcBorders>
              <w:tl2br w:val="nil"/>
              <w:tr2bl w:val="nil"/>
            </w:tcBorders>
            <w:tcMar>
              <w:left w:w="0" w:type="dxa"/>
              <w:right w:w="0" w:type="dxa"/>
            </w:tcMar>
            <w:vAlign w:val="center"/>
          </w:tcPr>
          <w:p w14:paraId="685104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715B3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对伪造、盗用、倒卖强制检定印、证的处罚</w:t>
            </w:r>
          </w:p>
        </w:tc>
        <w:tc>
          <w:tcPr>
            <w:tcW w:w="3118" w:type="dxa"/>
            <w:tcBorders>
              <w:tl2br w:val="nil"/>
              <w:tr2bl w:val="nil"/>
            </w:tcBorders>
            <w:vAlign w:val="center"/>
          </w:tcPr>
          <w:p w14:paraId="5FBEA1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《中华人民共和国计量法实施细则》（1987年1月19日国务院批准，1987年2月1日国家计量局发布。2022年3月29日第四次修订，2022年5月1日实施）第五十一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伪造、盗用、倒卖强制检定印、证的，没收其非法检定印、证和全部违法所得，可并处2000元以下的罚款；构成犯罪的，依法追究刑事责任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E2771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10FBC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E734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1.立案责任：对伪造、盗用、倒卖强制检定印、证的，予以审查，决定是否立案。</w:t>
            </w:r>
          </w:p>
          <w:p w14:paraId="5955B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5AD1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74EB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4304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EF7D9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3C1E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7.执行责任：依照生效的行政处罚决定，没收其非法检定印、证和全部违法所得，可并处2000元以下的罚款；构成犯罪的，依法追究刑事责任。</w:t>
            </w:r>
          </w:p>
          <w:p w14:paraId="2CCD98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39A85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5B83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D67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A9D3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E9FB4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15D7F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2CD3D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AC90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AC65D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4B08F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FE02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FCA57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C8E50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BBA2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26E0C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372</w:t>
            </w:r>
          </w:p>
        </w:tc>
        <w:tc>
          <w:tcPr>
            <w:tcW w:w="850" w:type="dxa"/>
            <w:tcBorders>
              <w:tl2br w:val="nil"/>
              <w:tr2bl w:val="nil"/>
            </w:tcBorders>
            <w:tcMar>
              <w:left w:w="0" w:type="dxa"/>
              <w:right w:w="0" w:type="dxa"/>
            </w:tcMar>
            <w:vAlign w:val="center"/>
          </w:tcPr>
          <w:p w14:paraId="52D5320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9846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hint="eastAsia" w:ascii="仿宋_GB2312" w:hAnsi="仿宋_GB2312" w:eastAsia="仿宋_GB2312" w:cs="仿宋_GB2312"/>
                <w:color w:val="auto"/>
                <w:sz w:val="18"/>
                <w:szCs w:val="18"/>
                <w:highlight w:val="none"/>
                <w:lang w:eastAsia="zh-CN"/>
              </w:rPr>
              <w:t>定量包装商品生产者未按要求进行自我声明，使用计量保证能力合格标志</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3E793B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定量包装商品计量监督管理办法》（2023年3月16日国家市场监督管理总局令第70号公布 自2023年6月1日起施行）</w:t>
            </w:r>
          </w:p>
          <w:p w14:paraId="5B25DA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第十六条 定量包装商品生产者按要求进行自我声明，使用计量保证能力合格标志，达不到定量包装商品生产企业计量保证能力要求的，由县级以上地方市场监督管理部门责令改正，处三万元以下罚款。</w:t>
            </w:r>
          </w:p>
          <w:p w14:paraId="730E2A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　　定量包装商品生产者未按要求进行自我声明，使用计量保证能力合格标志的，由县级以上地方市场监督管理部门责令改正，处五万元以下罚款。</w:t>
            </w:r>
          </w:p>
        </w:tc>
        <w:tc>
          <w:tcPr>
            <w:tcW w:w="1134" w:type="dxa"/>
            <w:tcBorders>
              <w:tl2br w:val="nil"/>
              <w:tr2bl w:val="nil"/>
            </w:tcBorders>
            <w:vAlign w:val="center"/>
          </w:tcPr>
          <w:p w14:paraId="38DC4E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B7E06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B3069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w:t>
            </w:r>
            <w:r>
              <w:rPr>
                <w:rFonts w:hint="eastAsia" w:ascii="仿宋_GB2312" w:hAnsi="仿宋_GB2312" w:eastAsia="仿宋_GB2312" w:cs="仿宋_GB2312"/>
                <w:color w:val="auto"/>
                <w:sz w:val="18"/>
                <w:szCs w:val="18"/>
                <w:highlight w:val="none"/>
                <w:lang w:eastAsia="zh-CN"/>
              </w:rPr>
              <w:t>定量包装商品生产者未按要求进行自我声明，使用计量保证能力合格标志</w:t>
            </w:r>
            <w:r>
              <w:rPr>
                <w:rFonts w:hint="eastAsia" w:ascii="仿宋_GB2312" w:hAnsi="仿宋_GB2312" w:eastAsia="仿宋_GB2312" w:cs="仿宋_GB2312"/>
                <w:color w:val="auto"/>
                <w:sz w:val="18"/>
                <w:szCs w:val="18"/>
                <w:highlight w:val="none"/>
              </w:rPr>
              <w:t>的，予以审查，决定是否立案。</w:t>
            </w:r>
          </w:p>
          <w:p w14:paraId="5853FD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5F4FE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944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4B580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548A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5900E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违反《定量包装商品生产企业计量保证能力评价规范》要求的，责令其整改，停止使用计量保证能力合格标志，可处5000元以下的罚款；整改后仍不符合要求的或者拒绝整改的，由发证机关吊销其《定量包装商品生产企业计量保证能力证书》。定量包装商品生产者未经备案，擅自使用计量保证能力合格标志的，责令其停止使用，可处30000元以下罚款。</w:t>
            </w:r>
          </w:p>
          <w:p w14:paraId="2AE5BA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DD3D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58A9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C11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7540B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420D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857F6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70B7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87C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E1A3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C4226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95B1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22E81A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5C7AF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B4F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D0533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373</w:t>
            </w:r>
          </w:p>
        </w:tc>
        <w:tc>
          <w:tcPr>
            <w:tcW w:w="850" w:type="dxa"/>
            <w:tcBorders>
              <w:tl2br w:val="nil"/>
              <w:tr2bl w:val="nil"/>
            </w:tcBorders>
            <w:tcMar>
              <w:left w:w="0" w:type="dxa"/>
              <w:right w:w="0" w:type="dxa"/>
            </w:tcMar>
            <w:vAlign w:val="center"/>
          </w:tcPr>
          <w:p w14:paraId="363057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1E7D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hint="eastAsia" w:ascii="仿宋_GB2312" w:hAnsi="仿宋_GB2312" w:eastAsia="仿宋_GB2312" w:cs="仿宋_GB2312"/>
                <w:color w:val="auto"/>
                <w:sz w:val="18"/>
                <w:szCs w:val="18"/>
                <w:highlight w:val="none"/>
                <w:lang w:eastAsia="zh-CN"/>
              </w:rPr>
              <w:t>生产、销售定量包装商品未正确、清晰地标注净含量</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7D94B4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定量包装商品计量监督管理办法》（2023年3月16日国家市场监督管理总局令第70号公布 自2023年6月1日起施行）</w:t>
            </w:r>
          </w:p>
          <w:p w14:paraId="2939F946">
            <w:pPr>
              <w:keepNext w:val="0"/>
              <w:keepLines w:val="0"/>
              <w:pageBreakBefore w:val="0"/>
              <w:widowControl/>
              <w:kinsoku/>
              <w:wordWrap/>
              <w:overflowPunct/>
              <w:topLinePunct w:val="0"/>
              <w:autoSpaceDE/>
              <w:autoSpaceDN/>
              <w:bidi w:val="0"/>
              <w:adjustRightInd/>
              <w:snapToGrid/>
              <w:spacing w:line="240" w:lineRule="exact"/>
              <w:ind w:left="0"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第十七条 生产、销售定量包装商品违反本办法第五条、第六条、第七条规定，未正确、清晰地标注净含量的，由县级以上地方市场监督管理部门责令改正；未标注净含量的，限期改正，处三万元以下罚款。</w:t>
            </w:r>
          </w:p>
        </w:tc>
        <w:tc>
          <w:tcPr>
            <w:tcW w:w="1134" w:type="dxa"/>
            <w:tcBorders>
              <w:tl2br w:val="nil"/>
              <w:tr2bl w:val="nil"/>
            </w:tcBorders>
            <w:vAlign w:val="center"/>
          </w:tcPr>
          <w:p w14:paraId="43A41B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B26D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77B6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w:t>
            </w:r>
            <w:r>
              <w:rPr>
                <w:rFonts w:hint="eastAsia" w:ascii="仿宋_GB2312" w:hAnsi="仿宋_GB2312" w:eastAsia="仿宋_GB2312" w:cs="仿宋_GB2312"/>
                <w:color w:val="auto"/>
                <w:sz w:val="18"/>
                <w:szCs w:val="18"/>
                <w:highlight w:val="none"/>
                <w:lang w:eastAsia="zh-CN"/>
              </w:rPr>
              <w:t>生产、销售定量包装商品未正确、清晰地标注净含量</w:t>
            </w:r>
            <w:r>
              <w:rPr>
                <w:rFonts w:hint="eastAsia" w:ascii="仿宋_GB2312" w:hAnsi="仿宋_GB2312" w:eastAsia="仿宋_GB2312" w:cs="仿宋_GB2312"/>
                <w:color w:val="auto"/>
                <w:sz w:val="18"/>
                <w:szCs w:val="18"/>
                <w:highlight w:val="none"/>
              </w:rPr>
              <w:t>，予以审查，决定是否立案。</w:t>
            </w:r>
          </w:p>
          <w:p w14:paraId="11C06D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95140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CC14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B5F75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A1519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E44C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7.执行责任：依照生效的行政处罚决定，责令改正；未标注净含量的，限期改正，逾期不改的，可处1000元以下罚款。</w:t>
            </w:r>
          </w:p>
          <w:p w14:paraId="7C1BF4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D31B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B922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EFF6A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62F1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B232C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1AA24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E4C6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A17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7C120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D4AC4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CC7C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5AB87B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6A7BD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DCB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43CB6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374</w:t>
            </w:r>
          </w:p>
        </w:tc>
        <w:tc>
          <w:tcPr>
            <w:tcW w:w="850" w:type="dxa"/>
            <w:tcBorders>
              <w:tl2br w:val="nil"/>
              <w:tr2bl w:val="nil"/>
            </w:tcBorders>
            <w:tcMar>
              <w:left w:w="0" w:type="dxa"/>
              <w:right w:w="0" w:type="dxa"/>
            </w:tcMar>
            <w:vAlign w:val="center"/>
          </w:tcPr>
          <w:p w14:paraId="31DCEA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33D9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对生产、销售的定量包装商品计量不合格的处罚</w:t>
            </w:r>
          </w:p>
        </w:tc>
        <w:tc>
          <w:tcPr>
            <w:tcW w:w="3118" w:type="dxa"/>
            <w:tcBorders>
              <w:tl2br w:val="nil"/>
              <w:tr2bl w:val="nil"/>
            </w:tcBorders>
            <w:vAlign w:val="center"/>
          </w:tcPr>
          <w:p w14:paraId="1CB463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定量包装商品计量监督管理办法》（2023年3月16日国家市场监督管理总局令第70号公布 自2023年6月1日起施行）</w:t>
            </w:r>
          </w:p>
          <w:p w14:paraId="3F49C8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第十八条 生产、销售的定量包装商品，经检验违反本办法第八条、第九条规定的，由县级以上地方市场监督管理部门责令改正，处三万元以下罚款。</w:t>
            </w:r>
          </w:p>
        </w:tc>
        <w:tc>
          <w:tcPr>
            <w:tcW w:w="1134" w:type="dxa"/>
            <w:tcBorders>
              <w:tl2br w:val="nil"/>
              <w:tr2bl w:val="nil"/>
            </w:tcBorders>
            <w:vAlign w:val="center"/>
          </w:tcPr>
          <w:p w14:paraId="5ADBB8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EE2D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8CC9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1.立案责任：对生产、销售的定量包装商品计量不合格的，予以审查，决定是否立案。</w:t>
            </w:r>
          </w:p>
          <w:p w14:paraId="008890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8E3BB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982BB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65F6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72B6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2012E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7.执行责任：依照生效的行政处罚决定，责令改正，可处检验批货值金额3倍以下，最高不超过30000元的罚款。</w:t>
            </w:r>
          </w:p>
          <w:p w14:paraId="059890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3D699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90C4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517B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2CBA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C0C86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C967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6805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E34C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4AF1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C818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7811B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2992B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49C5D6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FE63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7E8B7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375</w:t>
            </w:r>
          </w:p>
        </w:tc>
        <w:tc>
          <w:tcPr>
            <w:tcW w:w="850" w:type="dxa"/>
            <w:tcBorders>
              <w:tl2br w:val="nil"/>
              <w:tr2bl w:val="nil"/>
            </w:tcBorders>
            <w:tcMar>
              <w:left w:w="0" w:type="dxa"/>
              <w:right w:w="0" w:type="dxa"/>
            </w:tcMar>
            <w:vAlign w:val="center"/>
          </w:tcPr>
          <w:p w14:paraId="78EC24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ED78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rPr>
            </w:pPr>
            <w:r>
              <w:rPr>
                <w:rFonts w:hint="eastAsia" w:ascii="仿宋_GB2312" w:hAnsi="仿宋_GB2312" w:eastAsia="仿宋_GB2312" w:cs="仿宋_GB2312"/>
                <w:color w:val="auto"/>
                <w:sz w:val="18"/>
                <w:szCs w:val="18"/>
                <w:highlight w:val="none"/>
                <w:lang w:val="en-US" w:eastAsia="zh-CN"/>
              </w:rPr>
              <w:t>对</w:t>
            </w:r>
            <w:r>
              <w:rPr>
                <w:rFonts w:hint="eastAsia" w:ascii="仿宋_GB2312" w:hAnsi="仿宋_GB2312" w:eastAsia="仿宋_GB2312" w:cs="仿宋_GB2312"/>
                <w:color w:val="auto"/>
                <w:sz w:val="18"/>
                <w:szCs w:val="18"/>
                <w:highlight w:val="none"/>
                <w:lang w:eastAsia="zh-CN"/>
              </w:rPr>
              <w:t>从事定量包装商品计量监督检验的机构伪造检验数据的</w:t>
            </w:r>
            <w:r>
              <w:rPr>
                <w:rFonts w:hint="eastAsia" w:ascii="仿宋_GB2312" w:hAnsi="仿宋_GB2312" w:eastAsia="仿宋_GB2312" w:cs="仿宋_GB2312"/>
                <w:color w:val="auto"/>
                <w:sz w:val="18"/>
                <w:szCs w:val="18"/>
                <w:highlight w:val="none"/>
                <w:lang w:val="en-US" w:eastAsia="zh-CN"/>
              </w:rPr>
              <w:t>处罚</w:t>
            </w:r>
          </w:p>
        </w:tc>
        <w:tc>
          <w:tcPr>
            <w:tcW w:w="3118" w:type="dxa"/>
            <w:tcBorders>
              <w:tl2br w:val="nil"/>
              <w:tr2bl w:val="nil"/>
            </w:tcBorders>
            <w:vAlign w:val="center"/>
          </w:tcPr>
          <w:p w14:paraId="7699D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定量包装商品计量监督管理办法》（2023年3月16日国家市场监督管理总局令第70号公布 自2023年6月1日起施行）</w:t>
            </w:r>
          </w:p>
          <w:p w14:paraId="049BCE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第十九条 从事定量包装商品计量监督检验的机构伪造检验数据的，由县级以上地方市场监督管理部门处十万元以下罚款；有下列行为之一的，由县级以上市场监督管理部门责令改正，予以警告、通报批评：</w:t>
            </w:r>
          </w:p>
          <w:p w14:paraId="207265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（一）违反定量包装商品净含量计量检验规则等系列计量技术规范进行计量检验的；</w:t>
            </w:r>
          </w:p>
          <w:p w14:paraId="11B4A4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（二）使用未经检定、检定不合格或者超过检定周期的计量器具开展计量检验的；</w:t>
            </w:r>
          </w:p>
          <w:p w14:paraId="404B59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（三）擅自将检验结果及有关材料对外泄露的；</w:t>
            </w:r>
          </w:p>
          <w:p w14:paraId="2CF20C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　　（四）利用检验结果参与有偿活动的。</w:t>
            </w:r>
          </w:p>
        </w:tc>
        <w:tc>
          <w:tcPr>
            <w:tcW w:w="1134" w:type="dxa"/>
            <w:tcBorders>
              <w:tl2br w:val="nil"/>
              <w:tr2bl w:val="nil"/>
            </w:tcBorders>
            <w:vAlign w:val="center"/>
          </w:tcPr>
          <w:p w14:paraId="7BEB5A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96C2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kern w:val="2"/>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70BE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w:t>
            </w:r>
            <w:r>
              <w:rPr>
                <w:rFonts w:hint="eastAsia" w:ascii="仿宋_GB2312" w:hAnsi="仿宋_GB2312" w:eastAsia="仿宋_GB2312" w:cs="仿宋_GB2312"/>
                <w:color w:val="auto"/>
                <w:sz w:val="18"/>
                <w:szCs w:val="18"/>
                <w:highlight w:val="none"/>
                <w:lang w:eastAsia="zh-CN"/>
              </w:rPr>
              <w:t>从事定量包装商品计量监督检验的机构伪造检验数据的</w:t>
            </w:r>
            <w:r>
              <w:rPr>
                <w:rFonts w:hint="eastAsia" w:ascii="仿宋_GB2312" w:hAnsi="仿宋_GB2312" w:eastAsia="仿宋_GB2312" w:cs="仿宋_GB2312"/>
                <w:color w:val="auto"/>
                <w:sz w:val="18"/>
                <w:szCs w:val="18"/>
                <w:highlight w:val="none"/>
              </w:rPr>
              <w:t>，予以审查，决定是否立案。</w:t>
            </w:r>
          </w:p>
          <w:p w14:paraId="6C31DC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982B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C160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5783F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EE7EC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F778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7.执行责任：依照生效的行政处罚决定，责令改正，可处检验批货值金额3倍以下，最高不超过30000元的罚款。</w:t>
            </w:r>
          </w:p>
          <w:p w14:paraId="4B8491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8A6C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546A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72F9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9465B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3C55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EBB7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348EB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1040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AA59F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EF81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B20D1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3D232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kern w:val="2"/>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DC794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B61C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71131E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376</w:t>
            </w:r>
          </w:p>
        </w:tc>
        <w:tc>
          <w:tcPr>
            <w:tcW w:w="850" w:type="dxa"/>
            <w:tcBorders>
              <w:tl2br w:val="nil"/>
              <w:tr2bl w:val="nil"/>
            </w:tcBorders>
            <w:tcMar>
              <w:left w:w="0" w:type="dxa"/>
              <w:right w:w="0" w:type="dxa"/>
            </w:tcMar>
            <w:vAlign w:val="center"/>
          </w:tcPr>
          <w:p w14:paraId="0DFCAF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2085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对生产定量包装商品的实际量与标注量不相符，计量偏差超过规定的处罚</w:t>
            </w:r>
          </w:p>
        </w:tc>
        <w:tc>
          <w:tcPr>
            <w:tcW w:w="3118" w:type="dxa"/>
            <w:tcBorders>
              <w:tl2br w:val="nil"/>
              <w:tr2bl w:val="nil"/>
            </w:tcBorders>
            <w:vAlign w:val="center"/>
          </w:tcPr>
          <w:p w14:paraId="2898DE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《商品量计量违法行为处罚规定》（1999年3月12日国家质量技术监督局令第3号公布，根据2020年10月23日国家市场监督管理总局令第31号修订，2020年10月23日实施）第四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生产者生产定量包装商品，其实际量与标注量不相符，计量偏差超过《</w:t>
            </w:r>
            <w:r>
              <w:rPr>
                <w:rFonts w:hint="eastAsia" w:ascii="仿宋_GB2312" w:hAnsi="仿宋_GB2312" w:eastAsia="仿宋_GB2312" w:cs="仿宋_GB2312"/>
                <w:color w:val="auto"/>
                <w:sz w:val="18"/>
                <w:szCs w:val="18"/>
                <w:highlight w:val="none"/>
                <w:lang w:eastAsia="zh-CN"/>
              </w:rPr>
              <w:t>定量包装商品计量监督管理办法</w:t>
            </w:r>
            <w:r>
              <w:rPr>
                <w:rFonts w:hint="eastAsia" w:ascii="仿宋_GB2312" w:hAnsi="仿宋_GB2312" w:eastAsia="仿宋_GB2312" w:cs="仿宋_GB2312"/>
                <w:color w:val="auto"/>
                <w:sz w:val="18"/>
                <w:szCs w:val="18"/>
                <w:highlight w:val="none"/>
              </w:rPr>
              <w:t>》或者国家其它有关规定的，市场监督管理部门责令改正，并处30000元以下罚款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8CCF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18854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59C5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1.立案责任：对生产定量包装商品的实际量与标注量不相符，计量偏差超过规定的，予以审查，决定是否立案。</w:t>
            </w:r>
          </w:p>
          <w:p w14:paraId="022ED2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5D6D2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8E3A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522E7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3717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5D649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7.执行责任：依照生效的行政处罚决定，责令改正，给用户、消费者造成损失的，责令赔偿损失，并处违法所得3倍以下、最高不超过30000元的罚款。</w:t>
            </w:r>
          </w:p>
          <w:p w14:paraId="56BAE4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12818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52D91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7254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279C7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FA98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A48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7A61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7D1E0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4CDE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8782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1E7EF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6523C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4DADA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DFC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E2454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377</w:t>
            </w:r>
          </w:p>
        </w:tc>
        <w:tc>
          <w:tcPr>
            <w:tcW w:w="850" w:type="dxa"/>
            <w:tcBorders>
              <w:tl2br w:val="nil"/>
              <w:tr2bl w:val="nil"/>
            </w:tcBorders>
            <w:tcMar>
              <w:left w:w="0" w:type="dxa"/>
              <w:right w:w="0" w:type="dxa"/>
            </w:tcMar>
            <w:vAlign w:val="center"/>
          </w:tcPr>
          <w:p w14:paraId="789836E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B906E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对销售定量包装商品或者零售商品的实际量与标注量或者实际量与贸易结算量不符，计量偏差超过规定的处罚</w:t>
            </w:r>
          </w:p>
        </w:tc>
        <w:tc>
          <w:tcPr>
            <w:tcW w:w="3118" w:type="dxa"/>
            <w:tcBorders>
              <w:tl2br w:val="nil"/>
              <w:tr2bl w:val="nil"/>
            </w:tcBorders>
            <w:vAlign w:val="center"/>
          </w:tcPr>
          <w:p w14:paraId="5DD441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《商品量计量违法行为处罚规定》（1999年3月12日国家质量技术监督局令第3号公布，根据2020年10月23日国家市场监督管理总局令第31号修订，2020年10月23日实施）第五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销售者销售的定量包装商品或者零售商品，其实际量与标注量或者实际量与贸易结算量不相符，计量偏差超过《</w:t>
            </w:r>
            <w:r>
              <w:rPr>
                <w:rFonts w:hint="eastAsia" w:ascii="仿宋_GB2312" w:hAnsi="仿宋_GB2312" w:eastAsia="仿宋_GB2312" w:cs="仿宋_GB2312"/>
                <w:color w:val="auto"/>
                <w:sz w:val="18"/>
                <w:szCs w:val="18"/>
                <w:highlight w:val="none"/>
                <w:lang w:eastAsia="zh-CN"/>
              </w:rPr>
              <w:t>定量包装商品计量监督管理办法</w:t>
            </w:r>
            <w:r>
              <w:rPr>
                <w:rFonts w:hint="eastAsia" w:ascii="仿宋_GB2312" w:hAnsi="仿宋_GB2312" w:eastAsia="仿宋_GB2312" w:cs="仿宋_GB2312"/>
                <w:color w:val="auto"/>
                <w:sz w:val="18"/>
                <w:szCs w:val="18"/>
                <w:highlight w:val="none"/>
              </w:rPr>
              <w:t>》、《零售商品称重计量监督管理办法》或者国家其它有关规定的，市场监督管理部门责令改正，并处30000元以下罚款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7E072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2738DD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0D1A0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1.立案责任：对销售定量包装商品或者零售商品的实际量与标注量或者实际量与贸易结算量不符，计量偏差超过规定的，予以审查，决定是否立案。</w:t>
            </w:r>
          </w:p>
          <w:p w14:paraId="6BF767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B77C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522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FB1E3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5063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F75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7.执行责任：依照生效的行政处罚决定，市场监督管理部门责令改正，并处30000元以下罚款。</w:t>
            </w:r>
          </w:p>
          <w:p w14:paraId="395E6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160D0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626A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E9B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69C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29A2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CFC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2F1C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419F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9AA8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58984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E1A3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C3BF1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3BD5E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A318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DE692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378</w:t>
            </w:r>
          </w:p>
        </w:tc>
        <w:tc>
          <w:tcPr>
            <w:tcW w:w="850" w:type="dxa"/>
            <w:tcBorders>
              <w:tl2br w:val="nil"/>
              <w:tr2bl w:val="nil"/>
            </w:tcBorders>
            <w:tcMar>
              <w:left w:w="0" w:type="dxa"/>
              <w:right w:w="0" w:type="dxa"/>
            </w:tcMar>
            <w:vAlign w:val="center"/>
          </w:tcPr>
          <w:p w14:paraId="36059D6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3123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对销售者销售国家对计量偏差没有规定的商品，其实际量与贸易结算量之差，超过国家规定使用的计量器具极限误差</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03274A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《商品量计量违法行为处罚规定》（1999年3月12日国家质量技术监督局令第3号公布，根据2020年10月23日国家市场监督管理总局令第31号修订，2020年10月23日实施）第六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销售者销售国家对计量偏差没有规定的商品，其实际量与贸易结算量之差，超过国家规定使用的计量器具极限误差的，市场监督管理部门责令改正，并处20000元以下罚款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BFCF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77E7C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1A51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1.立案责任：对销售国家对计量偏差没有规定的商品，其实际量与贸易结算量之差，超过国家规定使用的计量器具极限误差的，予以审查，决定是否立案。</w:t>
            </w:r>
          </w:p>
          <w:p w14:paraId="0CF851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981E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F22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6F959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C9FD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3DCA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7.执行责任：依照生效的行政处罚决定，市场监督管理部门责令改正，并处20000元以下罚款。</w:t>
            </w:r>
          </w:p>
          <w:p w14:paraId="0ECE49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5820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16A7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8495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5B92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D1EFD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888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9ABA5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9BD31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35FA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EF83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0431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668AE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5D97D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60BE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A9FE09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379</w:t>
            </w:r>
          </w:p>
        </w:tc>
        <w:tc>
          <w:tcPr>
            <w:tcW w:w="850" w:type="dxa"/>
            <w:tcBorders>
              <w:tl2br w:val="nil"/>
              <w:tr2bl w:val="nil"/>
            </w:tcBorders>
            <w:tcMar>
              <w:left w:w="0" w:type="dxa"/>
              <w:right w:w="0" w:type="dxa"/>
            </w:tcMar>
            <w:vAlign w:val="center"/>
          </w:tcPr>
          <w:p w14:paraId="46CDC29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015EA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对收购商品的实际量与贸易结算量之差，超过国家规定使用的计量器具极限误差的处罚</w:t>
            </w:r>
          </w:p>
        </w:tc>
        <w:tc>
          <w:tcPr>
            <w:tcW w:w="3118" w:type="dxa"/>
            <w:tcBorders>
              <w:tl2br w:val="nil"/>
              <w:tr2bl w:val="nil"/>
            </w:tcBorders>
            <w:vAlign w:val="center"/>
          </w:tcPr>
          <w:p w14:paraId="4574EF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《商品量计量违法行为处罚规定》（1999年3月12日国家质量技术监督局令第3号公布，根据2020年10月23日国家市场监督管理总局令第31号修订，2020年10月23日实施）第七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收购者收购商品，其实际量与贸易结算量之差，超过国家规定使用的计量器具极限误差的，市场监督管理部门责令改正，并处20000元以下罚款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0C5E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AB0A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9AD2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1.立案责任：对收购商品的实际量与贸易结算量之差，超过国家规定使用的计量器具极限误差的，予以审查，决定是否立案。</w:t>
            </w:r>
          </w:p>
          <w:p w14:paraId="61DBF7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C290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B1E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71CE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A6ADD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EEB3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7.执行责任：依照生效的行政处罚决定，市场监督管理部门责令改正，并处20000元以下罚款。</w:t>
            </w:r>
          </w:p>
          <w:p w14:paraId="4C5D46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D48A9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4CEA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D39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18553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4245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2D15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4B6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B09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6123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511B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B60F4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C093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7CB7F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B5ED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B1BF9D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380</w:t>
            </w:r>
          </w:p>
        </w:tc>
        <w:tc>
          <w:tcPr>
            <w:tcW w:w="850" w:type="dxa"/>
            <w:tcBorders>
              <w:tl2br w:val="nil"/>
              <w:tr2bl w:val="nil"/>
            </w:tcBorders>
            <w:tcMar>
              <w:left w:w="0" w:type="dxa"/>
              <w:right w:w="0" w:type="dxa"/>
            </w:tcMar>
            <w:vAlign w:val="center"/>
          </w:tcPr>
          <w:p w14:paraId="271B1F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64429D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对集市主办者未将计量器具登记造册，使用禁止记录器具，未设置公平秤等行为的处罚</w:t>
            </w:r>
          </w:p>
        </w:tc>
        <w:tc>
          <w:tcPr>
            <w:tcW w:w="3118" w:type="dxa"/>
            <w:tcBorders>
              <w:tl2br w:val="nil"/>
              <w:tr2bl w:val="nil"/>
            </w:tcBorders>
            <w:vAlign w:val="center"/>
          </w:tcPr>
          <w:p w14:paraId="6A43DC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《集贸市场计量监督管理办法》(国家质量监督检验检疫总局令第17号发布,2020.10.23国家市场监督管理总局令第31号修订)第十一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集市主办者违反本办法第五条第（四）项规定的，责令改正，逾期不改的，处以1000元以下的罚款。集市主办者违反本办法第五条第（五）项规定的，责令停止使用，限期改正，没收淘汰的计量器具，并处以1000元以下的罚款。集市主办者违反本办法第五条第（六）项规定的，限期改正，并处以1000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DC18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01CA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E1F1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1.立案责任：对集市主办者未将计量器具登记造册，使用国家明令淘汰的计量器具，未设置公平秤等行为的，予以审查，决定是否立案。</w:t>
            </w:r>
          </w:p>
          <w:p w14:paraId="415004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CD3A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F43F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EECD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D479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B7444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集市主办者未将计量器具登记造册的，责令改正，逾期不改的，处以1000元以下的罚款。使用国家明令淘汰的计量器具，责令停止使用，限期改正，没收淘汰的计量器具，并处以1000元以下的罚款。集市主办者未设置公平秤等行为的，限期改正，并处以1000元以下的罚款。</w:t>
            </w:r>
          </w:p>
          <w:p w14:paraId="5520D3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6F1A6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A931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2BB9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DF989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BF17D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4955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12D7A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D5F59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00CE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B1AB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7186D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C3BD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32030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9A6E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E71D05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381</w:t>
            </w:r>
          </w:p>
        </w:tc>
        <w:tc>
          <w:tcPr>
            <w:tcW w:w="850" w:type="dxa"/>
            <w:tcBorders>
              <w:tl2br w:val="nil"/>
              <w:tr2bl w:val="nil"/>
            </w:tcBorders>
            <w:tcMar>
              <w:left w:w="0" w:type="dxa"/>
              <w:right w:w="0" w:type="dxa"/>
            </w:tcMar>
            <w:vAlign w:val="center"/>
          </w:tcPr>
          <w:p w14:paraId="62DC5E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1726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违反规定不接受强制检定的或者使用不合格计量器具，破坏计量器具准确度以及伪造数据破坏铅签封的或者未使用计量器具测量量值作为结算依据以及结算值与实际值不相符的或者估量计费的或者现场交易未明示计量单位、计量过程和计量器具显示的量值的或者有异议未重新操作计量过程和显示量值的或者定量包装违反规定的行为的处罚</w:t>
            </w:r>
          </w:p>
        </w:tc>
        <w:tc>
          <w:tcPr>
            <w:tcW w:w="3118" w:type="dxa"/>
            <w:tcBorders>
              <w:tl2br w:val="nil"/>
              <w:tr2bl w:val="nil"/>
            </w:tcBorders>
            <w:vAlign w:val="center"/>
          </w:tcPr>
          <w:p w14:paraId="49AEA6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《集贸市场计量监督管理办法》(国家质量监督检验检疫总局令第17号发布,2020.10.23国家市场监督管理总局令第31号修订)第十二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办法第六条第（二）项规定的，责令其停止使用，可并处以1000元以下的罚款。经营者违反本办法第六条第（三）项规定，给国家和消费者造成损失的，责令其赔偿损失，没收计量器具和全部违法所得，可并处以2000元以下的罚款；构成犯罪的，移送司法机关追究其刑事责任；经营者违反本办法第六条第（四）项规定，应当使用计量器具测量量值而未使用计量器具的，限期改正；逾期不改的，处以1000元以下罚款。经营者销售商品的结算值与实际值不相符的，按照《商品量计量违法行为处罚规定》第五条、第六条的规定处罚。经营者违反本办法第六条第（六）项规定的，按照《</w:t>
            </w:r>
            <w:r>
              <w:rPr>
                <w:rFonts w:hint="eastAsia" w:ascii="仿宋_GB2312" w:hAnsi="仿宋_GB2312" w:eastAsia="仿宋_GB2312" w:cs="仿宋_GB2312"/>
                <w:color w:val="auto"/>
                <w:sz w:val="18"/>
                <w:szCs w:val="18"/>
                <w:highlight w:val="none"/>
                <w:lang w:eastAsia="zh-CN"/>
              </w:rPr>
              <w:t>定量包装商品计量监督管理办法</w:t>
            </w:r>
            <w:r>
              <w:rPr>
                <w:rFonts w:hint="eastAsia" w:ascii="仿宋_GB2312" w:hAnsi="仿宋_GB2312" w:eastAsia="仿宋_GB2312" w:cs="仿宋_GB2312"/>
                <w:color w:val="auto"/>
                <w:sz w:val="18"/>
                <w:szCs w:val="18"/>
                <w:highlight w:val="none"/>
              </w:rPr>
              <w:t>》有关规定处罚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3764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D46B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F5C2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1.立案责任：对经营者违反《集贸市场计量监督管理办法》的行为，予以审查，决定是否立案。</w:t>
            </w:r>
          </w:p>
          <w:p w14:paraId="79D529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B879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4F93C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DB6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BCF04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6CE40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经营者计量器具的强制检定，限期改正，逾期不改的，没收计量器具，并处罚款。经营者破坏计量器具准确度或者伪造数据，破坏铅签封，给国家和消费者造成损失的，责令其赔偿损失，没收计量器具和全部违法所得，并处罚款；构成犯罪的，移送司法机关追究其刑事责任；经营者未使用计量器具测量量值的，给予现场处罚，并限期改正；逾期不改的，处以罚款。经营者销售商品的结算值与实际值不相符的，按照《商品量计量违法行为处罚规定》第五条、第六条的规定处罚。经营者未明示计量单位、计量过程和计量器具显示的量值的，给予现场处罚。经营者违反本办法第六条第</w:t>
            </w:r>
          </w:p>
          <w:p w14:paraId="5A347F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（六）项规定的，按照《定量包装商品计量监督规定》第十五条、第十六条的规定处罚。</w:t>
            </w:r>
          </w:p>
          <w:p w14:paraId="27C3B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2AB6E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8E0D5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B1800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4D0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5F345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5C26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F5AC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9202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C5DA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8CE16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21F1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75EECC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5C0C1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D6CC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A15476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382</w:t>
            </w:r>
          </w:p>
        </w:tc>
        <w:tc>
          <w:tcPr>
            <w:tcW w:w="850" w:type="dxa"/>
            <w:tcBorders>
              <w:tl2br w:val="nil"/>
              <w:tr2bl w:val="nil"/>
            </w:tcBorders>
            <w:tcMar>
              <w:left w:w="0" w:type="dxa"/>
              <w:right w:w="0" w:type="dxa"/>
            </w:tcMar>
            <w:vAlign w:val="center"/>
          </w:tcPr>
          <w:p w14:paraId="56161B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0B6195">
            <w:pPr>
              <w:keepNext w:val="0"/>
              <w:keepLines w:val="0"/>
              <w:pageBreakBefore w:val="0"/>
              <w:widowControl/>
              <w:kinsoku/>
              <w:wordWrap/>
              <w:overflowPunct/>
              <w:topLinePunct w:val="0"/>
              <w:autoSpaceDE/>
              <w:autoSpaceDN/>
              <w:bidi w:val="0"/>
              <w:adjustRightInd/>
              <w:snapToGrid/>
              <w:spacing w:line="18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对加油站经营者使用未登记造册、备案、强检的计量器具的或者计量器具无制造计量器具许可证标志、编号和出厂产品合格证书或者进口计量器具检定证书以及燃油加油机未经法定检定合格投入使用的或者燃油加油机需维修没有报修以及法定检定合格而投入使用的或者使用非法定或者废除的计量单位以及国家明令淘汰、禁止使用的计量器具用于成品油贸易的或者使用未经检定、超过检定周期或者经检定不合格计量器具以及破坏计量器具及其铅（签）封，擅自改动、拆装燃油加油机，适应未经批准而改动的燃油加油机弄虚作假的或者未使用燃油加油机等计量器具、未明示计量单位、计量过程和量值零售成品油，估量计费的或者零售量的结算值与实际值不相符超过允差的处罚</w:t>
            </w:r>
          </w:p>
        </w:tc>
        <w:tc>
          <w:tcPr>
            <w:tcW w:w="3118" w:type="dxa"/>
            <w:tcBorders>
              <w:tl2br w:val="nil"/>
              <w:tr2bl w:val="nil"/>
            </w:tcBorders>
            <w:vAlign w:val="center"/>
          </w:tcPr>
          <w:p w14:paraId="60182CA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《加油站计量监督管理办法》（国家质量监督检验检疫总局令第35号公布2020.10.23国家市场监督管理总局令第31号第二次修订）第九</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加油站经营者违反本办法有关规定，应当按以下规定进行处罚：</w:t>
            </w:r>
          </w:p>
          <w:p w14:paraId="61E941F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违反本办法第五条第（四）项规定，使用出厂产品合格证不齐全计量器具的，责令其停止使用，没收计量器具和全部违法所得，可并处2000元以下罚款。燃油加油机安装后未报经市场监督管理部门授权的法定计量检定机构强制检定合格即投入使用的，责令其停止使用，可并处5000元以下罚款；给国家和消费者造成损失的，责令其赔偿损失，可并处5000元以上30000元以下罚款。</w:t>
            </w:r>
          </w:p>
          <w:p w14:paraId="5B3BA0C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（二）违反本办法第五条第（五）项规定的，责令改正和停止使用，可并处5000元以下罚款；给消费者造成损失的，责令其赔偿损失，可并处5000元以上30000元以下罚款。</w:t>
            </w:r>
          </w:p>
          <w:p w14:paraId="33C60B1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违反本办法第五条第（七）项规定，使用未经检定、超过检定周期或者经检定不合格的计量器具的，责令其停止使用，可并处1000元以下罚款。破坏计量器具及其铅（签）封，擅自改动、拆装燃油加油机，使用未经批准而改动的燃油加油机，以及弄虚作假、给消费者造成损失的，责令其赔偿损失，并按照《中华人民共和国计量法实施细则》有关规定予以处罚；构成犯罪的，依法追究刑事责任；</w:t>
            </w:r>
          </w:p>
          <w:p w14:paraId="6202A8C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违反本办法第五条第（八）项规定，未使用计量器具的，限期改正，逾期不改的，处1000元以上10000元以下罚款；成品油零售量的结算值与实际值之差超过国家规定允许误差的，责令改正，给消费者造成损失的，责令其赔偿损失，并处以违法所得3倍以下、最高不超过30000元的罚款”</w:t>
            </w:r>
          </w:p>
        </w:tc>
        <w:tc>
          <w:tcPr>
            <w:tcW w:w="1134" w:type="dxa"/>
            <w:tcBorders>
              <w:tl2br w:val="nil"/>
              <w:tr2bl w:val="nil"/>
            </w:tcBorders>
            <w:vAlign w:val="center"/>
          </w:tcPr>
          <w:p w14:paraId="446157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BCD667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47000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1.立案责任：对经营者违反《加油站计量监督管理办法》的行为，予以审查，决定是否立案。</w:t>
            </w:r>
          </w:p>
          <w:p w14:paraId="3BC5A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697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17BF4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1CFFB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D5EA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430E8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C12AB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CCD0F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2B6A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101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E511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197B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E9E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529AA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B7A4B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C298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945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00F2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9E47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D6041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78E4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0BB943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383</w:t>
            </w:r>
          </w:p>
        </w:tc>
        <w:tc>
          <w:tcPr>
            <w:tcW w:w="850" w:type="dxa"/>
            <w:tcBorders>
              <w:tl2br w:val="nil"/>
              <w:tr2bl w:val="nil"/>
            </w:tcBorders>
            <w:tcMar>
              <w:left w:w="0" w:type="dxa"/>
              <w:right w:w="0" w:type="dxa"/>
            </w:tcMar>
            <w:vAlign w:val="center"/>
          </w:tcPr>
          <w:p w14:paraId="6125B8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3563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对加油站经营者拒不提供成品油零售账目或者提供不真实账目的处罚</w:t>
            </w:r>
          </w:p>
        </w:tc>
        <w:tc>
          <w:tcPr>
            <w:tcW w:w="3118" w:type="dxa"/>
            <w:tcBorders>
              <w:tl2br w:val="nil"/>
              <w:tr2bl w:val="nil"/>
            </w:tcBorders>
            <w:vAlign w:val="center"/>
          </w:tcPr>
          <w:p w14:paraId="20F397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《加油站计量监督管理办法》（国家质量监督检验检疫总局令第35号公布2020.10.23国家市场监督管理总局令第31号第二次修订）第十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加油站经营者违反本办法规定，拒不提供成品油零售账目或者提供不真实账目，使违法所得难以计算的，可根据违法行为的情节轻重处以最高不超过30000元的罚款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84C1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4C9040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3791B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1.立案责任：对经营者违反《加油站计量监督管理办法》拒不提供成品油零售账目或者提供不真实账目，使违法所得难以计算</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行为，予以审查，决定是否立案。</w:t>
            </w:r>
          </w:p>
          <w:p w14:paraId="08463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384AA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0A5D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8C858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23E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72B5F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7.执行责任：依照生效的行政处罚决定，可根据违法行为的情节轻重处以最高不超过30000元的罚款。</w:t>
            </w:r>
          </w:p>
          <w:p w14:paraId="32E02F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21EC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0D56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89DF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22358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C630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529AA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46C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C210C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2A19C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3B44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496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549D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92F28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ADAD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DB1B4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384</w:t>
            </w:r>
          </w:p>
        </w:tc>
        <w:tc>
          <w:tcPr>
            <w:tcW w:w="850" w:type="dxa"/>
            <w:tcBorders>
              <w:tl2br w:val="nil"/>
              <w:tr2bl w:val="nil"/>
            </w:tcBorders>
            <w:tcMar>
              <w:left w:w="0" w:type="dxa"/>
              <w:right w:w="0" w:type="dxa"/>
            </w:tcMar>
            <w:vAlign w:val="center"/>
          </w:tcPr>
          <w:p w14:paraId="7DBBAF5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360D3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对眼镜制配者配备</w:t>
            </w:r>
            <w:r>
              <w:rPr>
                <w:rFonts w:hint="eastAsia" w:ascii="仿宋_GB2312" w:hAnsi="仿宋_GB2312" w:eastAsia="仿宋_GB2312" w:cs="仿宋_GB2312"/>
                <w:color w:val="auto"/>
                <w:sz w:val="18"/>
                <w:szCs w:val="18"/>
                <w:highlight w:val="none"/>
                <w:lang w:val="en-US" w:eastAsia="zh-CN"/>
              </w:rPr>
              <w:t>者违反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val="en-US" w:eastAsia="zh-CN"/>
              </w:rPr>
              <w:t>第四条，</w:t>
            </w:r>
            <w:r>
              <w:rPr>
                <w:rFonts w:hint="eastAsia" w:ascii="仿宋_GB2312" w:hAnsi="仿宋_GB2312" w:eastAsia="仿宋_GB2312" w:cs="仿宋_GB2312"/>
                <w:color w:val="auto"/>
                <w:sz w:val="18"/>
                <w:szCs w:val="18"/>
                <w:highlight w:val="none"/>
                <w:lang w:eastAsia="zh-CN"/>
              </w:rPr>
              <w:t>属于强制检定范围的计量器具，未按照规定申请检定和属于非强制检定范围的计量器具未自行定期检定或者送其他计量检定机构定期检定的，以及经检定不合格继续使用的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1A72F0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2003年10月15日国家质量监督检验检疫总局令第54号公布，根据2018年3月6日国家质量监督检验检疫总局令第196号第一次修订，根据2020年10月23日国家市场监督管理总局令第31号第二次修订，根据2022年9月29日国家市场监督管理总局令第61号第三次修订</w:t>
            </w:r>
            <w:r>
              <w:rPr>
                <w:rFonts w:ascii="仿宋_GB2312" w:hAnsi="仿宋_GB2312" w:eastAsia="仿宋_GB2312" w:cs="仿宋_GB2312"/>
                <w:color w:val="auto"/>
                <w:sz w:val="18"/>
                <w:szCs w:val="18"/>
                <w:highlight w:val="none"/>
                <w:lang w:eastAsia="zh-CN"/>
              </w:rPr>
              <w:t>）</w:t>
            </w:r>
          </w:p>
          <w:p w14:paraId="18CFF8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第九条　眼镜制配者违反本办法第四条有关规定，应当按照下列规定进行处罚：</w:t>
            </w:r>
          </w:p>
          <w:p w14:paraId="2C6D9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一）属于强制检定范围的计量器具，未按照规定申请检定和属于非强制检定范围的计量器具未自行定期检定或者送其他计量检定机构定期检定的，以及经检定不合格继续使用的，责令其停止使用，可并处1000元以下的罚款。</w:t>
            </w:r>
          </w:p>
          <w:p w14:paraId="5B1C3B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　　（二）使用非法定计量单位的，责令改正。</w:t>
            </w:r>
          </w:p>
        </w:tc>
        <w:tc>
          <w:tcPr>
            <w:tcW w:w="1134" w:type="dxa"/>
            <w:tcBorders>
              <w:tl2br w:val="nil"/>
              <w:tr2bl w:val="nil"/>
            </w:tcBorders>
            <w:vAlign w:val="center"/>
          </w:tcPr>
          <w:p w14:paraId="68D655F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B0667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FAB7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1.立案责任：对眼镜制配者配备</w:t>
            </w:r>
            <w:r>
              <w:rPr>
                <w:rFonts w:hint="eastAsia" w:ascii="仿宋_GB2312" w:hAnsi="仿宋_GB2312" w:eastAsia="仿宋_GB2312" w:cs="仿宋_GB2312"/>
                <w:color w:val="auto"/>
                <w:sz w:val="18"/>
                <w:szCs w:val="18"/>
                <w:highlight w:val="none"/>
                <w:lang w:val="en-US" w:eastAsia="zh-CN"/>
              </w:rPr>
              <w:t>者违反</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val="en-US" w:eastAsia="zh-CN"/>
              </w:rPr>
              <w:t>第四条，</w:t>
            </w:r>
            <w:r>
              <w:rPr>
                <w:rFonts w:hint="eastAsia" w:ascii="仿宋_GB2312" w:hAnsi="仿宋_GB2312" w:eastAsia="仿宋_GB2312" w:cs="仿宋_GB2312"/>
                <w:color w:val="auto"/>
                <w:sz w:val="18"/>
                <w:szCs w:val="18"/>
                <w:highlight w:val="none"/>
                <w:lang w:eastAsia="zh-CN"/>
              </w:rPr>
              <w:t>属于强制检定范围的计量器具，未按照规定申请检定和属于非强制检定范围的计量器具未自行定期检定或者送其他计量检定机构定期检定的，以及经检定不合格继续使用</w:t>
            </w:r>
            <w:r>
              <w:rPr>
                <w:rFonts w:hint="eastAsia" w:ascii="仿宋_GB2312" w:hAnsi="仿宋_GB2312" w:eastAsia="仿宋_GB2312" w:cs="仿宋_GB2312"/>
                <w:color w:val="auto"/>
                <w:sz w:val="18"/>
                <w:szCs w:val="18"/>
                <w:highlight w:val="none"/>
              </w:rPr>
              <w:t>的行为，予以审查，决定是否立案。</w:t>
            </w:r>
          </w:p>
          <w:p w14:paraId="64D322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6D00B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1FE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5442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3089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337E3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7.执行责任：依照生效的行政处罚决定，责令改正，可以并处罚款。</w:t>
            </w:r>
          </w:p>
          <w:p w14:paraId="38538D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E24C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A91D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C054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E703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D6A7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ADAA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0FFC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3A39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0CC3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DD840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DAA6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504F2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31678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89AE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16437D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385</w:t>
            </w:r>
          </w:p>
        </w:tc>
        <w:tc>
          <w:tcPr>
            <w:tcW w:w="850" w:type="dxa"/>
            <w:tcBorders>
              <w:tl2br w:val="nil"/>
              <w:tr2bl w:val="nil"/>
            </w:tcBorders>
            <w:tcMar>
              <w:left w:w="0" w:type="dxa"/>
              <w:right w:w="0" w:type="dxa"/>
            </w:tcMar>
            <w:vAlign w:val="center"/>
          </w:tcPr>
          <w:p w14:paraId="18A27C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5D37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对眼镜镜片、角膜接触镜、成品眼镜生产经营者未配备与生产相适应的顶焦度、透过率和厚度等计量检测设备的</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出具的眼镜产品计量数据不准确</w:t>
            </w:r>
            <w:r>
              <w:rPr>
                <w:rFonts w:hint="eastAsia" w:ascii="仿宋_GB2312" w:hAnsi="仿宋_GB2312" w:eastAsia="仿宋_GB2312" w:cs="仿宋_GB2312"/>
                <w:color w:val="auto"/>
                <w:sz w:val="18"/>
                <w:szCs w:val="18"/>
                <w:highlight w:val="none"/>
                <w:lang w:val="en-US" w:eastAsia="zh-CN"/>
              </w:rPr>
              <w:t>可靠</w:t>
            </w:r>
            <w:r>
              <w:rPr>
                <w:rFonts w:hint="eastAsia" w:ascii="仿宋_GB2312" w:hAnsi="仿宋_GB2312" w:eastAsia="仿宋_GB2312" w:cs="仿宋_GB2312"/>
                <w:color w:val="auto"/>
                <w:sz w:val="18"/>
                <w:szCs w:val="18"/>
                <w:highlight w:val="none"/>
              </w:rPr>
              <w:t>的处罚</w:t>
            </w:r>
          </w:p>
          <w:p w14:paraId="41235A47">
            <w:pPr>
              <w:keepNext w:val="0"/>
              <w:keepLines w:val="0"/>
              <w:pageBreakBefore w:val="0"/>
              <w:widowControl/>
              <w:kinsoku/>
              <w:wordWrap/>
              <w:overflowPunct/>
              <w:topLinePunct w:val="0"/>
              <w:autoSpaceDE/>
              <w:autoSpaceDN/>
              <w:bidi w:val="0"/>
              <w:adjustRightInd/>
              <w:snapToGrid/>
              <w:spacing w:line="240" w:lineRule="exact"/>
              <w:ind w:firstLine="640" w:firstLineChars="200"/>
              <w:jc w:val="both"/>
              <w:textAlignment w:val="auto"/>
              <w:rPr>
                <w:rFonts w:hint="eastAsia" w:ascii="仿宋_GB2312" w:hAnsi="仿宋_GB2312" w:eastAsia="仿宋_GB2312" w:cs="仿宋_GB2312"/>
                <w:color w:val="auto"/>
                <w:sz w:val="18"/>
                <w:szCs w:val="18"/>
                <w:highlight w:val="none"/>
              </w:rPr>
            </w:pPr>
            <w:r>
              <w:rPr>
                <w:rFonts w:hint="eastAsia" w:ascii="仿宋" w:hAnsi="仿宋" w:eastAsia="仿宋" w:cs="仿宋"/>
                <w:i w:val="0"/>
                <w:iCs w:val="0"/>
                <w:caps w:val="0"/>
                <w:smallCaps w:val="0"/>
                <w:color w:val="auto"/>
                <w:spacing w:val="0"/>
                <w:sz w:val="32"/>
                <w:szCs w:val="32"/>
                <w:highlight w:val="none"/>
                <w:shd w:val="clear" w:color="auto" w:fill="FFFFFF"/>
              </w:rPr>
              <w:t>　</w:t>
            </w:r>
          </w:p>
        </w:tc>
        <w:tc>
          <w:tcPr>
            <w:tcW w:w="3118" w:type="dxa"/>
            <w:tcBorders>
              <w:tl2br w:val="nil"/>
              <w:tr2bl w:val="nil"/>
            </w:tcBorders>
            <w:vAlign w:val="center"/>
          </w:tcPr>
          <w:p w14:paraId="7573D0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2003年10月15日国家质量监督检验检疫总局令第54号公布，根据2018年3月6日国家质量监督检验检疫总局令第196号第一次修订，根据2020年10月23日国家市场监督管理总局令第31号第二次修订，根据2022年9月29日国家市场监督管理总局令第61号第三次修订</w:t>
            </w:r>
            <w:r>
              <w:rPr>
                <w:rFonts w:ascii="仿宋_GB2312" w:hAnsi="仿宋_GB2312" w:eastAsia="仿宋_GB2312" w:cs="仿宋_GB2312"/>
                <w:color w:val="auto"/>
                <w:sz w:val="18"/>
                <w:szCs w:val="18"/>
                <w:highlight w:val="none"/>
                <w:lang w:eastAsia="zh-CN"/>
              </w:rPr>
              <w:t>）</w:t>
            </w:r>
          </w:p>
          <w:p w14:paraId="19E68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第十条　眼镜镜片、角膜接触镜、成品眼镜生产者违反本办法第五条有关规定，应当按照以下规定进行处罚：</w:t>
            </w:r>
          </w:p>
          <w:p w14:paraId="3F23E0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（一）违反本办法第五条第（一）项规定的，责令改正，可以并处1000元以上10000元以下罚款。</w:t>
            </w:r>
          </w:p>
          <w:p w14:paraId="58DBF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　　（二）违反本办法第五条第（二）项规定，责令改正，给消费者造成损失的，责令赔偿损失，可以并处2000元以下罚款。</w:t>
            </w:r>
          </w:p>
        </w:tc>
        <w:tc>
          <w:tcPr>
            <w:tcW w:w="1134" w:type="dxa"/>
            <w:tcBorders>
              <w:tl2br w:val="nil"/>
              <w:tr2bl w:val="nil"/>
            </w:tcBorders>
            <w:vAlign w:val="center"/>
          </w:tcPr>
          <w:p w14:paraId="2E3B13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46507E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0F43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1.立案责任：对眼镜镜片、角膜接触镜、成品眼镜生产经营者未配备与生产相适应的顶焦度、透过率和厚度等计量检测设备</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出具的眼镜产品计量数据不准确</w:t>
            </w:r>
            <w:r>
              <w:rPr>
                <w:rFonts w:hint="eastAsia" w:ascii="仿宋_GB2312" w:hAnsi="仿宋_GB2312" w:eastAsia="仿宋_GB2312" w:cs="仿宋_GB2312"/>
                <w:color w:val="auto"/>
                <w:sz w:val="18"/>
                <w:szCs w:val="18"/>
                <w:highlight w:val="none"/>
                <w:lang w:val="en-US" w:eastAsia="zh-CN"/>
              </w:rPr>
              <w:t>可靠</w:t>
            </w:r>
            <w:r>
              <w:rPr>
                <w:rFonts w:hint="eastAsia" w:ascii="仿宋_GB2312" w:hAnsi="仿宋_GB2312" w:eastAsia="仿宋_GB2312" w:cs="仿宋_GB2312"/>
                <w:color w:val="auto"/>
                <w:sz w:val="18"/>
                <w:szCs w:val="18"/>
                <w:highlight w:val="none"/>
              </w:rPr>
              <w:t>的行为，予以审查，决定是否立案。</w:t>
            </w:r>
          </w:p>
          <w:p w14:paraId="1E03A2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9CBF3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B286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F022E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FAF3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637E8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10FAC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786D0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06B3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3308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49CAE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BE436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2717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10AF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DE2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52A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0CFA5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6C2FB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54AEC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4DFEA6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FCA7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4A8767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386</w:t>
            </w:r>
          </w:p>
        </w:tc>
        <w:tc>
          <w:tcPr>
            <w:tcW w:w="850" w:type="dxa"/>
            <w:tcBorders>
              <w:tl2br w:val="nil"/>
              <w:tr2bl w:val="nil"/>
            </w:tcBorders>
            <w:tcMar>
              <w:left w:w="0" w:type="dxa"/>
              <w:right w:w="0" w:type="dxa"/>
            </w:tcMar>
            <w:vAlign w:val="center"/>
          </w:tcPr>
          <w:p w14:paraId="4A97A1B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D94C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对从事眼镜镜片、角膜接触镜、成品眼镜销售以及从事配镜验光、定配眼镜、角膜接触镜配戴经营者未建立完善的进出货物计量检测验收制度</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未</w:t>
            </w:r>
            <w:r>
              <w:rPr>
                <w:rFonts w:hint="eastAsia" w:ascii="仿宋_GB2312" w:hAnsi="仿宋_GB2312" w:eastAsia="仿宋_GB2312" w:cs="仿宋_GB2312"/>
                <w:color w:val="auto"/>
                <w:sz w:val="18"/>
                <w:szCs w:val="18"/>
                <w:highlight w:val="none"/>
              </w:rPr>
              <w:t>配备与销售、经营业务相适应的验光、瞳距、顶焦度、透过率、厚度等计量检测设备</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从事角膜接触镜配戴的经营者</w:t>
            </w:r>
            <w:r>
              <w:rPr>
                <w:rFonts w:hint="eastAsia" w:ascii="仿宋_GB2312" w:hAnsi="仿宋_GB2312" w:eastAsia="仿宋_GB2312" w:cs="仿宋_GB2312"/>
                <w:color w:val="auto"/>
                <w:sz w:val="18"/>
                <w:szCs w:val="18"/>
                <w:highlight w:val="none"/>
                <w:lang w:val="en-US" w:eastAsia="zh-CN"/>
              </w:rPr>
              <w:t>未</w:t>
            </w:r>
            <w:r>
              <w:rPr>
                <w:rFonts w:hint="eastAsia" w:ascii="仿宋_GB2312" w:hAnsi="仿宋_GB2312" w:eastAsia="仿宋_GB2312" w:cs="仿宋_GB2312"/>
                <w:color w:val="auto"/>
                <w:sz w:val="18"/>
                <w:szCs w:val="18"/>
                <w:highlight w:val="none"/>
              </w:rPr>
              <w:t>配备与经营业务相适应的眼科计量检测设备出具的眼镜产品计量数据</w:t>
            </w:r>
            <w:r>
              <w:rPr>
                <w:rFonts w:hint="eastAsia" w:ascii="仿宋_GB2312" w:hAnsi="仿宋_GB2312" w:eastAsia="仿宋_GB2312" w:cs="仿宋_GB2312"/>
                <w:color w:val="auto"/>
                <w:sz w:val="18"/>
                <w:szCs w:val="18"/>
                <w:highlight w:val="none"/>
                <w:lang w:val="en-US" w:eastAsia="zh-CN"/>
              </w:rPr>
              <w:t>不</w:t>
            </w:r>
            <w:r>
              <w:rPr>
                <w:rFonts w:hint="eastAsia" w:ascii="仿宋_GB2312" w:hAnsi="仿宋_GB2312" w:eastAsia="仿宋_GB2312" w:cs="仿宋_GB2312"/>
                <w:color w:val="auto"/>
                <w:sz w:val="18"/>
                <w:szCs w:val="18"/>
                <w:highlight w:val="none"/>
              </w:rPr>
              <w:t>准确可靠的处罚</w:t>
            </w:r>
          </w:p>
        </w:tc>
        <w:tc>
          <w:tcPr>
            <w:tcW w:w="3118" w:type="dxa"/>
            <w:tcBorders>
              <w:tl2br w:val="nil"/>
              <w:tr2bl w:val="nil"/>
            </w:tcBorders>
            <w:vAlign w:val="center"/>
          </w:tcPr>
          <w:p w14:paraId="4E3626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2003年10月15日国家质量监督检验检疫总局令第54号公布，根据2018年3月6日国家质量监督检验检疫总局令第196号第一次修订，根据2020年10月23日国家市场监督管理总局令第31号第二次修订，根据2022年9月29日国家市场监督管理总局令第61号第三次修订</w:t>
            </w:r>
            <w:r>
              <w:rPr>
                <w:rFonts w:ascii="仿宋_GB2312" w:hAnsi="仿宋_GB2312" w:eastAsia="仿宋_GB2312" w:cs="仿宋_GB2312"/>
                <w:color w:val="auto"/>
                <w:sz w:val="18"/>
                <w:szCs w:val="18"/>
                <w:highlight w:val="none"/>
                <w:lang w:eastAsia="zh-CN"/>
              </w:rPr>
              <w:t>）</w:t>
            </w:r>
          </w:p>
          <w:p w14:paraId="11A57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第十一条　从事眼镜镜片、角膜接触镜、成品眼镜销售以及从事配镜验光、定配眼镜、角膜接触镜配戴经营者违反本办法第六条有关规定，应当按照以下规定进行处罚：</w:t>
            </w:r>
          </w:p>
          <w:p w14:paraId="6EF869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（一）违反本办法第六条第（一）项规定的，责令改正。</w:t>
            </w:r>
          </w:p>
          <w:p w14:paraId="719A07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（二）违反本办法第六条第（二）项规定的，责令改正，可以并处1000元以上10000元以下罚款。</w:t>
            </w:r>
          </w:p>
          <w:p w14:paraId="57B00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（三）违反本办法第六条第（三）项规定的，责令改正，可以并处2000元以下罚款。</w:t>
            </w:r>
          </w:p>
          <w:p w14:paraId="2F67C9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　　（四）违反本办法第六条第（四）项规定的，责令改正，给消费者造成损失的，责令赔偿损失，没收全部违法所得，可以并处2000元以下罚款。</w:t>
            </w:r>
          </w:p>
        </w:tc>
        <w:tc>
          <w:tcPr>
            <w:tcW w:w="1134" w:type="dxa"/>
            <w:tcBorders>
              <w:tl2br w:val="nil"/>
              <w:tr2bl w:val="nil"/>
            </w:tcBorders>
            <w:vAlign w:val="center"/>
          </w:tcPr>
          <w:p w14:paraId="0F6540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92636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86A9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1.立案责任：对对从事眼镜镜片、角膜接触镜、成品眼镜销售以及从事配镜验光、定配眼镜、角膜接触镜配戴经营者未建立完善的进出货物计量检测验收制度</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lang w:val="en-US" w:eastAsia="zh-CN"/>
              </w:rPr>
              <w:t>未</w:t>
            </w:r>
            <w:r>
              <w:rPr>
                <w:rFonts w:hint="eastAsia" w:ascii="仿宋_GB2312" w:hAnsi="仿宋_GB2312" w:eastAsia="仿宋_GB2312" w:cs="仿宋_GB2312"/>
                <w:color w:val="auto"/>
                <w:sz w:val="18"/>
                <w:szCs w:val="18"/>
                <w:highlight w:val="none"/>
              </w:rPr>
              <w:t>配备与销售、经营业务相适应的验光、瞳距、顶焦度、透过率、厚度等计量检测设备</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从事角膜接触镜配戴的经营者</w:t>
            </w:r>
            <w:r>
              <w:rPr>
                <w:rFonts w:hint="eastAsia" w:ascii="仿宋_GB2312" w:hAnsi="仿宋_GB2312" w:eastAsia="仿宋_GB2312" w:cs="仿宋_GB2312"/>
                <w:color w:val="auto"/>
                <w:sz w:val="18"/>
                <w:szCs w:val="18"/>
                <w:highlight w:val="none"/>
                <w:lang w:val="en-US" w:eastAsia="zh-CN"/>
              </w:rPr>
              <w:t>未</w:t>
            </w:r>
            <w:r>
              <w:rPr>
                <w:rFonts w:hint="eastAsia" w:ascii="仿宋_GB2312" w:hAnsi="仿宋_GB2312" w:eastAsia="仿宋_GB2312" w:cs="仿宋_GB2312"/>
                <w:color w:val="auto"/>
                <w:sz w:val="18"/>
                <w:szCs w:val="18"/>
                <w:highlight w:val="none"/>
              </w:rPr>
              <w:t>配备与经营业务相适应的眼科计量检测设备出具的眼镜产品计量数据</w:t>
            </w:r>
            <w:r>
              <w:rPr>
                <w:rFonts w:hint="eastAsia" w:ascii="仿宋_GB2312" w:hAnsi="仿宋_GB2312" w:eastAsia="仿宋_GB2312" w:cs="仿宋_GB2312"/>
                <w:color w:val="auto"/>
                <w:sz w:val="18"/>
                <w:szCs w:val="18"/>
                <w:highlight w:val="none"/>
                <w:lang w:val="en-US" w:eastAsia="zh-CN"/>
              </w:rPr>
              <w:t>不</w:t>
            </w:r>
            <w:r>
              <w:rPr>
                <w:rFonts w:hint="eastAsia" w:ascii="仿宋_GB2312" w:hAnsi="仿宋_GB2312" w:eastAsia="仿宋_GB2312" w:cs="仿宋_GB2312"/>
                <w:color w:val="auto"/>
                <w:sz w:val="18"/>
                <w:szCs w:val="18"/>
                <w:highlight w:val="none"/>
              </w:rPr>
              <w:t>准确可靠的行为，予以审查，决定是否立案。</w:t>
            </w:r>
          </w:p>
          <w:p w14:paraId="02C717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CD7E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768C1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C6F9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BDB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E3A94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EDD41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BC215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274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4FEFB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C0DE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592C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B4DB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9917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D580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FC0C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337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12B9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12697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46A7F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7A2E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FA1060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387</w:t>
            </w:r>
          </w:p>
        </w:tc>
        <w:tc>
          <w:tcPr>
            <w:tcW w:w="850" w:type="dxa"/>
            <w:tcBorders>
              <w:tl2br w:val="nil"/>
              <w:tr2bl w:val="nil"/>
            </w:tcBorders>
            <w:tcMar>
              <w:left w:w="0" w:type="dxa"/>
              <w:right w:w="0" w:type="dxa"/>
            </w:tcMar>
            <w:vAlign w:val="center"/>
          </w:tcPr>
          <w:p w14:paraId="292178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D6C6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对眼镜制配者拒不提供眼</w:t>
            </w:r>
            <w:r>
              <w:rPr>
                <w:rFonts w:hint="eastAsia" w:ascii="仿宋_GB2312" w:hAnsi="仿宋_GB2312" w:eastAsia="仿宋_GB2312" w:cs="仿宋_GB2312"/>
                <w:color w:val="auto"/>
                <w:sz w:val="18"/>
                <w:szCs w:val="18"/>
                <w:highlight w:val="none"/>
                <w:lang w:eastAsia="zh-CN"/>
              </w:rPr>
              <w:t>，使违法所得难以计算</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3D21B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眼镜制配计量监督管理办法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2003年10月15日国家质量监督检验检疫总局令第54号公布，根据2018年3月6日国家质量监督检验检疫总局令第196号第一次修订，根据2020年10月23日国家市场监督管理总局令第31号第二次修订，根据2022年9月29日国家市场监督管理总局令第61号第三次修订</w:t>
            </w:r>
            <w:r>
              <w:rPr>
                <w:rFonts w:ascii="仿宋_GB2312" w:hAnsi="仿宋_GB2312" w:eastAsia="仿宋_GB2312" w:cs="仿宋_GB2312"/>
                <w:color w:val="auto"/>
                <w:sz w:val="18"/>
                <w:szCs w:val="18"/>
                <w:highlight w:val="none"/>
                <w:lang w:eastAsia="zh-CN"/>
              </w:rPr>
              <w:t>）</w:t>
            </w:r>
          </w:p>
          <w:p w14:paraId="6482AE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第十二条　眼镜制配者违反本办法规定，拒不提供眼镜制配账目，使违法所得难以计算的，可根据违法行为的情节轻重处以最高不超过30000元的罚款。</w:t>
            </w:r>
          </w:p>
        </w:tc>
        <w:tc>
          <w:tcPr>
            <w:tcW w:w="1134" w:type="dxa"/>
            <w:tcBorders>
              <w:tl2br w:val="nil"/>
              <w:tr2bl w:val="nil"/>
            </w:tcBorders>
            <w:vAlign w:val="center"/>
          </w:tcPr>
          <w:p w14:paraId="45105E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05356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15039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1.立案责任：对眼镜制配者拒不提供眼</w:t>
            </w:r>
            <w:r>
              <w:rPr>
                <w:rFonts w:hint="eastAsia" w:ascii="仿宋_GB2312" w:hAnsi="仿宋_GB2312" w:eastAsia="仿宋_GB2312" w:cs="仿宋_GB2312"/>
                <w:color w:val="auto"/>
                <w:sz w:val="18"/>
                <w:szCs w:val="18"/>
                <w:highlight w:val="none"/>
                <w:lang w:eastAsia="zh-CN"/>
              </w:rPr>
              <w:t>，使违法所得难以计算</w:t>
            </w:r>
            <w:r>
              <w:rPr>
                <w:rFonts w:hint="eastAsia" w:ascii="仿宋_GB2312" w:hAnsi="仿宋_GB2312" w:eastAsia="仿宋_GB2312" w:cs="仿宋_GB2312"/>
                <w:color w:val="auto"/>
                <w:sz w:val="18"/>
                <w:szCs w:val="18"/>
                <w:highlight w:val="none"/>
              </w:rPr>
              <w:t>的行为，予以审查，决定是否立案。</w:t>
            </w:r>
          </w:p>
          <w:p w14:paraId="2E7846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9DA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BBB6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2C088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1A19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5811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7.执行责任：依照生效的行政处罚决定，可根据违法行为的情节轻重处以最高不超过30000元的罚款。</w:t>
            </w:r>
          </w:p>
          <w:p w14:paraId="20E8C4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5D25D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065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7D5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685C3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1D795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7632C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0C046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96379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7DE3A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F441A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CABB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D8B0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28209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DDFD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166FD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388</w:t>
            </w:r>
          </w:p>
        </w:tc>
        <w:tc>
          <w:tcPr>
            <w:tcW w:w="850" w:type="dxa"/>
            <w:tcBorders>
              <w:tl2br w:val="nil"/>
              <w:tr2bl w:val="nil"/>
            </w:tcBorders>
            <w:tcMar>
              <w:left w:w="0" w:type="dxa"/>
              <w:right w:w="0" w:type="dxa"/>
            </w:tcMar>
            <w:vAlign w:val="center"/>
          </w:tcPr>
          <w:p w14:paraId="3285D6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E7A6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对从事应当使用国家法定计量单位的活动，使用非法定计量单位的处罚</w:t>
            </w:r>
          </w:p>
        </w:tc>
        <w:tc>
          <w:tcPr>
            <w:tcW w:w="3118" w:type="dxa"/>
            <w:tcBorders>
              <w:tl2br w:val="nil"/>
              <w:tr2bl w:val="nil"/>
            </w:tcBorders>
            <w:vAlign w:val="center"/>
          </w:tcPr>
          <w:p w14:paraId="1E8391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违反本条例第六条规定，使用非法定计量单位的，责令限期改正；属经营性行为的，责令停止并可处一百元以上一千元以下罚款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652D03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43C9D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2EE42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1.立案责任：发现应当使用国家法定计量单位的活动，使用非法定计量单位的违法行为，予以审查，决定是否立案。</w:t>
            </w:r>
          </w:p>
          <w:p w14:paraId="380D54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F78B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804C4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0276A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4723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F1B0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23FC5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18A62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B4C24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0241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4740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3.执法人员玩忽职守，对应当予以制止和处罚的违法行为不予制止、处罚，致使公民、法人或其他组织的合法权益遭受损害的；</w:t>
            </w:r>
          </w:p>
          <w:p w14:paraId="1D871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0924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7348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3B075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E777A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2685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D9CF7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D51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307E7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389</w:t>
            </w:r>
          </w:p>
        </w:tc>
        <w:tc>
          <w:tcPr>
            <w:tcW w:w="850" w:type="dxa"/>
            <w:tcBorders>
              <w:tl2br w:val="nil"/>
              <w:tr2bl w:val="nil"/>
            </w:tcBorders>
            <w:tcMar>
              <w:left w:w="0" w:type="dxa"/>
              <w:right w:w="0" w:type="dxa"/>
            </w:tcMar>
            <w:vAlign w:val="center"/>
          </w:tcPr>
          <w:p w14:paraId="267F4F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DF669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对违反河北省计量监督管理条例第十一条、第十二条、第十八条，第十三条，第十四条，第十九条、第二十条，第二十三条规定的处罚</w:t>
            </w:r>
          </w:p>
        </w:tc>
        <w:tc>
          <w:tcPr>
            <w:tcW w:w="3118" w:type="dxa"/>
            <w:tcBorders>
              <w:tl2br w:val="nil"/>
              <w:tr2bl w:val="nil"/>
            </w:tcBorders>
            <w:vAlign w:val="center"/>
          </w:tcPr>
          <w:p w14:paraId="1416CB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制造、修理、安装、改装、销售、进口以及使用计量器具的单位和个人，违反本条例规定的，给予下列处罚：</w:t>
            </w:r>
          </w:p>
          <w:p w14:paraId="0AF190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第十一条、第十二条、第十八条规定的，责令停止制造、停止安装、改装业务、停止安装使用，没收违法所得，可并处二千元以上三万元以下罚款；其中利用他人计量器具申请定型鉴定或者样机试验的，没收样机，吊销许可证；</w:t>
            </w:r>
          </w:p>
          <w:p w14:paraId="51BFBD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（二）违反第十三条规定的，责令停止销售，没收计量器具和违法所得，可并处违法所得一倍以上五倍以下罚款；</w:t>
            </w:r>
          </w:p>
          <w:p w14:paraId="6E73F6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（三）违反第十四条规定的，责令停止使用，没收计量器具和违法所得，可并处五百元以上二千元以下罚款；造成损失的，依法赔偿；</w:t>
            </w:r>
          </w:p>
          <w:p w14:paraId="270816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（四）违反第十九条、第二十条规定的，责令停止使用限期改正，可并处二百元以上一千元以下罚款；</w:t>
            </w:r>
          </w:p>
          <w:p w14:paraId="74ABB5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（五）违反第二十三条规定的，没收非法印、证和违法所得，可并处五百元以上二千元以下罚款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33B5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5846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AF68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1.立案责任：发现违反河北省计量监督管理条例第十一条、第十二条、第十八条，第十三条，第十四条，第十九条、第二十条，第二十三条规定的违法行为，予以审查，决定是否立案。</w:t>
            </w:r>
          </w:p>
          <w:p w14:paraId="464746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9D038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39CF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2C665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8495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7ACF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079C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670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B9F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56A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958F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1BD755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D9AF9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2A47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63D7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3856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513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2B72D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1EB565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56F3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70C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EEA7C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390</w:t>
            </w:r>
          </w:p>
        </w:tc>
        <w:tc>
          <w:tcPr>
            <w:tcW w:w="850" w:type="dxa"/>
            <w:tcBorders>
              <w:tl2br w:val="nil"/>
              <w:tr2bl w:val="nil"/>
            </w:tcBorders>
            <w:tcMar>
              <w:left w:w="0" w:type="dxa"/>
              <w:right w:w="0" w:type="dxa"/>
            </w:tcMar>
            <w:vAlign w:val="center"/>
          </w:tcPr>
          <w:p w14:paraId="6E0A15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DB71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对计量标准器具未经县级以上计量行政主管部门考核合格或未取得相应的合格证书的处罚</w:t>
            </w:r>
          </w:p>
        </w:tc>
        <w:tc>
          <w:tcPr>
            <w:tcW w:w="3118" w:type="dxa"/>
            <w:tcBorders>
              <w:tl2br w:val="nil"/>
              <w:tr2bl w:val="nil"/>
            </w:tcBorders>
            <w:vAlign w:val="center"/>
          </w:tcPr>
          <w:p w14:paraId="4AF765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345EEB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7E5D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A4DE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D2F72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6AEDF8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359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C5BC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62D7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F107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FC9C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E2C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C484A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02C0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569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383C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1E5F8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2316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2EAE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D3F1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38D74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68336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4BC4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33E942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A7A55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963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1B09B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391</w:t>
            </w:r>
          </w:p>
        </w:tc>
        <w:tc>
          <w:tcPr>
            <w:tcW w:w="850" w:type="dxa"/>
            <w:tcBorders>
              <w:tl2br w:val="nil"/>
              <w:tr2bl w:val="nil"/>
            </w:tcBorders>
            <w:tcMar>
              <w:left w:w="0" w:type="dxa"/>
              <w:right w:w="0" w:type="dxa"/>
            </w:tcMar>
            <w:vAlign w:val="center"/>
          </w:tcPr>
          <w:p w14:paraId="7F4041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490F0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对计量检定人员未经考核合格的处罚</w:t>
            </w:r>
          </w:p>
        </w:tc>
        <w:tc>
          <w:tcPr>
            <w:tcW w:w="3118" w:type="dxa"/>
            <w:tcBorders>
              <w:tl2br w:val="nil"/>
              <w:tr2bl w:val="nil"/>
            </w:tcBorders>
            <w:vAlign w:val="center"/>
          </w:tcPr>
          <w:p w14:paraId="09C3B2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条第一款第一项“产品质量检验机构、检测机构、社会公正计量机构和计量检定机构违反本条例规定的，给予下列处罚：</w:t>
            </w:r>
          </w:p>
          <w:p w14:paraId="0A1B02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0A748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B460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AFB50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6B3F18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107C5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33E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5C4E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64DF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2AD3D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077E1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F3E68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2B6DB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8D47E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6F8D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559BB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347E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DCEF9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6966E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82F22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782F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0F06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6B00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718EB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083F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4C002E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392</w:t>
            </w:r>
          </w:p>
        </w:tc>
        <w:tc>
          <w:tcPr>
            <w:tcW w:w="850" w:type="dxa"/>
            <w:tcBorders>
              <w:tl2br w:val="nil"/>
              <w:tr2bl w:val="nil"/>
            </w:tcBorders>
            <w:tcMar>
              <w:left w:w="0" w:type="dxa"/>
              <w:right w:w="0" w:type="dxa"/>
            </w:tcMar>
            <w:vAlign w:val="center"/>
          </w:tcPr>
          <w:p w14:paraId="3F5321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32CB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对超出县级以上计量行政主管部门限定的检定范围内开展计量检定工作的处罚</w:t>
            </w:r>
          </w:p>
        </w:tc>
        <w:tc>
          <w:tcPr>
            <w:tcW w:w="3118" w:type="dxa"/>
            <w:tcBorders>
              <w:tl2br w:val="nil"/>
              <w:tr2bl w:val="nil"/>
            </w:tcBorders>
            <w:vAlign w:val="center"/>
          </w:tcPr>
          <w:p w14:paraId="375D9D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57FD77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76A06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78ECB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7F2B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26501E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DA39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43C5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15F4C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17EE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89ED3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147C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748BE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4575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85D9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FEAFC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371AD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16487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2434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93F2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184C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F8CF5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B5B55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DCB3E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6E9BE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E6A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4A981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393</w:t>
            </w:r>
          </w:p>
        </w:tc>
        <w:tc>
          <w:tcPr>
            <w:tcW w:w="850" w:type="dxa"/>
            <w:tcBorders>
              <w:tl2br w:val="nil"/>
              <w:tr2bl w:val="nil"/>
            </w:tcBorders>
            <w:tcMar>
              <w:left w:w="0" w:type="dxa"/>
              <w:right w:w="0" w:type="dxa"/>
            </w:tcMar>
            <w:vAlign w:val="center"/>
          </w:tcPr>
          <w:p w14:paraId="40086D7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1D953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对未执行相应的计量检定规程开展计量检定的处罚</w:t>
            </w:r>
          </w:p>
        </w:tc>
        <w:tc>
          <w:tcPr>
            <w:tcW w:w="3118" w:type="dxa"/>
            <w:tcBorders>
              <w:tl2br w:val="nil"/>
              <w:tr2bl w:val="nil"/>
            </w:tcBorders>
            <w:vAlign w:val="center"/>
          </w:tcPr>
          <w:p w14:paraId="4B0B44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20924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7C24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C69BD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693F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50EC8C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27E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8FC5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8CCA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A56BD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60C6B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85F6A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165D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129C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C37E5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8607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6D12F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502AC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9420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9550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D96A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76DD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C8618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509B3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BAA17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71E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44BC2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394</w:t>
            </w:r>
          </w:p>
        </w:tc>
        <w:tc>
          <w:tcPr>
            <w:tcW w:w="850" w:type="dxa"/>
            <w:tcBorders>
              <w:tl2br w:val="nil"/>
              <w:tr2bl w:val="nil"/>
            </w:tcBorders>
            <w:tcMar>
              <w:left w:w="0" w:type="dxa"/>
              <w:right w:w="0" w:type="dxa"/>
            </w:tcMar>
            <w:vAlign w:val="center"/>
          </w:tcPr>
          <w:p w14:paraId="258252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3FA28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对未经县级以上计量行政主管部门授权向社会开展计量检定工作的处罚</w:t>
            </w:r>
          </w:p>
        </w:tc>
        <w:tc>
          <w:tcPr>
            <w:tcW w:w="3118" w:type="dxa"/>
            <w:tcBorders>
              <w:tl2br w:val="nil"/>
              <w:tr2bl w:val="nil"/>
            </w:tcBorders>
            <w:vAlign w:val="center"/>
          </w:tcPr>
          <w:p w14:paraId="536DF8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3155B3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30CB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238CF2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68BC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06E5E5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B21F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4AD45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4D593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6F244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686DC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12BDF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00C1C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CCD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6E51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D4D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A23AD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E233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EF36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39C25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C75C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1177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41B37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0485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F84F3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E48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17616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395</w:t>
            </w:r>
          </w:p>
        </w:tc>
        <w:tc>
          <w:tcPr>
            <w:tcW w:w="850" w:type="dxa"/>
            <w:tcBorders>
              <w:tl2br w:val="nil"/>
              <w:tr2bl w:val="nil"/>
            </w:tcBorders>
            <w:tcMar>
              <w:left w:w="0" w:type="dxa"/>
              <w:right w:w="0" w:type="dxa"/>
            </w:tcMar>
            <w:vAlign w:val="center"/>
          </w:tcPr>
          <w:p w14:paraId="47B67A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5AE0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对未经省级以上计量行政主管部门进行计量认证的产品质量检验机构、检测机构和社会公正计量机构为社会提供公证数据的处罚</w:t>
            </w:r>
          </w:p>
        </w:tc>
        <w:tc>
          <w:tcPr>
            <w:tcW w:w="3118" w:type="dxa"/>
            <w:tcBorders>
              <w:tl2br w:val="nil"/>
              <w:tr2bl w:val="nil"/>
            </w:tcBorders>
            <w:vAlign w:val="center"/>
          </w:tcPr>
          <w:p w14:paraId="6E48EB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385AB5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1382E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870B2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3629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0A1C96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B46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09A5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51F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DD56D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747F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671A0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66320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AB6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607C8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3989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A83FC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41D4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1ABC3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37B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C1CA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48FD7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8ECA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3BB06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12B51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276F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5D522F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396</w:t>
            </w:r>
          </w:p>
        </w:tc>
        <w:tc>
          <w:tcPr>
            <w:tcW w:w="850" w:type="dxa"/>
            <w:tcBorders>
              <w:tl2br w:val="nil"/>
              <w:tr2bl w:val="nil"/>
            </w:tcBorders>
            <w:tcMar>
              <w:left w:w="0" w:type="dxa"/>
              <w:right w:w="0" w:type="dxa"/>
            </w:tcMar>
            <w:vAlign w:val="center"/>
          </w:tcPr>
          <w:p w14:paraId="31EE0E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39005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对未经单项计量认证的产品质量检验机构、检测机构和社会公正计量机构新增检测项目的处罚</w:t>
            </w:r>
          </w:p>
        </w:tc>
        <w:tc>
          <w:tcPr>
            <w:tcW w:w="3118" w:type="dxa"/>
            <w:tcBorders>
              <w:tl2br w:val="nil"/>
              <w:tr2bl w:val="nil"/>
            </w:tcBorders>
            <w:vAlign w:val="center"/>
          </w:tcPr>
          <w:p w14:paraId="6B041D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64C072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4A1F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A2E372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1EBB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52B7E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52545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5DCA8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BBA9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1700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45CA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E2E1D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09B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5C51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FFBA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E13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261355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E7864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3D206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A647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547E6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0311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9AB6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46942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79A41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32EE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58CE2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397</w:t>
            </w:r>
          </w:p>
        </w:tc>
        <w:tc>
          <w:tcPr>
            <w:tcW w:w="850" w:type="dxa"/>
            <w:tcBorders>
              <w:tl2br w:val="nil"/>
              <w:tr2bl w:val="nil"/>
            </w:tcBorders>
            <w:tcMar>
              <w:left w:w="0" w:type="dxa"/>
              <w:right w:w="0" w:type="dxa"/>
            </w:tcMar>
            <w:vAlign w:val="center"/>
          </w:tcPr>
          <w:p w14:paraId="23EA0B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041A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对产品质量检验机构、检测机构、社会公正计量机构和计量检定机构伪造检测、检定数据和证书的处罚</w:t>
            </w:r>
          </w:p>
        </w:tc>
        <w:tc>
          <w:tcPr>
            <w:tcW w:w="3118" w:type="dxa"/>
            <w:tcBorders>
              <w:tl2br w:val="nil"/>
              <w:tr2bl w:val="nil"/>
            </w:tcBorders>
            <w:vAlign w:val="center"/>
          </w:tcPr>
          <w:p w14:paraId="659F5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产品质量检验机构、检测机构、社会公正计量机构和计量检定机构违反本条例规定的，给予下列处罚：</w:t>
            </w:r>
          </w:p>
          <w:p w14:paraId="37AC1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违反第十五条、第十六条、第二十一条、第二十二条的，责令停止检定、检验、检测，限期改正，宣布向社会出具的数据和文件无效，没收违法所得，可并处二百元以上一千元以下罚款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75BC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870E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5C142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1.立案责任：发现产品质量检验机构、检测机构、社会公正计量机构和计量检定机构违反河北省计量监督管理条例第十五条、第十六条、第二十一条、第二十二条的违法行为，予以审查，决定是否立案。</w:t>
            </w:r>
          </w:p>
          <w:p w14:paraId="101F7D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CCC1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9E62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0234B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A4F2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8CEB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489D8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69DE3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932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ABED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B072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793B51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D8C7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EF34A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726F1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C974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BB74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87D20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17FD23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6DC2D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D8D2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EABD3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398</w:t>
            </w:r>
          </w:p>
        </w:tc>
        <w:tc>
          <w:tcPr>
            <w:tcW w:w="850" w:type="dxa"/>
            <w:tcBorders>
              <w:tl2br w:val="nil"/>
              <w:tr2bl w:val="nil"/>
            </w:tcBorders>
            <w:tcMar>
              <w:left w:w="0" w:type="dxa"/>
              <w:right w:w="0" w:type="dxa"/>
            </w:tcMar>
            <w:vAlign w:val="center"/>
          </w:tcPr>
          <w:p w14:paraId="278BBA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5C9E0DF">
            <w:pPr>
              <w:keepNext w:val="0"/>
              <w:keepLines w:val="0"/>
              <w:pageBreakBefore w:val="0"/>
              <w:widowControl/>
              <w:kinsoku/>
              <w:wordWrap/>
              <w:overflowPunct/>
              <w:topLinePunct w:val="0"/>
              <w:autoSpaceDE/>
              <w:autoSpaceDN/>
              <w:bidi w:val="0"/>
              <w:adjustRightInd/>
              <w:snapToGrid/>
              <w:spacing w:line="20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对经营者未配备与经营项目相适应的计量器具，并保持其计量准确；定量包装商品未在包装上标明内装商品净含量，生产者未将商品标识在当地计量行政主管部门备案的或者供水、供电、供气和供热的经营者，未按照用户、消费者使用的计量器具显示的量值进行结算；经营者在农副产品收购和农业生产资料销售过程中，未正确使用计量器具进行交易和评定等级；大宗物料交易未按照国家以及省规定的计量方法进行计量和结算；经营者销售商品量的实际值与结算值不一致等的或者在经营活动中，发生商品量、服务量短缺的，销售者未给用户、消费者补足缺量或者赔偿损失的处罚</w:t>
            </w:r>
          </w:p>
        </w:tc>
        <w:tc>
          <w:tcPr>
            <w:tcW w:w="3118" w:type="dxa"/>
            <w:tcBorders>
              <w:tl2br w:val="nil"/>
              <w:tr2bl w:val="nil"/>
            </w:tcBorders>
            <w:vAlign w:val="center"/>
          </w:tcPr>
          <w:p w14:paraId="4105B0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经营者违反本条例规定的，给予下列处罚：</w:t>
            </w:r>
          </w:p>
          <w:p w14:paraId="0921D5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（一）违反第二十四条、第二十七条规定的，责令限期改正，可并处二百元以上二千元以下罚款；</w:t>
            </w:r>
          </w:p>
          <w:p w14:paraId="77D4D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（二）违反第二十五条、第二十六条、第二十八条、第二十九条规定的，责令限期改正，没收违法所得，并处违法所得一倍以上五倍以下罚款；</w:t>
            </w:r>
          </w:p>
          <w:p w14:paraId="13C41A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（三）违反第三十一条第一款规定的，责令限期改正，没收违法所得，并处违法所得一倍以上五倍以下罚款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3131B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E435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380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1.立案责任：发现未使用量值结算或未按计量方法进行结算的，给国家和消费者造成损失的违法行为，予以审查，决定是否立案。</w:t>
            </w:r>
          </w:p>
          <w:p w14:paraId="64C317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CB9BF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735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B038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97E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0E9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F2C5F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5FD4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5087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9F2CF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8937A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22AC70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2E08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EEC8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D69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21CF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3FE8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20639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0BAB3E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1B1FC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B97A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6C66AF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399</w:t>
            </w:r>
          </w:p>
        </w:tc>
        <w:tc>
          <w:tcPr>
            <w:tcW w:w="850" w:type="dxa"/>
            <w:tcBorders>
              <w:tl2br w:val="nil"/>
              <w:tr2bl w:val="nil"/>
            </w:tcBorders>
            <w:tcMar>
              <w:left w:w="0" w:type="dxa"/>
              <w:right w:w="0" w:type="dxa"/>
            </w:tcMar>
            <w:vAlign w:val="center"/>
          </w:tcPr>
          <w:p w14:paraId="41BA72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21BF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对擅自处理、转移被依法封存、扣押的计量器具、设备及零配件的处罚</w:t>
            </w:r>
          </w:p>
        </w:tc>
        <w:tc>
          <w:tcPr>
            <w:tcW w:w="3118" w:type="dxa"/>
            <w:tcBorders>
              <w:tl2br w:val="nil"/>
              <w:tr2bl w:val="nil"/>
            </w:tcBorders>
            <w:vAlign w:val="center"/>
          </w:tcPr>
          <w:p w14:paraId="57C30C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《河北省计量监督管理条例》(河北省第九届人民代表大会常务委员会公告第36号，2000.3.30施行，2018.5.31第七次修正)第四十二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违反本条例第三十五条规定，擅自处理、转移被依法封存、扣押的计量器具、设备及零配件的，处以被处理、转移计量器具、设备及零配件货值金额一倍以上五倍以下罚款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1E282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7D8DC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CEB6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1.立案责任：发现对擅自处理、转移被依法封存、扣押的计量器具、设备及零配件的行为，予以审查，决定是否立案。</w:t>
            </w:r>
          </w:p>
          <w:p w14:paraId="2FA95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D1B46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F320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A080B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9651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5CCE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62703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64BFB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8AAE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CF63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F0BEB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3.执法人员玩忽职守，对应当予以制止和处罚的违法行为不予制止、处罚，使国家和消费者遭受损害的；</w:t>
            </w:r>
          </w:p>
          <w:p w14:paraId="51E1A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3089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4A7D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834DD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3AF2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1F36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1D10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10.执法人员违法失职，情节严重的依照刑法有关规定追究刑事责任；情节轻微的给以行政处分；</w:t>
            </w:r>
          </w:p>
          <w:p w14:paraId="61CEE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4AB10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9F3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8FBFA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400</w:t>
            </w:r>
          </w:p>
        </w:tc>
        <w:tc>
          <w:tcPr>
            <w:tcW w:w="850" w:type="dxa"/>
            <w:tcBorders>
              <w:tl2br w:val="nil"/>
              <w:tr2bl w:val="nil"/>
            </w:tcBorders>
            <w:tcMar>
              <w:left w:w="0" w:type="dxa"/>
              <w:right w:w="0" w:type="dxa"/>
            </w:tcMar>
            <w:vAlign w:val="center"/>
          </w:tcPr>
          <w:p w14:paraId="5B435CD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F6FA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对系统成员转让厂商识别代码和相应条码的处罚</w:t>
            </w:r>
          </w:p>
        </w:tc>
        <w:tc>
          <w:tcPr>
            <w:tcW w:w="3118" w:type="dxa"/>
            <w:tcBorders>
              <w:tl2br w:val="nil"/>
              <w:tr2bl w:val="nil"/>
            </w:tcBorders>
            <w:vAlign w:val="center"/>
          </w:tcPr>
          <w:p w14:paraId="2CD9C9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《商品条码管理办法》（国家质量监督检验检疫总局令第76号，2005.10.1施行）第三十四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系统成员转让厂商识别代码和相应条码的，责令其改正，没收违法所得，处以3000元罚款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0BD2C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18784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FF02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2D259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575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72A7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D3B88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75E36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F781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9C98C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D97A1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D89A9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9608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29B9E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E15F7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6618F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56AA6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4298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CF77B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64149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6180A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8686A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FE3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B7DEE7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401</w:t>
            </w:r>
          </w:p>
        </w:tc>
        <w:tc>
          <w:tcPr>
            <w:tcW w:w="850" w:type="dxa"/>
            <w:tcBorders>
              <w:tl2br w:val="nil"/>
              <w:tr2bl w:val="nil"/>
            </w:tcBorders>
            <w:tcMar>
              <w:left w:w="0" w:type="dxa"/>
              <w:right w:w="0" w:type="dxa"/>
            </w:tcMar>
            <w:vAlign w:val="center"/>
          </w:tcPr>
          <w:p w14:paraId="58EA1E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2C1C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对未经核准注册使用厂商识别代码和相应商品条码的，在商品包装上使用其他条码冒充商品条码或伪造商品条码的，或者使用已经注销的厂商识别代码和相应商品条码的处罚</w:t>
            </w:r>
          </w:p>
        </w:tc>
        <w:tc>
          <w:tcPr>
            <w:tcW w:w="3118" w:type="dxa"/>
            <w:tcBorders>
              <w:tl2br w:val="nil"/>
              <w:tr2bl w:val="nil"/>
            </w:tcBorders>
            <w:vAlign w:val="center"/>
          </w:tcPr>
          <w:p w14:paraId="690256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《商品条码管理办法》（国家质量监督检验检疫总局令第76号，2005.10.1施行）第三十五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未经核准注册使用厂商识别代码和相应商品条码的，在商品包装上使用其他条码冒充商品条码或伪造商品条码的，或者使用已经注销的厂商识别代码和相应商品条码的，责令其改正，处以30000元以下罚款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57624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548AE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4CCB1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717E61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D675A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AA14A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AD9A4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9F30A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732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7.执行责任：依照生效的行政处罚决定，责令其改正，处以30000元以下罚款。</w:t>
            </w:r>
          </w:p>
          <w:p w14:paraId="6B4F1A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85B5B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29A6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BC0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00EA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49457B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2099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F91F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A547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17DA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10D5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F48E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9E57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C95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3A5333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402</w:t>
            </w:r>
          </w:p>
        </w:tc>
        <w:tc>
          <w:tcPr>
            <w:tcW w:w="850" w:type="dxa"/>
            <w:tcBorders>
              <w:tl2br w:val="nil"/>
              <w:tr2bl w:val="nil"/>
            </w:tcBorders>
            <w:tcMar>
              <w:left w:w="0" w:type="dxa"/>
              <w:right w:w="0" w:type="dxa"/>
            </w:tcMar>
            <w:vAlign w:val="center"/>
          </w:tcPr>
          <w:p w14:paraId="75B703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728C3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对经销的商品印有未经核准注册、备案或者伪造的商品条码的处罚</w:t>
            </w:r>
          </w:p>
        </w:tc>
        <w:tc>
          <w:tcPr>
            <w:tcW w:w="3118" w:type="dxa"/>
            <w:tcBorders>
              <w:tl2br w:val="nil"/>
              <w:tr2bl w:val="nil"/>
            </w:tcBorders>
            <w:vAlign w:val="center"/>
          </w:tcPr>
          <w:p w14:paraId="758EAC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《商品条码管理办法》（国家质量监督检验检疫总局令第76号，2005.10.1施行）第三十六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经销的商品印有未经核准注册、备案或者伪造的商品条码的，责令其改正，处以10000元以下罚款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C79E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FD2ED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85CA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29FB1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47D0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8529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2397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26853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21310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7.执行责任：依照生效的行政处罚决定，责令其改正，处以10000元以下罚款。</w:t>
            </w:r>
          </w:p>
          <w:p w14:paraId="46674D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D5FFE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F2E5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A2D0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702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06585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6D2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E46A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199F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5486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6394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A1EE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34786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4BF3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5C208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403</w:t>
            </w:r>
          </w:p>
        </w:tc>
        <w:tc>
          <w:tcPr>
            <w:tcW w:w="850" w:type="dxa"/>
            <w:tcBorders>
              <w:tl2br w:val="nil"/>
              <w:tr2bl w:val="nil"/>
            </w:tcBorders>
            <w:tcMar>
              <w:left w:w="0" w:type="dxa"/>
              <w:right w:w="0" w:type="dxa"/>
            </w:tcMar>
            <w:vAlign w:val="center"/>
          </w:tcPr>
          <w:p w14:paraId="3782924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2AE96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对在用能产品中掺杂、掺假，以假充真、以次充好，以不合格品冒充合格品的，或者进口属于掺杂、掺假，以假充真、以次充好，以不合格品冒充合格品的用能产品的处罚</w:t>
            </w:r>
          </w:p>
        </w:tc>
        <w:tc>
          <w:tcPr>
            <w:tcW w:w="3118" w:type="dxa"/>
            <w:tcBorders>
              <w:tl2br w:val="nil"/>
              <w:tr2bl w:val="nil"/>
            </w:tcBorders>
            <w:vAlign w:val="center"/>
          </w:tcPr>
          <w:p w14:paraId="3D8632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《能源效率标识管理办法》（国家发展和改革委员会、国家质量监督检验检疫总局令第35号，2016.06.1施行）第二十六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在用能产品中掺杂、掺假，以假充真、以次充好，以不合格品冒充合格品的，或者进口属于掺杂、掺假，以假充真、以次充好，不合格品冒充合格品的用能产品的，依据《中华人民共和国产品质量法》第五十条、《中华人民共和国进出口商品检验法》第三十五条的规定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D2341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4F007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5F38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07E6A4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9CF0F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F625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B85D2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4C13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168C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5E2BC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6310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21186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3BB9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47A38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E203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0126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FBEB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0CD2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4BD9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4ABBF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4D48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94721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727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C0CCF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404</w:t>
            </w:r>
          </w:p>
        </w:tc>
        <w:tc>
          <w:tcPr>
            <w:tcW w:w="850" w:type="dxa"/>
            <w:tcBorders>
              <w:tl2br w:val="nil"/>
              <w:tr2bl w:val="nil"/>
            </w:tcBorders>
            <w:tcMar>
              <w:left w:w="0" w:type="dxa"/>
              <w:right w:w="0" w:type="dxa"/>
            </w:tcMar>
            <w:vAlign w:val="center"/>
          </w:tcPr>
          <w:p w14:paraId="650D38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F20F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对生产者或进口商应当标注统一的能源效率标识而未标注的处罚</w:t>
            </w:r>
          </w:p>
        </w:tc>
        <w:tc>
          <w:tcPr>
            <w:tcW w:w="3118" w:type="dxa"/>
            <w:tcBorders>
              <w:tl2br w:val="nil"/>
              <w:tr2bl w:val="nil"/>
            </w:tcBorders>
            <w:vAlign w:val="center"/>
          </w:tcPr>
          <w:p w14:paraId="410010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《能源效率标识管理办法》（国家发展和改革委员会、国家质量监督检验检疫总局令第35号，2016.06.1施行）第二十七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规定，应当标注能效标识而未标注的，未办理能效标识备案的，使用的能效标识不符合有关样式、规格等标注规定的（包括不符合网络交易产品能效标识展示要求的），伪造、冒用能效标识或者利用能效标识进行虚假宣传的，依据《中华人民共和国节约能源法》第七十三条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CBDB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1B026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9B5A5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1EDA5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D660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6D073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0733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1B69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F4A3D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910BD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9C184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D90A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E74A8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4F8AD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7158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B2FF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676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B6498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E6C35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668E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DBCD7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E3D32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7B3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44A09D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405</w:t>
            </w:r>
          </w:p>
        </w:tc>
        <w:tc>
          <w:tcPr>
            <w:tcW w:w="850" w:type="dxa"/>
            <w:tcBorders>
              <w:tl2br w:val="nil"/>
              <w:tr2bl w:val="nil"/>
            </w:tcBorders>
            <w:tcMar>
              <w:left w:w="0" w:type="dxa"/>
              <w:right w:w="0" w:type="dxa"/>
            </w:tcMar>
            <w:vAlign w:val="center"/>
          </w:tcPr>
          <w:p w14:paraId="13799C6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5C43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的不同种类的商品以及同一种类但不同规格或者不同包装的商品，未编制不同的商品项目代码并报省人民政府技术监督部门备案；不符合国家有关商品条码方面的技术标准和技术规范的或者将注册的商品条码转让、租赁或者以其他方式供他人使用的处罚</w:t>
            </w:r>
          </w:p>
        </w:tc>
        <w:tc>
          <w:tcPr>
            <w:tcW w:w="3118" w:type="dxa"/>
            <w:tcBorders>
              <w:tl2br w:val="nil"/>
              <w:tr2bl w:val="nil"/>
            </w:tcBorders>
            <w:vAlign w:val="center"/>
          </w:tcPr>
          <w:p w14:paraId="14BCBF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《河北省商品条码管理条例》（河北省第八届人民代表大会常务委员会公告第83号，1997.5.1施行，2019.7.25第一次修正）第二十七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一条第（一）项、（三）项规定的，由县级以上技术监督部门责令停止违法行为，并限期改正；逾期不改的，处以一千元至三千元的罚款。违反本条例第十一条第（二）项规定的，由县级以上技术监督部门责令停止违法行为，并可处以三千元至一万元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124A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83DD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26FA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44AC5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8E27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3AE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859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EAAB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059DF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41BE7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3F28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2DC7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C576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C88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772E1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63121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ED21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33BA2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C7EC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EB317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398B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BC6B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56A8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EF702C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406</w:t>
            </w:r>
          </w:p>
        </w:tc>
        <w:tc>
          <w:tcPr>
            <w:tcW w:w="850" w:type="dxa"/>
            <w:tcBorders>
              <w:tl2br w:val="nil"/>
              <w:tr2bl w:val="nil"/>
            </w:tcBorders>
            <w:tcMar>
              <w:left w:w="0" w:type="dxa"/>
              <w:right w:w="0" w:type="dxa"/>
            </w:tcMar>
            <w:vAlign w:val="center"/>
          </w:tcPr>
          <w:p w14:paraId="33AC62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43BC4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对擅自启用已注销和终止使用的商品条码，伪造或者冒用他人的商品条码，在商品包装或标签上以条码形式标识组织机构代码的处罚</w:t>
            </w:r>
          </w:p>
        </w:tc>
        <w:tc>
          <w:tcPr>
            <w:tcW w:w="3118" w:type="dxa"/>
            <w:tcBorders>
              <w:tl2br w:val="nil"/>
              <w:tr2bl w:val="nil"/>
            </w:tcBorders>
            <w:vAlign w:val="center"/>
          </w:tcPr>
          <w:p w14:paraId="5ADAE5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《河北省商品条码管理条例》（河北省第八届人民代表大会常务委员会公告第83号，1997.5.1施行，2019.7.25第一次修正）第二十八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三条第三款、第十七条规定的，由县级以上技术监督部门责令停止违法行为，对产品未售出的，处以违法产品货值金额百分之十五至百分之二十的罚款；对产品已售出的，没收违法所得，并处以违法所得一倍以上三倍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C18E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0A19EC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A3C8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96FEC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B0E7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808E4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E5E81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56983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42335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B20C9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4E6F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0F1D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10C8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77C7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29F1C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1B206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67CC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C29B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8888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C00FA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A68CD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665CA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C820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AB42C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407</w:t>
            </w:r>
          </w:p>
        </w:tc>
        <w:tc>
          <w:tcPr>
            <w:tcW w:w="850" w:type="dxa"/>
            <w:tcBorders>
              <w:tl2br w:val="nil"/>
              <w:tr2bl w:val="nil"/>
            </w:tcBorders>
            <w:tcMar>
              <w:left w:w="0" w:type="dxa"/>
              <w:right w:w="0" w:type="dxa"/>
            </w:tcMar>
            <w:vAlign w:val="center"/>
          </w:tcPr>
          <w:p w14:paraId="7D9DD2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70D4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对印制商品条码未执行有关商品条码的国家标准的处罚</w:t>
            </w:r>
          </w:p>
        </w:tc>
        <w:tc>
          <w:tcPr>
            <w:tcW w:w="3118" w:type="dxa"/>
            <w:tcBorders>
              <w:tl2br w:val="nil"/>
              <w:tr2bl w:val="nil"/>
            </w:tcBorders>
            <w:vAlign w:val="center"/>
          </w:tcPr>
          <w:p w14:paraId="15C030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《河北省商品条码管理条例》（河北省第八届人民代表大会常务委员会公告第83号，1997.5.1施行，2019.7.25第一次修正）第二十九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九条规定的，由县级以上技术监督部门、工商行政管理部门或者其他有关部门责令停止生产，没收条码印刷品，并监督销毁或者作必要的技术处理；处以该批印刷品货值金额百分之二十至百分之五十的罚款；对有关责任者处以五千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1B32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9B740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F05E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6C18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13CC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507F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34ED4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E7B9F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BA8BF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B8F44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37480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454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CF3D0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7E971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61E35B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311C9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0FC1A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15A65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04CE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E679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B977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493A0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39B0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87188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408</w:t>
            </w:r>
          </w:p>
        </w:tc>
        <w:tc>
          <w:tcPr>
            <w:tcW w:w="850" w:type="dxa"/>
            <w:tcBorders>
              <w:tl2br w:val="nil"/>
              <w:tr2bl w:val="nil"/>
            </w:tcBorders>
            <w:tcMar>
              <w:left w:w="0" w:type="dxa"/>
              <w:right w:w="0" w:type="dxa"/>
            </w:tcMar>
            <w:vAlign w:val="center"/>
          </w:tcPr>
          <w:p w14:paraId="452982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2B9B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对委托人不能出具证书或者证明</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印刷企业承接其印刷业务的处罚</w:t>
            </w:r>
          </w:p>
        </w:tc>
        <w:tc>
          <w:tcPr>
            <w:tcW w:w="3118" w:type="dxa"/>
            <w:tcBorders>
              <w:tl2br w:val="nil"/>
              <w:tr2bl w:val="nil"/>
            </w:tcBorders>
            <w:vAlign w:val="center"/>
          </w:tcPr>
          <w:p w14:paraId="13C4DA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《河北省商品条码管理条例》（河北省第八届人民代表大会常务委员会公告第83号，1997.5.1施行，2019.7.25第一次修正）第三十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违反本条例第二十二条规定的，由县级以上技术监督部门责令停止违法行为，予以警告，可并处三千元至五千元的罚款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7802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BB346C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0425D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0974B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39DE6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6E47A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044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3F06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B63CA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68218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85D9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BA432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05FD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35B78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35D2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4872B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A91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AC2E3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25356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2194F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1F083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791A0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416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A362B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409</w:t>
            </w:r>
          </w:p>
        </w:tc>
        <w:tc>
          <w:tcPr>
            <w:tcW w:w="850" w:type="dxa"/>
            <w:tcBorders>
              <w:tl2br w:val="nil"/>
              <w:tr2bl w:val="nil"/>
            </w:tcBorders>
            <w:tcMar>
              <w:left w:w="0" w:type="dxa"/>
              <w:right w:w="0" w:type="dxa"/>
            </w:tcMar>
            <w:vAlign w:val="center"/>
          </w:tcPr>
          <w:p w14:paraId="2B231D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2F12C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对经销单位或者个人标签、标志等标识的标注和使用说明的内容不符合规定的处罚</w:t>
            </w:r>
          </w:p>
        </w:tc>
        <w:tc>
          <w:tcPr>
            <w:tcW w:w="3118" w:type="dxa"/>
            <w:tcBorders>
              <w:tl2br w:val="nil"/>
              <w:tr2bl w:val="nil"/>
            </w:tcBorders>
            <w:vAlign w:val="center"/>
          </w:tcPr>
          <w:p w14:paraId="1A6B59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标准化监督管理条例》（河北省第九届人民代表大会常务委员会公告第5号自1998年10月1日起施行，2010年7月30日河北省第十一届人民代表大会常务委员会第十七次会议修正）“第三十条违反本条例第十五条第一款、第十九条规定的，责令限期改正；拒不改正或者情节严重的，责令停止生产、销售，对产品未售出的，处以违法产品货值金额百分之十至百分之十五的罚款；对产品已售出的，处以违法所得百分之十五至百分之二十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7469F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4233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508F7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31C24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FECBE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95F5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4CBD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B5EF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30628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8ABB3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0B57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FC8B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D6B63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B8B5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410E2E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4BBB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AD5A9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395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BB6A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3BCE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2526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FB7D1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23F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2B58D2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410</w:t>
            </w:r>
          </w:p>
        </w:tc>
        <w:tc>
          <w:tcPr>
            <w:tcW w:w="850" w:type="dxa"/>
            <w:tcBorders>
              <w:tl2br w:val="nil"/>
              <w:tr2bl w:val="nil"/>
            </w:tcBorders>
            <w:tcMar>
              <w:left w:w="0" w:type="dxa"/>
              <w:right w:w="0" w:type="dxa"/>
            </w:tcMar>
            <w:vAlign w:val="center"/>
          </w:tcPr>
          <w:p w14:paraId="1FBB5F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7CB3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对在购销活动中，以单方质量检验结果为结算依据，有关方面进行质量检验时，不符合有关标准或者标样的规定，提等提级、压等压级的处罚</w:t>
            </w:r>
          </w:p>
        </w:tc>
        <w:tc>
          <w:tcPr>
            <w:tcW w:w="3118" w:type="dxa"/>
            <w:tcBorders>
              <w:tl2br w:val="nil"/>
              <w:tr2bl w:val="nil"/>
            </w:tcBorders>
            <w:vAlign w:val="center"/>
          </w:tcPr>
          <w:p w14:paraId="4B0BCB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《河北省标准化监督管理条例》（河北省第九届人民代表大会常务委员会公告第5号自1998年10月1日起施行，2010年7月30日河北省第十一届人民代表大会常务委员会第十七次会议修正）第三十二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由县级以上人民政府技术监督行政主管部门处以该批产品货值金额百分之二十至百分之五十的罚款；对直接负责的主管人员处以一千元以上五千元以下的罚款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7DFC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FA1D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7A6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EEE0C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AF4A8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B8E1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8B8D6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7DF6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9BBB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8AF5B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98E9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00D4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6B9B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80D05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3.执法人员玩忽职守，对应当予以制止和处罚的违法行为不予制止、处罚的；</w:t>
            </w:r>
          </w:p>
          <w:p w14:paraId="5773A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E886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1B83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8D02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A0E3E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360BE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29A7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8BEC4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5317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4A112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411</w:t>
            </w:r>
          </w:p>
        </w:tc>
        <w:tc>
          <w:tcPr>
            <w:tcW w:w="850" w:type="dxa"/>
            <w:tcBorders>
              <w:tl2br w:val="nil"/>
              <w:tr2bl w:val="nil"/>
            </w:tcBorders>
            <w:tcMar>
              <w:left w:w="0" w:type="dxa"/>
              <w:right w:w="0" w:type="dxa"/>
            </w:tcMar>
            <w:vAlign w:val="center"/>
          </w:tcPr>
          <w:p w14:paraId="52EAB6D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6E74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对未取得食品生产经营许可从事食品生产经营活动，或者未取得食品添加剂生产许可从事食品添加剂生产活动的处罚</w:t>
            </w:r>
          </w:p>
        </w:tc>
        <w:tc>
          <w:tcPr>
            <w:tcW w:w="3118" w:type="dxa"/>
            <w:tcBorders>
              <w:tl2br w:val="nil"/>
              <w:tr2bl w:val="nil"/>
            </w:tcBorders>
            <w:vAlign w:val="center"/>
          </w:tcPr>
          <w:p w14:paraId="42C55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1.《中华人民共和国食品安全法》（中华人民共和国主席令第9号，2009.6.1施行,2021.4.29第二次修正并实施）第一百二十二条第一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r>
              <w:rPr>
                <w:rFonts w:hint="eastAsia" w:ascii="仿宋_GB2312" w:hAnsi="仿宋_GB2312" w:eastAsia="仿宋_GB2312" w:cs="仿宋_GB2312"/>
                <w:color w:val="auto"/>
                <w:sz w:val="18"/>
                <w:szCs w:val="18"/>
                <w:highlight w:val="none"/>
                <w:lang w:eastAsia="zh-CN"/>
              </w:rPr>
              <w:t>。</w:t>
            </w:r>
          </w:p>
          <w:p w14:paraId="6783CC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2.《食品生产许可管理办法》（2020年1月2日国家市场监督管理总局令第24号公布）第四十九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食品生产许可从事食品生产活动的，由县级以上地方市场监督管理部门依照《中华人民共和国食品安全法》第一百二十二条的规定给予处罚。食品生产者生产的食品不属于食品生产许可证上载明的食品类别的，视为未取得食品生产许可从事食品生产活动</w:t>
            </w:r>
            <w:r>
              <w:rPr>
                <w:rFonts w:hint="eastAsia" w:ascii="仿宋_GB2312" w:hAnsi="仿宋_GB2312" w:eastAsia="仿宋_GB2312" w:cs="仿宋_GB2312"/>
                <w:color w:val="auto"/>
                <w:sz w:val="18"/>
                <w:szCs w:val="18"/>
                <w:highlight w:val="none"/>
                <w:lang w:eastAsia="zh-CN"/>
              </w:rPr>
              <w:t>。</w:t>
            </w:r>
          </w:p>
          <w:p w14:paraId="18004B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3.《网络食品安全违法行为查处办法》（2016年7月13日国家食品药品监督管理总局令第27号公布，2021年4月2日修改，2021年6月1日实施）第三十八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六条规定，入网食品生产经营者未依法取得食品生产经营许可的，或者入网食品生产者超过许可的类别范围销售食品、入网食品经营者超过许可的经营项目范围从事食品经营的，依照食品安全法第一百二十二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7019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F96A6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C0AC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1.立案责任：发现未取得食品生产经营许可从事食品生产经营活动，或者未取得食品添加剂生产许可从事食品添加剂生产活动行为，予以审查，决定是否立案。</w:t>
            </w:r>
          </w:p>
          <w:p w14:paraId="38678A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7936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AC87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44A44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004A5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6EE26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p>
          <w:p w14:paraId="524223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DD14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D45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61A6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80454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472BD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8E26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274D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4F03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AB1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84A1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5D6C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8E51B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0B42F6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5304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6AF136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412</w:t>
            </w:r>
          </w:p>
        </w:tc>
        <w:tc>
          <w:tcPr>
            <w:tcW w:w="850" w:type="dxa"/>
            <w:tcBorders>
              <w:tl2br w:val="nil"/>
              <w:tr2bl w:val="nil"/>
            </w:tcBorders>
            <w:tcMar>
              <w:left w:w="0" w:type="dxa"/>
              <w:right w:w="0" w:type="dxa"/>
            </w:tcMar>
            <w:vAlign w:val="center"/>
          </w:tcPr>
          <w:p w14:paraId="06BCD6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5E258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对明知从事未取得食品生产经营许可从事食品生产经营活动，或者未取得食品添加剂生产许可从事食品添加剂生产活动仍为其提供生产经营场所或者其他条件的处罚</w:t>
            </w:r>
          </w:p>
        </w:tc>
        <w:tc>
          <w:tcPr>
            <w:tcW w:w="3118" w:type="dxa"/>
            <w:tcBorders>
              <w:tl2br w:val="nil"/>
              <w:tr2bl w:val="nil"/>
            </w:tcBorders>
            <w:vAlign w:val="center"/>
          </w:tcPr>
          <w:p w14:paraId="6100CC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《中华人民共和国食品安全法》（中华人民共和国主席令第9号，2009.6.1施行,2021.4.29第二次修正并实施）第一百二十二条第二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明知从事前款规定的违法行为，仍为其提供生产经营场所或者其他条件的，由县级以上人民政府食品安全监督管理部门责令停止违法行为，没收违法所得，并处五万元以上十万元以下罚款；使消费者的合法权益受到损害的，应当与食品、食品添加剂生产经营者承担连带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952C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1E907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3E86A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明知从事未取得食品生产经营许可从事食品生产经营活动，或者未取得食品添加剂生产许可从事食品添加剂生产活动仍为其提供生产经营场所或者其他条件的违法行为，予以审查，决定是否立案。</w:t>
            </w:r>
          </w:p>
          <w:p w14:paraId="6BCD96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D33F1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D32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C788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C62D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0A507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对明知从事前款规定的违法行为，仍为其提供生产经营场所或者其他条件的，责令停止违法行为，没收违法所得，并处五万元以上十万元以下罚款；使消费者的合法权益受到损害的，应当与食品、食品添加剂生产经营者承担连带责任。</w:t>
            </w:r>
          </w:p>
          <w:p w14:paraId="34F4FF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3C0F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4B335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CB00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44BE4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0A468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3826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3E45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7F6C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E1E1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AA2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96AD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B999D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0B3F3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642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0962A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413</w:t>
            </w:r>
          </w:p>
        </w:tc>
        <w:tc>
          <w:tcPr>
            <w:tcW w:w="850" w:type="dxa"/>
            <w:tcBorders>
              <w:tl2br w:val="nil"/>
              <w:tr2bl w:val="nil"/>
            </w:tcBorders>
            <w:tcMar>
              <w:left w:w="0" w:type="dxa"/>
              <w:right w:w="0" w:type="dxa"/>
            </w:tcMar>
            <w:vAlign w:val="center"/>
          </w:tcPr>
          <w:p w14:paraId="09583F0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22F1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对用非食品原料生产食品、在食品中添加食品添加剂以外的化学物质和其他可能危害人体健康的物质，或者用回收食品作为原料生产食品，或者经营上述食品；生产经营营养成分不符合食品安全标准的专供婴幼儿和其他特定人群的主辅食品；经营病死、毒死或者死因不明的禽、畜、兽、水产动物肉类，或者生产经营其制品；经营未按规定进行检疫或者检疫不合格的肉类，或者生产经营未经检验或者检验不合格的肉类制品；生产经营国家为防病等特殊需要明令禁止生产经营的食品；生产经营添加药品的食品的处罚</w:t>
            </w:r>
          </w:p>
        </w:tc>
        <w:tc>
          <w:tcPr>
            <w:tcW w:w="3118" w:type="dxa"/>
            <w:tcBorders>
              <w:tl2br w:val="nil"/>
              <w:tr2bl w:val="nil"/>
            </w:tcBorders>
            <w:vAlign w:val="center"/>
          </w:tcPr>
          <w:p w14:paraId="31F38D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163010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（一）用非食品原料生产食品、在食品中添加食品添加剂以外的化学物质和其他可能危害人体健康的物质，或者用回收食品作为原料生产食品，或者经营上述食品；</w:t>
            </w:r>
          </w:p>
          <w:p w14:paraId="3520D6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（二）生产经营营养成分不符合食品安全标准的专供婴幼儿和其他特定人群的主辅食品；</w:t>
            </w:r>
          </w:p>
          <w:p w14:paraId="56EE4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（三）经营病死、毒死或者死因不明的禽、畜、兽、水产动物肉类，或者生产经营其制品；</w:t>
            </w:r>
          </w:p>
          <w:p w14:paraId="2FFE6C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（四）经营未按规定进行检疫或者检疫不合格的肉类，或者生产经营未经检验或者检验不合格的肉类制品；</w:t>
            </w:r>
          </w:p>
          <w:p w14:paraId="3BE614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（五）生产经营国家为防病等特殊需要明令禁止生产经营的食品；</w:t>
            </w:r>
          </w:p>
          <w:p w14:paraId="6D95D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（六）生产经营添加药品的食品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A36E5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4C2945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7C3A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用非食品原料生产食品、在食品中添加食品添加剂以外的化学物质和其他可能危害人体健康的物质，或者用回收食品作为原料生产食品，或者经营上述食品；生产经营营养成分不符合食品安全标准的专供婴幼儿和其他特定人群的主辅食品；经营病死、毒死或者死因不明的禽、畜、兽、水产动物肉类，或者生产经营其制品；经营未按规定进行检疫或者检疫不合格的肉类，或者生产经营未经检验或者检验不合格的肉类制品；生产经营国家为防病等特殊需要明令禁止生产经营的食品；生产经营添加药品的食品的违法行为，予以审查，决定是否立案。</w:t>
            </w:r>
          </w:p>
          <w:p w14:paraId="5A308E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1700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31E2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0E31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422B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A17B4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26B7EA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B33E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F0B5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25DD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92DA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AA136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03220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FC11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33877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F9D2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4B96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4D7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81662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9A77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F259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76E3F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414</w:t>
            </w:r>
          </w:p>
        </w:tc>
        <w:tc>
          <w:tcPr>
            <w:tcW w:w="850" w:type="dxa"/>
            <w:tcBorders>
              <w:tl2br w:val="nil"/>
              <w:tr2bl w:val="nil"/>
            </w:tcBorders>
            <w:tcMar>
              <w:left w:w="0" w:type="dxa"/>
              <w:right w:w="0" w:type="dxa"/>
            </w:tcMar>
            <w:vAlign w:val="center"/>
          </w:tcPr>
          <w:p w14:paraId="1198F3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62EB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对明知从事禁止生产经营食品、食品添加剂、食品相关产品违法行为，仍为其提供生产经营场所或者其他条件的处罚</w:t>
            </w:r>
          </w:p>
        </w:tc>
        <w:tc>
          <w:tcPr>
            <w:tcW w:w="3118" w:type="dxa"/>
            <w:tcBorders>
              <w:tl2br w:val="nil"/>
              <w:tr2bl w:val="nil"/>
            </w:tcBorders>
            <w:vAlign w:val="center"/>
          </w:tcPr>
          <w:p w14:paraId="344C589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《中华人民共和国食品安全法》（中华人民共和国主席令第9号，2009.6.1施行,2021.4.29第二次修正并实施）第一百二十三条第二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明知从事前款规定的违法行为，仍为其提供生产经营场所或者其他条件的，由县级以上人民政府食品安全监督管理部门责令停止违法行为，没收违法所得，并处十万元以上二十万元以下罚款；使消费者的合法权益受到损害的，应当与食品生产经营者承担连带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496C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A1619C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BAE5E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1.立案责任：发现明知从事禁止生产经营食品、食品添加剂、食品相关产品违法行为，仍为其提供生产经营场所或者其他条件的违法行为，予以审查，决定是否立案。</w:t>
            </w:r>
          </w:p>
          <w:p w14:paraId="6F908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DF2C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78C3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0FAFC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EB4D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35D87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7.执行责任：由县级以上人民政府食品安全监督管理部门责令停止违法行为，没收违法所得，并处十万元以上二十万元以下罚款。</w:t>
            </w:r>
          </w:p>
          <w:p w14:paraId="5D09B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052B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CDF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1FE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5A42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2C9C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724B1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82CC0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0CAA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2F2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14396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B86D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525FF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BBB60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23A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9CA7C8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415</w:t>
            </w:r>
          </w:p>
        </w:tc>
        <w:tc>
          <w:tcPr>
            <w:tcW w:w="850" w:type="dxa"/>
            <w:tcBorders>
              <w:tl2br w:val="nil"/>
              <w:tr2bl w:val="nil"/>
            </w:tcBorders>
            <w:tcMar>
              <w:left w:w="0" w:type="dxa"/>
              <w:right w:w="0" w:type="dxa"/>
            </w:tcMar>
            <w:vAlign w:val="center"/>
          </w:tcPr>
          <w:p w14:paraId="6774D3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60FEC0">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对生产经营致病性微生物，农药残留、兽药残留、生物毒素、重金属等污染物质以及其他危害人体健康的物质含量超过食品安全标准限量的食品、食品添加剂；用超过保质期的食品原料、食品添加剂生产食品、食品添加剂，或者经营上述食品、食品添加剂；生产经营超范围、超限量使用食品添加剂的食品；生产经营腐败变质、油脂酸败、霉变生虫、污秽不洁、混有异物、掺假掺杂或者感官性状异常的食品、食品添加剂；生产经营标注虚假生产日期、保质期或者超过保质期的食品、食品添加剂；生产经营未按规定注册的保健食品、特殊医学用途配方食品、婴幼儿配方乳粉，或者未按注册的产品配方、生产工艺等技术要求组织生产；以分装方式生产婴幼儿配方乳粉，或者同一企业以同一配方生产不同品牌的婴幼儿配方乳粉；利用新的食品原料生产食品，或者生产食品添加剂新品种，未通过安全性评估；食品生产经营者在食品安全监督管理部门责令其召回或者停止经营后，仍拒不召回或者停止经营的处罚</w:t>
            </w:r>
          </w:p>
        </w:tc>
        <w:tc>
          <w:tcPr>
            <w:tcW w:w="3118" w:type="dxa"/>
            <w:tcBorders>
              <w:tl2br w:val="nil"/>
              <w:tr2bl w:val="nil"/>
            </w:tcBorders>
            <w:vAlign w:val="center"/>
          </w:tcPr>
          <w:p w14:paraId="4E0465D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《中华人民共和国食品安全法》（中华人民共和国主席令第9号，2009.6.1施行,2021.4.29第二次修正并实施）第一百二十四</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163C50E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（一）生产经营致病性微生物，农药残留、兽药残留、生物毒素、重金属等污染物质以及其他危害人体健康的物质含量超过食品安全标准限量的食品、食品添加剂；</w:t>
            </w:r>
          </w:p>
          <w:p w14:paraId="3283B4C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（二）用超过保质期的食品原料、食品添加剂生产食品、食品添加剂，或者经营上述食品、食品添加剂；</w:t>
            </w:r>
          </w:p>
          <w:p w14:paraId="6059828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（三）生产经营超范围、超限量使用食品添加剂的食品；</w:t>
            </w:r>
          </w:p>
          <w:p w14:paraId="703C234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（四）生产经营腐败变质、油脂酸败、霉变生虫、污秽不洁、混有异物、掺假掺杂或者感官性状异常的食品、食品添加剂；</w:t>
            </w:r>
          </w:p>
          <w:p w14:paraId="517B033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（五）生产经营标注虚假生产日期、保质期或者超过保质期的食品、食品添加剂；</w:t>
            </w:r>
          </w:p>
          <w:p w14:paraId="1888039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（六）生产经营未按规定注册的保健食品、特殊医学用途配方食品、婴幼儿配方乳粉，或者未按注册的产品配方、生产工艺等技术要求组织生产；</w:t>
            </w:r>
          </w:p>
          <w:p w14:paraId="691D56E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（七）以分装方式生产婴幼儿配方乳粉，或者同一企业以同一配方生产不同品牌的婴幼儿配方乳粉；</w:t>
            </w:r>
          </w:p>
          <w:p w14:paraId="196ABAA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（八）利用新的食品原料生产食品，或者生产食品添加剂新品种，未通过安全性评估；</w:t>
            </w:r>
          </w:p>
          <w:p w14:paraId="5259FEE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（九）食品生产经营者在食品安全监督管理部门责令其召回或者停止经营后，仍拒不召回或者停止经营</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1AB5D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C5237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2C4E9C">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立案责任：发现对生产经营致病性微生物，农药残留、兽药残留、生物毒素、重金属等污染物质以及其他危害人体健康的物质含量超过食品安全标准限量的食品、食品添加剂；用超过保质期的食品原料、食品添加剂生产食品、食品添加剂，或者经营上述食品、食品添加剂；生产经营超范围、超限量使用食品添加剂的食品；生产经营腐败变质、油脂酸败、霉变生虫、污秽不洁、混有异物、掺假掺杂或者感官性状异常的食品、食品添加剂；生产经营标注虚假生产日期、保质期或者超过保质期的食品、食品添加剂；生产经营未按规定注册的保健食品、特殊医学用途配方食品、婴幼儿配方乳粉，或者未按注册的产品配方、生产工艺等技术要求组织生产；以分装方式生产婴幼儿配方乳粉，或者同一企业以同一配方生产不同品牌的婴幼儿配方乳粉；利用新的食品原料生产食品，或者生产食品添加剂新品种，未通过安全性评估；食品生产经营者在食品安全监督管理部门责令其召回或者停止经营后，仍拒不召回或者停止经营的处罚的违法行为，予以审查，决定是否立案。</w:t>
            </w:r>
          </w:p>
          <w:p w14:paraId="50021D77">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67AD04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66FCC67">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4.告知责任：作出行政处罚决定前，应制作《行政处罚告知书》送达当事人，告知违法事实及其享有的陈述、申辩等权利。符合听证规定的，制作并送达《行政处罚听证告知书》。</w:t>
            </w:r>
          </w:p>
          <w:p w14:paraId="3CBB3AF8">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5.决定责任：制作行政处罚决定书，载明行政处罚告知、当事人陈述申辩或者听证情况等内容。</w:t>
            </w:r>
          </w:p>
          <w:p w14:paraId="7E0C4B19">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6.送达责任：行政处罚决定书按法律规定的方式送达当事人。</w:t>
            </w:r>
          </w:p>
          <w:p w14:paraId="125B5C65">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49324A0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8.其他法律法规规章文件规定应履行的责任。</w:t>
            </w:r>
          </w:p>
        </w:tc>
        <w:tc>
          <w:tcPr>
            <w:tcW w:w="3402" w:type="dxa"/>
            <w:tcBorders>
              <w:tl2br w:val="nil"/>
              <w:tr2bl w:val="nil"/>
            </w:tcBorders>
            <w:vAlign w:val="center"/>
          </w:tcPr>
          <w:p w14:paraId="536BE1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E18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1B50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4353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9A52A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C20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436EB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0A9D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9727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D579F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B60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FA553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5202F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F8C5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A6401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416</w:t>
            </w:r>
          </w:p>
        </w:tc>
        <w:tc>
          <w:tcPr>
            <w:tcW w:w="850" w:type="dxa"/>
            <w:tcBorders>
              <w:tl2br w:val="nil"/>
              <w:tr2bl w:val="nil"/>
            </w:tcBorders>
            <w:tcMar>
              <w:left w:w="0" w:type="dxa"/>
              <w:right w:w="0" w:type="dxa"/>
            </w:tcMar>
            <w:vAlign w:val="center"/>
          </w:tcPr>
          <w:p w14:paraId="6D81007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1FB53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对除</w:t>
            </w:r>
            <w:r>
              <w:rPr>
                <w:rFonts w:hint="eastAsia" w:ascii="仿宋_GB2312" w:hAnsi="仿宋_GB2312" w:eastAsia="仿宋_GB2312" w:cs="仿宋_GB2312"/>
                <w:color w:val="auto"/>
                <w:sz w:val="18"/>
                <w:szCs w:val="18"/>
                <w:highlight w:val="none"/>
                <w:lang w:eastAsia="zh-CN"/>
              </w:rPr>
              <w:t>《中华人民共和国食品安全法》</w:t>
            </w:r>
            <w:r>
              <w:rPr>
                <w:rFonts w:hint="eastAsia" w:ascii="仿宋_GB2312" w:hAnsi="仿宋_GB2312" w:eastAsia="仿宋_GB2312" w:cs="仿宋_GB2312"/>
                <w:color w:val="auto"/>
                <w:sz w:val="18"/>
                <w:szCs w:val="18"/>
                <w:highlight w:val="none"/>
              </w:rPr>
              <w:t>第一百二十四条第一款和本法第一百二十三条、第一百二十五条规定的情形外，生产经营不符合法律、法规或者食品安全标准的食品、食品添加剂的处罚</w:t>
            </w:r>
          </w:p>
        </w:tc>
        <w:tc>
          <w:tcPr>
            <w:tcW w:w="3118" w:type="dxa"/>
            <w:tcBorders>
              <w:tl2br w:val="nil"/>
              <w:tr2bl w:val="nil"/>
            </w:tcBorders>
            <w:vAlign w:val="center"/>
          </w:tcPr>
          <w:p w14:paraId="4A439E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除前款和本法第一百二十三条、第一百二十五条规定的情形外，生产经营不符合法律、法规或者食品安全标准的食品、食品添加剂的，依照前款规定给予处罚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35DA4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D7699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0376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1.立案责任：发现除</w:t>
            </w:r>
            <w:r>
              <w:rPr>
                <w:rFonts w:hint="eastAsia" w:ascii="仿宋_GB2312" w:hAnsi="仿宋_GB2312" w:eastAsia="仿宋_GB2312" w:cs="仿宋_GB2312"/>
                <w:color w:val="auto"/>
                <w:sz w:val="18"/>
                <w:szCs w:val="18"/>
                <w:highlight w:val="none"/>
                <w:lang w:eastAsia="zh-CN"/>
              </w:rPr>
              <w:t>《中华人民共和国食品安全法》</w:t>
            </w:r>
            <w:r>
              <w:rPr>
                <w:rFonts w:hint="eastAsia" w:ascii="仿宋_GB2312" w:hAnsi="仿宋_GB2312" w:eastAsia="仿宋_GB2312" w:cs="仿宋_GB2312"/>
                <w:color w:val="auto"/>
                <w:sz w:val="18"/>
                <w:szCs w:val="18"/>
                <w:highlight w:val="none"/>
              </w:rPr>
              <w:t>第一百二十四条第一款和本法第一百二十三条、第一百二十五条规定的情形外，生产经营不符合法律、法规或者食品安全标准的食品、食品添加剂的违法行为，予以审查，决定是否立案。</w:t>
            </w:r>
          </w:p>
          <w:p w14:paraId="3647CB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A2DA1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C2CC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F8F95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C5D7E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A09A8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1EA25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FBCFD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C0C9B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57F4F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9406F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ED45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4923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B96C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AD64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7548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90D5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7211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731AC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B2A01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F4F4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96512D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417</w:t>
            </w:r>
          </w:p>
        </w:tc>
        <w:tc>
          <w:tcPr>
            <w:tcW w:w="850" w:type="dxa"/>
            <w:tcBorders>
              <w:tl2br w:val="nil"/>
              <w:tr2bl w:val="nil"/>
            </w:tcBorders>
            <w:tcMar>
              <w:left w:w="0" w:type="dxa"/>
              <w:right w:w="0" w:type="dxa"/>
            </w:tcMar>
            <w:vAlign w:val="center"/>
          </w:tcPr>
          <w:p w14:paraId="356780B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3245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对生产食品相关产品新品种，未通过安全性评估，或者生产不符合食品安全标准的食品相关产品的处罚</w:t>
            </w:r>
          </w:p>
        </w:tc>
        <w:tc>
          <w:tcPr>
            <w:tcW w:w="3118" w:type="dxa"/>
            <w:tcBorders>
              <w:tl2br w:val="nil"/>
              <w:tr2bl w:val="nil"/>
            </w:tcBorders>
            <w:vAlign w:val="center"/>
          </w:tcPr>
          <w:p w14:paraId="0DFB57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《中华人民共和国食品安全法》（中华人民共和国主席令第9号，2009.6.1施行,2021.4.29第二次修正并实施）第一百二十四条第三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生产食品相关产品新品种，未通过安全性评估，或者生产不符合食品安全标准的食品相关产品的，由县级以上人民政府食品安全监督管理部门依照第一款规定给予处罚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B0E1F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8CCB1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663EE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1.立案责任：发现生产食品相关产品新品种，未通过安全性评估，或者生产不符合食品安全标准的食品相关产品的违法行为，予以审查，决定是否立案。</w:t>
            </w:r>
          </w:p>
          <w:p w14:paraId="7C656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72FF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8DB51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9536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3F8A6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3383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443133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B6005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D15D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8308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5940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0DA44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C81D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D06C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848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1D4B5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561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1AB23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E80E2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1CEFD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62EE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E6ECB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418</w:t>
            </w:r>
          </w:p>
        </w:tc>
        <w:tc>
          <w:tcPr>
            <w:tcW w:w="850" w:type="dxa"/>
            <w:tcBorders>
              <w:tl2br w:val="nil"/>
              <w:tr2bl w:val="nil"/>
            </w:tcBorders>
            <w:tcMar>
              <w:left w:w="0" w:type="dxa"/>
              <w:right w:w="0" w:type="dxa"/>
            </w:tcMar>
            <w:vAlign w:val="center"/>
          </w:tcPr>
          <w:p w14:paraId="325A79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5D4B5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被包装材料、容器、运输工具等污染的食品、食品添加剂；生产经营无标签的预包装食品、食品添加剂或者标签、说明书不符合本法规定的食品、食品添加剂；生产经营转基因食品未按规定进行标示；食品生产经营者采购或者使用不符合食品安全标准的食品原料、食品添加剂、食品相关产品的处罚</w:t>
            </w:r>
          </w:p>
        </w:tc>
        <w:tc>
          <w:tcPr>
            <w:tcW w:w="3118" w:type="dxa"/>
            <w:tcBorders>
              <w:tl2br w:val="nil"/>
              <w:tr2bl w:val="nil"/>
            </w:tcBorders>
            <w:vAlign w:val="center"/>
          </w:tcPr>
          <w:p w14:paraId="086123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的，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p>
          <w:p w14:paraId="2D4810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（一）生产经营被包装材料、容器、运输工具等污染的食品、食品添加剂；</w:t>
            </w:r>
          </w:p>
          <w:p w14:paraId="74EB93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（二）生产经营无标签的预包装食品、食品添加剂或者标签、说明书不符合本法规定的食品、食品添加剂；</w:t>
            </w:r>
          </w:p>
          <w:p w14:paraId="4E38D2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（三）生产经营转基因食品未按规定进行标示；</w:t>
            </w:r>
          </w:p>
          <w:p w14:paraId="522A00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（四）食品生产经营者采购或者使用不符合食品安全标准的食品原料、食品添加剂、食品相关产品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C4265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08206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38EC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经营被包装材料、容器、运输工具等污染的食品、食品添加剂；生产经营无标签的预包装食品、食品添加剂或者标签、说明书不符合本法规定的食品、食品添加剂；生产经营转基因食品未按规定进行标示；食品生产经营者采购或者使用不符合食品安全标准的食品原料、食品添加剂、食品相关产品的违法行为，予以审查，决定是否立案。</w:t>
            </w:r>
          </w:p>
          <w:p w14:paraId="5978D4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CB023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7CC5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F46A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0308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E33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p>
          <w:p w14:paraId="61FC2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4AD8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53BD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9C248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3772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443D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E836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D807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B81E0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FD51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CE0F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BF99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141AC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E264D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71E0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5E40BC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419</w:t>
            </w:r>
          </w:p>
        </w:tc>
        <w:tc>
          <w:tcPr>
            <w:tcW w:w="850" w:type="dxa"/>
            <w:tcBorders>
              <w:tl2br w:val="nil"/>
              <w:tr2bl w:val="nil"/>
            </w:tcBorders>
            <w:tcMar>
              <w:left w:w="0" w:type="dxa"/>
              <w:right w:w="0" w:type="dxa"/>
            </w:tcMar>
            <w:vAlign w:val="center"/>
          </w:tcPr>
          <w:p w14:paraId="7A0C399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80E96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对生产经营的食品、食品添加剂的标签、说明书存在瑕疵但不影响食品安全且不会对消费者造成误导的处罚</w:t>
            </w:r>
          </w:p>
        </w:tc>
        <w:tc>
          <w:tcPr>
            <w:tcW w:w="3118" w:type="dxa"/>
            <w:tcBorders>
              <w:tl2br w:val="nil"/>
              <w:tr2bl w:val="nil"/>
            </w:tcBorders>
            <w:vAlign w:val="center"/>
          </w:tcPr>
          <w:p w14:paraId="37A586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生产经营的食品、食品添加剂的标签、说明书存在瑕疵但不影响食品安全且不会对消费者造成误导的，由县级以上人民政府食品安全监督管理部门责令改正；拒不改正的，处二千元以下罚款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3D2EA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567D5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0B9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1.立案责任：发现生产经营的食品、食品添加剂的标签、说明书存在瑕疵但不影响食品安全且不会对消费者造成误导的违法行为，予以审查，决定是否立案。</w:t>
            </w:r>
          </w:p>
          <w:p w14:paraId="7CAA15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245C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1D2D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9DB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18E4A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6A354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7.执行责任：依照生效的行政处罚决定，生产经营的食品、食品添加剂的标签、说明书存在瑕疵但不影响食品安全且不会对消费者造成误导的，责令改正；拒不改正的，处二千元以下罚款。</w:t>
            </w:r>
          </w:p>
          <w:p w14:paraId="43C28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093F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CFEB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C8C69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AC95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23295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8D87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5AEA1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9AB0B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F5C9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4ED6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E1D0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008A4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91C0C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93BA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27B96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420</w:t>
            </w:r>
          </w:p>
        </w:tc>
        <w:tc>
          <w:tcPr>
            <w:tcW w:w="850" w:type="dxa"/>
            <w:tcBorders>
              <w:tl2br w:val="nil"/>
              <w:tr2bl w:val="nil"/>
            </w:tcBorders>
            <w:tcMar>
              <w:left w:w="0" w:type="dxa"/>
              <w:right w:w="0" w:type="dxa"/>
            </w:tcMar>
            <w:vAlign w:val="center"/>
          </w:tcPr>
          <w:p w14:paraId="47ACB0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1AB4F5">
            <w:pPr>
              <w:keepNext w:val="0"/>
              <w:keepLines w:val="0"/>
              <w:pageBreakBefore w:val="0"/>
              <w:widowControl/>
              <w:kinsoku/>
              <w:wordWrap/>
              <w:overflowPunct/>
              <w:topLinePunct w:val="0"/>
              <w:autoSpaceDE/>
              <w:autoSpaceDN/>
              <w:bidi w:val="0"/>
              <w:adjustRightInd/>
              <w:snapToGrid/>
              <w:spacing w:line="140" w:lineRule="exact"/>
              <w:ind w:left="0" w:right="0" w:firstLine="0"/>
              <w:jc w:val="both"/>
              <w:textAlignment w:val="auto"/>
              <w:outlineLvl w:val="9"/>
              <w:rPr>
                <w:rFonts w:hint="eastAsia" w:ascii="仿宋_GB2312" w:hAnsi="仿宋_GB2312" w:eastAsia="仿宋_GB2312" w:cs="仿宋_GB2312"/>
                <w:color w:val="auto"/>
                <w:sz w:val="10"/>
                <w:szCs w:val="18"/>
                <w:highlight w:val="none"/>
              </w:rPr>
            </w:pPr>
            <w:r>
              <w:rPr>
                <w:rFonts w:hint="eastAsia" w:ascii="仿宋_GB2312" w:hAnsi="仿宋_GB2312" w:eastAsia="仿宋_GB2312" w:cs="仿宋_GB2312"/>
                <w:color w:val="auto"/>
                <w:sz w:val="10"/>
                <w:szCs w:val="18"/>
                <w:highlight w:val="none"/>
              </w:rPr>
              <w:t>对食品、食品添加剂生产者未按规定对采购的食品原料和生产的食品、食品添加剂进行检验；食品生产经营企业未按规定建立食品安全管理制度，或者未按规定配备或者培训、考核食品安全管理人员；食品、食品添加剂生产经营者进货时未查验许可证和相关证明文件，或者未按规定建立并遵守进货查验记录、出厂检验记录和销售记录制度；食品生产经营企业未制定食品安全事故处置方案；餐具、饮具和盛放直接入口食品的容器，使用前未经洗净、消毒或者清洗消毒不合格，或者餐饮服务设施、设备未按规定定期维护、清洗、校验；食品生产经营者安排未取得健康证明或者患有国务院卫生行政部门规定的有碍食品安全疾病的人员从事接触直接入口食品的工作；食品经营者未按规定要求销售食品；保健食品生产企业未按规定向食品安全监督管理部门备案，或者未按备案的产品配方、生产工艺等技术要求组织生产；）婴幼儿配方食品生产企业未将食品原料、食品添加剂、产品配方、标签等向食品安全监督管理部门备案；特殊食品生产企业未按规定建立生产质量管理体系并有效运行，或者未定期提交自查报告；食品生产经营者未定期对食品安全状况进行检查评价，或者生产经营条件发生变化，未按规定处理；学校、托幼机构、养老机构、建筑工地等集中用餐单位未按规定履行食品安全管理责任；食品生产企业、餐饮服务提供者未按规定制定、实施生产经营过程控制要求的处罚</w:t>
            </w:r>
          </w:p>
        </w:tc>
        <w:tc>
          <w:tcPr>
            <w:tcW w:w="3118" w:type="dxa"/>
            <w:tcBorders>
              <w:tl2br w:val="nil"/>
              <w:tr2bl w:val="nil"/>
            </w:tcBorders>
            <w:vAlign w:val="center"/>
          </w:tcPr>
          <w:p w14:paraId="7C5916E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《中华人民共和国食品安全法》（中华人民共和国主席令第9号，2009.6.1施行,2021.4.29第二次修正并实施）第一百二十六第一</w:t>
            </w:r>
            <w:r>
              <w:rPr>
                <w:rFonts w:hint="eastAsia" w:ascii="仿宋_GB2312" w:hAnsi="仿宋_GB2312" w:eastAsia="仿宋_GB2312" w:cs="仿宋_GB2312"/>
                <w:color w:val="auto"/>
                <w:sz w:val="16"/>
                <w:szCs w:val="16"/>
                <w:highlight w:val="none"/>
                <w:lang w:eastAsia="zh-CN"/>
              </w:rPr>
              <w:t xml:space="preserve">款 </w:t>
            </w:r>
            <w:r>
              <w:rPr>
                <w:rFonts w:hint="eastAsia" w:ascii="仿宋_GB2312" w:hAnsi="仿宋_GB2312" w:eastAsia="仿宋_GB2312" w:cs="仿宋_GB2312"/>
                <w:color w:val="auto"/>
                <w:sz w:val="16"/>
                <w:szCs w:val="16"/>
                <w:highlight w:val="none"/>
              </w:rPr>
              <w:t>条违反本法规定，有下列情形之一的，由县级以上人民政府食品安全监督管理部门责令改正，给予警告；拒不改正的，处五千元以上五万元以下罚款；情节严重的，责令停产停业，直至吊销许可证：</w:t>
            </w:r>
          </w:p>
          <w:p w14:paraId="1B5BFE91">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（一）食品、食品添加剂生产者未按规定对采购的食品原料和生产的食品、食品添加剂进行检验；</w:t>
            </w:r>
          </w:p>
          <w:p w14:paraId="52162615">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（二）食品生产经营企业未按规定建立食品安全管理制度，或者未按规定配备或者培训、考核食品安全管理人员；</w:t>
            </w:r>
          </w:p>
          <w:p w14:paraId="485EC3D7">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（三）食品、食品添加剂生产经营者进货时未查验许可证和相关证明文件，或者未按规定建立并遵守进货查验记录、出厂检验记录和销售记录制度；</w:t>
            </w:r>
          </w:p>
          <w:p w14:paraId="1E1BA5E8">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（四）食品生产经营企业未制定食品安全事故处置方案；</w:t>
            </w:r>
          </w:p>
          <w:p w14:paraId="22869FE8">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（五）餐具、饮具和盛放直接入口食品的容器，使用前未经洗净、消毒或者清洗消毒不合格，或者餐饮服务设施、设备未按规定定期维护、清洗、校验；</w:t>
            </w:r>
          </w:p>
          <w:p w14:paraId="1DDCF06C">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（六）食品生产经营者安排未取得健康证明或者患有国务院卫生行政部门规定的有碍食品安全疾病的人员从事接触直接入口食品的工作；</w:t>
            </w:r>
          </w:p>
          <w:p w14:paraId="41F9F11A">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（七）食品经营者未按规定要求销售食品；</w:t>
            </w:r>
          </w:p>
          <w:p w14:paraId="6A08E42A">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（八）保健食品生产企业未按规定向食品安全监督管理部门备案，或者未按备案的产品配方、生产工艺等技术要求组织生产；</w:t>
            </w:r>
          </w:p>
          <w:p w14:paraId="75433AB3">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（九）婴幼儿配方食品生产企业未将食品原料、食品添加剂、产品配方、标签等向食品安全监督管理部门备案；</w:t>
            </w:r>
          </w:p>
          <w:p w14:paraId="43439F67">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（十）特殊食品生产企业未按规定建立生产质量管理体系并有效运行，或者未定期提交自查报告；</w:t>
            </w:r>
          </w:p>
          <w:p w14:paraId="4444A02E">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（十一）食品生产经营者未定期对食品安全状况进行检查评价，或者生产经营条件发生变化，未按规定处理；</w:t>
            </w:r>
          </w:p>
          <w:p w14:paraId="261979CF">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（十二）学校、托幼机构、养老机构、建筑工地等集中用餐单位未按规定履行食品安全管理责任；</w:t>
            </w:r>
          </w:p>
          <w:p w14:paraId="21F3D8C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（十三）食品生产企业、餐饮服务提供者未按规定制定、实施生产经营过程控制要求</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379370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4DDD9B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25F45D">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1.立案责任：发现食品、食品添加剂生产者未按规定对采购的食品原料和生产的食品、食品添加剂进行检验；食品生产经营企业未按规定建立食品安全管理制度，或者未按规定配备或者培训、考核食品安全管理人员；食品、食品添加剂生产经营者进货时未查验许可证和相关证明文件，或者未按规定建立并遵守进货查验记录、出厂检验记录和销售记录制度；食品生产经营企业未制定食品安全事故处置方案；餐具、饮具和盛放直接入口食品的容器，使用前未经洗净、消毒或者清洗消毒不合格，或者餐饮服务设施、设备未按规定定期维护、清洗、校验；食品生产经营者安排未取得健康证明或者患有国务院卫生行政部门规定的有碍食品安全疾病的人员从事接触直接入口食品的工作；食品经营者未按规定要求销售食品；保健食品生产企业未按规定向食品安全监督管理部门备案，或者未按备案的产品配方、生产工艺等技术要求组织生产；）婴幼儿配方食品生产企业未将食品原料、食品添加剂、产品配方、标签等向食品安全监督管理部门备案；特殊食品生产企业未按规定建立生产质量管理体系并有效运行，或者未定期提交自查报告；食品生产经营者未定期对食品安全状况进行检查评价，或者生产经营条件发生变化，未按规定处理；学校、托幼机构、养老机构、建筑工地等集中用餐单位未按规定履行食品安全管理责任；食品生产企业、餐饮服务提供者未按规定制定、实施生产经营过程控制要求的违法行为，予以审查，决定是否立案。</w:t>
            </w:r>
          </w:p>
          <w:p w14:paraId="248F9E57">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BA9E32">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F64D467">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4.告知责任：作出行政处罚决定前，应制作《行政处罚告知书》送达当事人，告知违法事实及其享有的陈述、申辩等权利。符合听证规定的，制作并送达《行政处罚听证告知书》。</w:t>
            </w:r>
          </w:p>
          <w:p w14:paraId="4C1F1C61">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5.决定责任：制作行政处罚决定书，载明行政处罚告知、当事人陈述申辩或者听证情况等内容。</w:t>
            </w:r>
          </w:p>
          <w:p w14:paraId="0C1A5123">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6.送达责任：行政处罚决定书按法律规定的方式送达当事人。</w:t>
            </w:r>
          </w:p>
          <w:p w14:paraId="0F8FDE26">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7.执行责任：依照生效的行政处罚决定，由县级以上人民政府食品安全监督管理部门责令改正，给予警告；拒不改正的，处五千元以上五万元以下罚款；情节严重的，责令停产停业，直至吊销许可证。</w:t>
            </w:r>
          </w:p>
          <w:p w14:paraId="6A4D87BC">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8.其他法律法规规章文件规定应履行的责任。</w:t>
            </w:r>
          </w:p>
        </w:tc>
        <w:tc>
          <w:tcPr>
            <w:tcW w:w="3402" w:type="dxa"/>
            <w:tcBorders>
              <w:tl2br w:val="nil"/>
              <w:tr2bl w:val="nil"/>
            </w:tcBorders>
            <w:vAlign w:val="center"/>
          </w:tcPr>
          <w:p w14:paraId="1AC77C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7597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724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3BCCE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ADEE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6BD5E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C7F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8013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7EEA8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DF52F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5B18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63A8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11306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342B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3ED7C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421</w:t>
            </w:r>
          </w:p>
        </w:tc>
        <w:tc>
          <w:tcPr>
            <w:tcW w:w="850" w:type="dxa"/>
            <w:tcBorders>
              <w:tl2br w:val="nil"/>
              <w:tr2bl w:val="nil"/>
            </w:tcBorders>
            <w:tcMar>
              <w:left w:w="0" w:type="dxa"/>
              <w:right w:w="0" w:type="dxa"/>
            </w:tcMar>
            <w:vAlign w:val="center"/>
          </w:tcPr>
          <w:p w14:paraId="66218BC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3732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对餐具、饮具集中消毒服务单位违反规定用水，使用洗涤剂、消毒剂，或者出厂的餐具、饮具未按规定检验合格并随附消毒合格证明，或者未按规定在独立包装上标注相关内容的处罚</w:t>
            </w:r>
          </w:p>
        </w:tc>
        <w:tc>
          <w:tcPr>
            <w:tcW w:w="3118" w:type="dxa"/>
            <w:tcBorders>
              <w:tl2br w:val="nil"/>
              <w:tr2bl w:val="nil"/>
            </w:tcBorders>
            <w:vAlign w:val="center"/>
          </w:tcPr>
          <w:p w14:paraId="20C952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《中华人民共和国食品安全法》（中华人民共和国主席令第9号，2009.6.1施行,2021.4.29第二次修正并实施）第一百二十六第二款</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餐具、饮具集中消毒服务单位违反本法规定用水，使用洗涤剂、消毒剂，或者出厂的餐具、饮具未按规定检验合格并随附消毒合格证明，或者未按规定在独立包装上标注相关内容的，由县级以上人民政府卫生行政部门依照前款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D88ED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C0202F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B71C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餐具、饮具集中消毒服务单位违反规定用水，使用洗涤剂、消毒剂，或者出厂的餐具、饮具未按规定检验合格并随附消毒合格证明，或者未按规定在独立包装上标注相关内容的违法行为，予以审查，决定是否立案。</w:t>
            </w:r>
          </w:p>
          <w:p w14:paraId="4A9E86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7DB4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E03AD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33AF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7710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347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7.执行责任：依照生效的行政处罚决定，由县级以上人民政府食品安全监督管理部门责令改正，给予警告；拒不改正的，处五千元以上五万元以下罚款；情节严重的，责令停产停业，直至吊销许可证。</w:t>
            </w:r>
          </w:p>
          <w:p w14:paraId="13F1AA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6175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C7615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C97F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F1BD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B9D01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0DB7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E1150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9B4D0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25E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B8E1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BF27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94C7D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9BD77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453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96D9C5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422</w:t>
            </w:r>
          </w:p>
        </w:tc>
        <w:tc>
          <w:tcPr>
            <w:tcW w:w="850" w:type="dxa"/>
            <w:tcBorders>
              <w:tl2br w:val="nil"/>
              <w:tr2bl w:val="nil"/>
            </w:tcBorders>
            <w:tcMar>
              <w:left w:w="0" w:type="dxa"/>
              <w:right w:w="0" w:type="dxa"/>
            </w:tcMar>
            <w:vAlign w:val="center"/>
          </w:tcPr>
          <w:p w14:paraId="5775D8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0399E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对食品相关产品生产者未按规定对生产的食品相关产品进行检验的处罚</w:t>
            </w:r>
          </w:p>
        </w:tc>
        <w:tc>
          <w:tcPr>
            <w:tcW w:w="3118" w:type="dxa"/>
            <w:tcBorders>
              <w:tl2br w:val="nil"/>
              <w:tr2bl w:val="nil"/>
            </w:tcBorders>
            <w:vAlign w:val="center"/>
          </w:tcPr>
          <w:p w14:paraId="470BE85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《中华人民共和国食品安全法》（中华人民共和国主席令第9号，2009.6.1施行,2021.4.29第二次修正并实施）第一百二十六第三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食品相关产品生产者未按规定对生产的食品相关产品进行检验的，由县级以上人民政府食品安全监督管理部门依照第一款规定给予处罚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DA56B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B4A7C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B925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1.立案责任：发现食品相关产品生产者未按规定对生产的食品相关产品进行检验的违法行为，予以审查，决定是否立案。</w:t>
            </w:r>
          </w:p>
          <w:p w14:paraId="010421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DC17B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C4B8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0ED2F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4398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9F31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7.执行责任：依照生效的行政处罚决定，由县级以上人民政府食品安全监督管理部门责令改正，给予警告；拒不改正的，处五千元以上五万元以下罚款；情节严重的，责令停产停业，直至吊销许可证。</w:t>
            </w:r>
          </w:p>
          <w:p w14:paraId="00FCE9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55378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6BF7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D9D1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AF5C2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CB515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2AC5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71A4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D1DE5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28D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7CEE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77BBB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4232B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4D2E5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CFAA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FF8E1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423</w:t>
            </w:r>
          </w:p>
        </w:tc>
        <w:tc>
          <w:tcPr>
            <w:tcW w:w="850" w:type="dxa"/>
            <w:tcBorders>
              <w:tl2br w:val="nil"/>
              <w:tr2bl w:val="nil"/>
            </w:tcBorders>
            <w:tcMar>
              <w:left w:w="0" w:type="dxa"/>
              <w:right w:w="0" w:type="dxa"/>
            </w:tcMar>
            <w:vAlign w:val="center"/>
          </w:tcPr>
          <w:p w14:paraId="2D05EC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925AF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对事故单位在发生食品安全事故后未进行处置、报告的处罚</w:t>
            </w:r>
          </w:p>
        </w:tc>
        <w:tc>
          <w:tcPr>
            <w:tcW w:w="3118" w:type="dxa"/>
            <w:tcBorders>
              <w:tl2br w:val="nil"/>
              <w:tr2bl w:val="nil"/>
            </w:tcBorders>
            <w:vAlign w:val="center"/>
          </w:tcPr>
          <w:p w14:paraId="498D77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事故单位在发生食品安全事故后未进行处置、报告的，由有关主管部门按照各自职责分工责令改正，给予警告；隐匿、伪造、毁灭有关证据的，责令停产停业，没收违法所得，并处十万元以上五十万元以下罚款；造成严重后果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A01889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4CDF5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B8AD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1.立案责任：发现在发生食品安全事故后未进行处置、报告的违法行为，予以审查，决定是否立案。</w:t>
            </w:r>
          </w:p>
          <w:p w14:paraId="504000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E6159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9AD71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40B2A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E9B03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70131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7.执行责任：依照生效的行政处罚决定，责令改正，给予警告；隐匿、伪造、毁灭有关证据的，责令停产停业，没收违法所得，并处十万元以上五十万元以下罚款；造成严重后果的，吊销许可证。</w:t>
            </w:r>
          </w:p>
          <w:p w14:paraId="0CB0F8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23814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716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04ACC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9DB2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C02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01EF0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02CDA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5F4E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F4B5A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487EB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75FD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98B7C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8AF1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259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F7C5C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424</w:t>
            </w:r>
          </w:p>
        </w:tc>
        <w:tc>
          <w:tcPr>
            <w:tcW w:w="850" w:type="dxa"/>
            <w:tcBorders>
              <w:tl2br w:val="nil"/>
              <w:tr2bl w:val="nil"/>
            </w:tcBorders>
            <w:tcMar>
              <w:left w:w="0" w:type="dxa"/>
              <w:right w:w="0" w:type="dxa"/>
            </w:tcMar>
            <w:vAlign w:val="center"/>
          </w:tcPr>
          <w:p w14:paraId="050FBF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2D213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对集中交易市场的开办者、柜台出租者、展销会的举办者允许未依法取得许可的食品经营者进入市场销售食品，或者未履行检查、报告等义务的处罚</w:t>
            </w:r>
          </w:p>
        </w:tc>
        <w:tc>
          <w:tcPr>
            <w:tcW w:w="3118" w:type="dxa"/>
            <w:tcBorders>
              <w:tl2br w:val="nil"/>
              <w:tr2bl w:val="nil"/>
            </w:tcBorders>
            <w:vAlign w:val="center"/>
          </w:tcPr>
          <w:p w14:paraId="2556C0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集中交易市场的开办者、柜台出租者、展销会的举办者允许未依法取得许可的食品经营者进入市场销售食品，或者未履行检查、报告等义务的，由县级以上人民政府食品安全监督管理部门责令改正，没收违法所得，并处五万元以上二十万元以下罚款；造成严重后果的，责令停业，直至由原发证部门吊销许可证；使消费者的合法权益受到损害的，应当与食品经营者承担连带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DC09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28D87E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AC6C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1.立案责任：发现集中交易市场的开办者、柜台出租者、展销会的举办者允许未依法取得许可的食品经营者进入市场销售食品，或者未履行检查、报告等义务的违法行为，予以审查，决定是否立案。</w:t>
            </w:r>
          </w:p>
          <w:p w14:paraId="6523FC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930C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D1E3E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9FDF9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8681F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0BD72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所得，并处五万元以上二十万元以下罚款；造成严重后果的，责令停业，直至由原发证部门吊销许可证；使消费者的合法权益受到损害的，应当与食品经营者承担连带责任。</w:t>
            </w:r>
          </w:p>
          <w:p w14:paraId="20872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8DFA3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0345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446B5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AA220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F0264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B6AB7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F2B0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6D936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1CED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079A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8E2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D593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D83D8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ECB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4973F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425</w:t>
            </w:r>
          </w:p>
        </w:tc>
        <w:tc>
          <w:tcPr>
            <w:tcW w:w="850" w:type="dxa"/>
            <w:tcBorders>
              <w:tl2br w:val="nil"/>
              <w:tr2bl w:val="nil"/>
            </w:tcBorders>
            <w:tcMar>
              <w:left w:w="0" w:type="dxa"/>
              <w:right w:w="0" w:type="dxa"/>
            </w:tcMar>
            <w:vAlign w:val="center"/>
          </w:tcPr>
          <w:p w14:paraId="70B49EA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C112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用农产品批发市场未配备检验设备和检验人员或者未委托符合本法规定的食品检验机构，对进入该批发市场销售的食用农产品进行抽样检验；发现不符合食品安全标准的，未按要求销售者立即停止销售，并向食品安全监督管理部门报告的处罚</w:t>
            </w:r>
          </w:p>
        </w:tc>
        <w:tc>
          <w:tcPr>
            <w:tcW w:w="3118" w:type="dxa"/>
            <w:tcBorders>
              <w:tl2br w:val="nil"/>
              <w:tr2bl w:val="nil"/>
            </w:tcBorders>
            <w:vAlign w:val="center"/>
          </w:tcPr>
          <w:p w14:paraId="3A5F96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食用农产品批发市场违反本法第六十四条规定的，依照前款规定承担责任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CB25D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A371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9971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用农产品批发市场未配备检验设备和检验人员或者未委托符合本法规定的食品检验机构，对进入该批发市场销售的食用农产品进行抽样检验；发现不符合食品安全标准的，未按要求销售者立即停止销售，并向食品安全监督管理部门报告的违法行为，予以审查，决定是否立案。</w:t>
            </w:r>
          </w:p>
          <w:p w14:paraId="00DF5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62581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BEC7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2E16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A76FC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CE53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所得，并处五万元以上二十万元以下罚款；造成严重后果的，责令停业，直至由原发证部门吊销许可证；使消费者的合法权益受到损害的，应当与食品经营者承担连带责任。8.其他法律法规规章文件规定应履行的责任。</w:t>
            </w:r>
          </w:p>
        </w:tc>
        <w:tc>
          <w:tcPr>
            <w:tcW w:w="3402" w:type="dxa"/>
            <w:tcBorders>
              <w:tl2br w:val="nil"/>
              <w:tr2bl w:val="nil"/>
            </w:tcBorders>
            <w:vAlign w:val="center"/>
          </w:tcPr>
          <w:p w14:paraId="020858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A77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389B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ABBB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7763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155B6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8CDD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7673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D163C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0831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3E0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5CF6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7A04D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165B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A3630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426</w:t>
            </w:r>
          </w:p>
        </w:tc>
        <w:tc>
          <w:tcPr>
            <w:tcW w:w="850" w:type="dxa"/>
            <w:tcBorders>
              <w:tl2br w:val="nil"/>
              <w:tr2bl w:val="nil"/>
            </w:tcBorders>
            <w:tcMar>
              <w:left w:w="0" w:type="dxa"/>
              <w:right w:w="0" w:type="dxa"/>
            </w:tcMar>
            <w:vAlign w:val="center"/>
          </w:tcPr>
          <w:p w14:paraId="7E1653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B805C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对网络食品交易第三方平台提供者未对入网食品经营者进行实名登记、审查许可证，或者未履行报告、停止提供网络交易平台服务等义务的处罚</w:t>
            </w:r>
          </w:p>
        </w:tc>
        <w:tc>
          <w:tcPr>
            <w:tcW w:w="3118" w:type="dxa"/>
            <w:tcBorders>
              <w:tl2br w:val="nil"/>
              <w:tr2bl w:val="nil"/>
            </w:tcBorders>
            <w:vAlign w:val="center"/>
          </w:tcPr>
          <w:p w14:paraId="7C062A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1.《中华人民共和国食品安全法》（中华人民共和国主席令第9号，2009.6.1施行,2021.4.29第二次修正并实施）第一百三十一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网络食品交易第三方平台提供者未对入网食品经营者进行实名登记、审查许可证，或者未履行报告、停止提供网络交易平台服务等义务的，由县级以上人民政府食品安全监督管理部门责令改正，没收违法所得，并处五万元以上二十万元以下罚款；造成严重后果的，责令停业，直至由原发证部门吊销许可证；使消费者的合法权益受到损害的，应当与食品经营者承担连带责任。</w:t>
            </w:r>
          </w:p>
          <w:p w14:paraId="2BE9DD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消费者通过网络食品交易第三方平台购买食品，其合法权益受到损害的，可以向入网食品经营者或者食品生产者要求赔偿。网络食品交易第三方平台提供者不能提供入网食品经营者的真实名称、地址和有效联系方式的，由网络食品交易第三方平台提供者赔偿。网络食品交易第三方平台提供者赔偿后，有权向入网食品经营者或者食品生产者追偿。网络食品交易第三方平台提供者作出更有利于消费者承诺的，应当履行其承诺</w:t>
            </w:r>
            <w:r>
              <w:rPr>
                <w:rFonts w:hint="eastAsia" w:ascii="仿宋_GB2312" w:hAnsi="仿宋_GB2312" w:eastAsia="仿宋_GB2312" w:cs="仿宋_GB2312"/>
                <w:color w:val="auto"/>
                <w:sz w:val="18"/>
                <w:szCs w:val="18"/>
                <w:highlight w:val="none"/>
                <w:lang w:eastAsia="zh-CN"/>
              </w:rPr>
              <w:t>。</w:t>
            </w:r>
          </w:p>
          <w:p w14:paraId="52070A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2.《网络食品安全违法行为查处办法》（2016年7月13日国家食品药品监督管理总局令第27号公布，2021年4月2日修改，2021年6月1日实施）第三十二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一条规定，网络食品交易第三方平台提供者未对入网食品生产经营者的相关材料及信息进行审查登记、如实记录并更新的，由县级以上地方市场监督管理部门依照食品安全法第一百三十一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980C0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521486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E7C72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1.立案责任：发现网络食品交易第三方平台提供者未对入网食品经营者进行实名登记、审查许可证，或者未履行报告、停止提供网络交易平台服务等义务</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0FAD8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C99FA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E87DB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DDC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0A31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9A5B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7.执行责任：责令改正，没收违法所得，并处五万元以上二十万元以下罚款；造成严重后果的，责令停业，直至由原发证部门吊销许可证；使消费者的合法权益受到损害的，应当与食品经营者承担连带责任。</w:t>
            </w:r>
          </w:p>
          <w:p w14:paraId="797CF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11945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EC05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41E3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DDEE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2FE9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D7C22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EE86C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804C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8B1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C27B6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0312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E52FF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98FAF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CF9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4B220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427</w:t>
            </w:r>
          </w:p>
        </w:tc>
        <w:tc>
          <w:tcPr>
            <w:tcW w:w="850" w:type="dxa"/>
            <w:tcBorders>
              <w:tl2br w:val="nil"/>
              <w:tr2bl w:val="nil"/>
            </w:tcBorders>
            <w:tcMar>
              <w:left w:w="0" w:type="dxa"/>
              <w:right w:w="0" w:type="dxa"/>
            </w:tcMar>
            <w:vAlign w:val="center"/>
          </w:tcPr>
          <w:p w14:paraId="215D7E6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EA20E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对未按要求进行食品贮存、运输和装卸的处罚</w:t>
            </w:r>
          </w:p>
        </w:tc>
        <w:tc>
          <w:tcPr>
            <w:tcW w:w="3118" w:type="dxa"/>
            <w:tcBorders>
              <w:tl2br w:val="nil"/>
              <w:tr2bl w:val="nil"/>
            </w:tcBorders>
            <w:vAlign w:val="center"/>
          </w:tcPr>
          <w:p w14:paraId="1289D0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按要求进行食品贮存、运输和装卸的，由县级以上人民政府食品安全监督管理等部门按照各自职责分工责令改正，给予警告；拒不改正的，责令停产停业，并处一万元以上五万元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BB8C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6722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38B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1.立案责任：发现对未按要求进行食品贮存、运输和装卸的违法行为，予以审查，决定是否立案。</w:t>
            </w:r>
          </w:p>
          <w:p w14:paraId="4FCC6A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CAB74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7D72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1369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12799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192A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7.执行责任：依照生效的行政处罚决定，责令改正，给予警告；拒不改正的，责令停产停业，并处一万元以上五万元以下罚款；情节严重的，吊销许可证。</w:t>
            </w:r>
          </w:p>
          <w:p w14:paraId="3A4F09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CE139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9856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C69A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25DC5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26A2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108E9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BE8D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23830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8F89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1AED3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246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79CA1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4B4E5F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C5DF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41FC65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428</w:t>
            </w:r>
          </w:p>
        </w:tc>
        <w:tc>
          <w:tcPr>
            <w:tcW w:w="850" w:type="dxa"/>
            <w:tcBorders>
              <w:tl2br w:val="nil"/>
              <w:tr2bl w:val="nil"/>
            </w:tcBorders>
            <w:tcMar>
              <w:left w:w="0" w:type="dxa"/>
              <w:right w:w="0" w:type="dxa"/>
            </w:tcMar>
            <w:vAlign w:val="center"/>
          </w:tcPr>
          <w:p w14:paraId="375E9E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A731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对拒绝、阻挠、干涉有关部门、机构及其工作人员依法开展食品安全监督检查、事故调查处理、风险监测和风险评估的处罚</w:t>
            </w:r>
          </w:p>
        </w:tc>
        <w:tc>
          <w:tcPr>
            <w:tcW w:w="3118" w:type="dxa"/>
            <w:tcBorders>
              <w:tl2br w:val="nil"/>
              <w:tr2bl w:val="nil"/>
            </w:tcBorders>
            <w:vAlign w:val="center"/>
          </w:tcPr>
          <w:p w14:paraId="7CE4F7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拒绝、阻挠、干涉有关部门、机构及其工作人员依法开展食品安全监督检查、事故调查处理、风险监测和风险评估的，由有关主管部门按照各自职责分工责令停产停业，并处二千元以上五万元以下罚款；情节严重的，吊销许可证；构成违反治安管理行为的，由公安机关依法给予治安管理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FBA1C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AB7CE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AD28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1.立案责任：对拒绝、阻挠、干涉有关部门、机构及其工作人员依法开展食品安全监督检查、事故调查处理、风险监测和风险评估的违法行为，予以审查，决定是否立案。</w:t>
            </w:r>
          </w:p>
          <w:p w14:paraId="7BD5EC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161B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D8DE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AC1C7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40AE4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5F85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7.执行责任：依照生效的行政处罚决定，责令停产停业，并处二千元以上五万元以下罚款；情节严重的，吊销许可证；构成违反治安管理行为的，由公安机关依法给予治安管理处罚。</w:t>
            </w:r>
          </w:p>
          <w:p w14:paraId="4AEE2B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AC7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F44F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417CD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DA8FC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82EDC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E8B4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DD18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B7319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7272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8FBE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6E85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37A5C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9BA87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8DE8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696A40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429</w:t>
            </w:r>
          </w:p>
        </w:tc>
        <w:tc>
          <w:tcPr>
            <w:tcW w:w="850" w:type="dxa"/>
            <w:tcBorders>
              <w:tl2br w:val="nil"/>
              <w:tr2bl w:val="nil"/>
            </w:tcBorders>
            <w:tcMar>
              <w:left w:w="0" w:type="dxa"/>
              <w:right w:w="0" w:type="dxa"/>
            </w:tcMar>
            <w:vAlign w:val="center"/>
          </w:tcPr>
          <w:p w14:paraId="011C8E1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02F8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对食品生产经营者在一年内累计三次因违反本法规定受到责令停产停业、吊销许可证以外处罚的处罚</w:t>
            </w:r>
          </w:p>
        </w:tc>
        <w:tc>
          <w:tcPr>
            <w:tcW w:w="3118" w:type="dxa"/>
            <w:tcBorders>
              <w:tl2br w:val="nil"/>
              <w:tr2bl w:val="nil"/>
            </w:tcBorders>
            <w:vAlign w:val="center"/>
          </w:tcPr>
          <w:p w14:paraId="791208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食品生产经营者在一年内累计三次因违反本法规定受到责令停产停业、吊销许可证以外处罚的，由食品安全监督管理部门责令停产停业，直至吊销许可证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93929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1FAC6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C486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1.立案责任：对食品生产经营者在一年内累计三次因违反本法规定受到责令停产停业、吊销许可证以外处罚的违法行为，予以审查，决定是否立案。</w:t>
            </w:r>
          </w:p>
          <w:p w14:paraId="735B9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8D94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C69B3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C274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6906F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E491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7.执行责任：依照生效的行政处罚决定，责令停产停业，直至吊销许可证。</w:t>
            </w:r>
          </w:p>
          <w:p w14:paraId="471B0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7B6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A4B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0BF12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4609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7DE7B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E423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07B6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39FD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7A40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3989A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1626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569D0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3AD5C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274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AC6786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430</w:t>
            </w:r>
          </w:p>
        </w:tc>
        <w:tc>
          <w:tcPr>
            <w:tcW w:w="850" w:type="dxa"/>
            <w:tcBorders>
              <w:tl2br w:val="nil"/>
              <w:tr2bl w:val="nil"/>
            </w:tcBorders>
            <w:tcMar>
              <w:left w:w="0" w:type="dxa"/>
              <w:right w:w="0" w:type="dxa"/>
            </w:tcMar>
            <w:vAlign w:val="center"/>
          </w:tcPr>
          <w:p w14:paraId="00BBE45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2C0DA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对被吊销许可证的食品生产经营者及其法定代表人、直接负责的主管人员和其他直接责任人员的处罚</w:t>
            </w:r>
          </w:p>
        </w:tc>
        <w:tc>
          <w:tcPr>
            <w:tcW w:w="3118" w:type="dxa"/>
            <w:tcBorders>
              <w:tl2br w:val="nil"/>
              <w:tr2bl w:val="nil"/>
            </w:tcBorders>
            <w:vAlign w:val="center"/>
          </w:tcPr>
          <w:p w14:paraId="51B35E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被吊销许可证的食品生产经营者及其法定代表人、直接负责的主管人员和其他直接责任人员自处罚决定作出之日起五年内不得申请食品生产经营许可，或者从事食品生产经营管理工作、担任食品生产经营企业食品安全管理人员</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9D61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D2912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CFD3D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1.立案责任：对被吊销许可证的食品生产经营者及其法定代表人、直接负责的主管人员和其他直接责任人员</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1A124D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DB01A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DE0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ED70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6082C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D3C2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7.执行责任：依照生效的行政处罚决定，自处罚决定作出之日起五年内不得申请食品生产经营许可，或者从事食品生产经营管理工作、担任食品生产经营企业食品安全管理人员。</w:t>
            </w:r>
          </w:p>
          <w:p w14:paraId="1B550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7AAB1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527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3E092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0C99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386F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3EA8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501C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2B5B9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19346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31F5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23F24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3478C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69334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9263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B066E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431</w:t>
            </w:r>
          </w:p>
        </w:tc>
        <w:tc>
          <w:tcPr>
            <w:tcW w:w="850" w:type="dxa"/>
            <w:tcBorders>
              <w:tl2br w:val="nil"/>
              <w:tr2bl w:val="nil"/>
            </w:tcBorders>
            <w:tcMar>
              <w:left w:w="0" w:type="dxa"/>
              <w:right w:w="0" w:type="dxa"/>
            </w:tcMar>
            <w:vAlign w:val="center"/>
          </w:tcPr>
          <w:p w14:paraId="31F0E1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8752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对因食品安全犯罪被判处有期徒刑以上刑罚的处罚</w:t>
            </w:r>
          </w:p>
        </w:tc>
        <w:tc>
          <w:tcPr>
            <w:tcW w:w="3118" w:type="dxa"/>
            <w:tcBorders>
              <w:tl2br w:val="nil"/>
              <w:tr2bl w:val="nil"/>
            </w:tcBorders>
            <w:vAlign w:val="center"/>
          </w:tcPr>
          <w:p w14:paraId="61A3AC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因食品安全犯罪被判处有期徒刑以上刑罚的，终身不得从事食品生产经营管理工作，也不得担任食品生产经营企业食品安全管理人员</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40BC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0276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7DCC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1.立案责任：对因食品安全犯罪被判处有期徒刑以上刑罚的从事食品生产经营活动的，予以审查，决定是否立案。</w:t>
            </w:r>
          </w:p>
          <w:p w14:paraId="551E0B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24887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F4136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6D57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1D6E2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568F4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7.执行责任：依照生效的行政处罚决定，因食品安全犯罪被判处有期徒刑以上刑罚的，终身不得从事食品生产经营管理工作，也不得担任食品生产经营企业食品安全管理人员。</w:t>
            </w:r>
          </w:p>
          <w:p w14:paraId="535779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7D18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3DF5A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D958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E2F5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EE6F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F5778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926F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9FEE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5F544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DA975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FCADE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94D81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99790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4331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F65F5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432</w:t>
            </w:r>
          </w:p>
        </w:tc>
        <w:tc>
          <w:tcPr>
            <w:tcW w:w="850" w:type="dxa"/>
            <w:tcBorders>
              <w:tl2br w:val="nil"/>
              <w:tr2bl w:val="nil"/>
            </w:tcBorders>
            <w:tcMar>
              <w:left w:w="0" w:type="dxa"/>
              <w:right w:w="0" w:type="dxa"/>
            </w:tcMar>
            <w:vAlign w:val="center"/>
          </w:tcPr>
          <w:p w14:paraId="7AE220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C569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聘用被吊销许可证的食品生产经营者及其法定代表人、直接负责的主管人员和其他直接责任人员自处罚决定作出之日未超过五年的人员；食品生产经营者聘用因食品安全犯罪被判处有期徒刑以上刑罚的人员的处罚</w:t>
            </w:r>
          </w:p>
        </w:tc>
        <w:tc>
          <w:tcPr>
            <w:tcW w:w="3118" w:type="dxa"/>
            <w:tcBorders>
              <w:tl2br w:val="nil"/>
              <w:tr2bl w:val="nil"/>
            </w:tcBorders>
            <w:vAlign w:val="center"/>
          </w:tcPr>
          <w:p w14:paraId="274BD1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《中华人民共和国食品安全法》（中华人民共和国主席令第9号，2009.6.1施行,2021.4.29第二次修正并实施）第一百三十五条第三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食品生产经营者聘用人员违反前两款规定的，由县级以上人民政府食品安全监督管理部门吊销许可证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9DF8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03766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CA0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1.立案责任：对食品生产经营者聘用人员违反食品安全法第一百三十五条第一、二款规定的违法行为，予以审查，决定是否立案。</w:t>
            </w:r>
          </w:p>
          <w:p w14:paraId="6B66E0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A710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E2B5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78E1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555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60365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7.执行责任：依照生效的行政处罚决定，由县级以上人民政府食品安全监督管理部门吊销许可证。</w:t>
            </w:r>
          </w:p>
          <w:p w14:paraId="7FAC3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667E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71B8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BB67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F250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D32C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9A70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0E080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8D6E8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ECCC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1DBC6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310A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1BB34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55AC7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C9F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ABD62A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433</w:t>
            </w:r>
          </w:p>
        </w:tc>
        <w:tc>
          <w:tcPr>
            <w:tcW w:w="850" w:type="dxa"/>
            <w:tcBorders>
              <w:tl2br w:val="nil"/>
              <w:tr2bl w:val="nil"/>
            </w:tcBorders>
            <w:tcMar>
              <w:left w:w="0" w:type="dxa"/>
              <w:right w:w="0" w:type="dxa"/>
            </w:tcMar>
            <w:vAlign w:val="center"/>
          </w:tcPr>
          <w:p w14:paraId="4E55DA9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0DF0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对食品经营者履行了本法规定的进货查验等义务，有充分证据证明其不知道所采购的食品不符合食品安全标准，并能如实说明其进货来源的处罚</w:t>
            </w:r>
          </w:p>
        </w:tc>
        <w:tc>
          <w:tcPr>
            <w:tcW w:w="3118" w:type="dxa"/>
            <w:tcBorders>
              <w:tl2br w:val="nil"/>
              <w:tr2bl w:val="nil"/>
            </w:tcBorders>
            <w:vAlign w:val="center"/>
          </w:tcPr>
          <w:p w14:paraId="185669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经营者履行了本法规定的进货查验等义务，有充分证据证明其不知道所采购的食品不符合食品安全标准，并能如实说明其进货来源的，可以免予处罚，但应当依法没收其不符合食品安全标准的食品；造成人身、财产或者其他损害的，依法承担赔偿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7F5A7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ED7AD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66E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立案责任：发现食品经营者履行了本法规定的进货查验等义务，有充分证据证明其不知道所采购的食品不符合食品安全标准，并能如实说明其进货来源的违法行为，予以审查，决定是否立案。</w:t>
            </w:r>
          </w:p>
          <w:p w14:paraId="74A220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B87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234C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1D72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79EBC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6547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7.执行责任：依照生效的行政处罚决定，可以免予处罚，但应当依法没收其不符合食品安全标准的食品；造成人身、财产或者其他损害的，依法承担赔偿责任。</w:t>
            </w:r>
          </w:p>
          <w:p w14:paraId="2C5D6B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0675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E58B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C36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9CC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A587B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81A4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F6CA1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B1FB2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0ED17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2220C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DD5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E9820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5595E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EA6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28381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434</w:t>
            </w:r>
          </w:p>
        </w:tc>
        <w:tc>
          <w:tcPr>
            <w:tcW w:w="850" w:type="dxa"/>
            <w:tcBorders>
              <w:tl2br w:val="nil"/>
              <w:tr2bl w:val="nil"/>
            </w:tcBorders>
            <w:tcMar>
              <w:left w:w="0" w:type="dxa"/>
              <w:right w:w="0" w:type="dxa"/>
            </w:tcMar>
            <w:vAlign w:val="center"/>
          </w:tcPr>
          <w:p w14:paraId="6F1F339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24EC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对食品作虚假宣传且情节严重的，由省级以上人民政府食品安全监督管理部门决定暂停销售该食品，并向社会公布；仍然销售该食品的处罚</w:t>
            </w:r>
          </w:p>
        </w:tc>
        <w:tc>
          <w:tcPr>
            <w:tcW w:w="3118" w:type="dxa"/>
            <w:tcBorders>
              <w:tl2br w:val="nil"/>
              <w:tr2bl w:val="nil"/>
            </w:tcBorders>
            <w:vAlign w:val="center"/>
          </w:tcPr>
          <w:p w14:paraId="241F6F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《中华人民共和国食品安全法》（中华人民共和国主席令第9号，2009.6.1施行,2021.4.29第二次修正并实施）第一百四十条第五</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对食品作虚假宣传且情节严重的，由省级以上人民政府食品安全监督管理部门决定暂停销售该食品，并向社会公布；仍然销售该食品的，由县级以上人民政府食品安全监督管理部门没收违法所得和违法销售的食品，并处二万元以上五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0B4E7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256E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7FDF8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1.立案责任：对食品作虚假宣传且情节严重的，由省级以上人民政府食品安全监督管理部门决定暂停销售该食品，并向社会公布；仍然销售该食品的违法行为，予以审查，决定是否立案。</w:t>
            </w:r>
          </w:p>
          <w:p w14:paraId="0E32AC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28F5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1A163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0F2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2186D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75D3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7.执行责任：依照生效的行政处罚决定，由县级以上人民政府食品安全监督管理部门没收违法所得和违法销售的食品，并处二万元以上五万元以下罚款。</w:t>
            </w:r>
          </w:p>
          <w:p w14:paraId="31C98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40A52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48A67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E7BE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09AEA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14D9C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0DFF3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151A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D4399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1C571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5FA9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3421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30967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A70A0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76F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3F78E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435</w:t>
            </w:r>
          </w:p>
        </w:tc>
        <w:tc>
          <w:tcPr>
            <w:tcW w:w="850" w:type="dxa"/>
            <w:tcBorders>
              <w:tl2br w:val="nil"/>
              <w:tr2bl w:val="nil"/>
            </w:tcBorders>
            <w:tcMar>
              <w:left w:w="0" w:type="dxa"/>
              <w:right w:w="0" w:type="dxa"/>
            </w:tcMar>
            <w:vAlign w:val="center"/>
          </w:tcPr>
          <w:p w14:paraId="71599F4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7F8C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对在食品生产、加工场所贮存规定名录中的物质的处罚</w:t>
            </w:r>
          </w:p>
        </w:tc>
        <w:tc>
          <w:tcPr>
            <w:tcW w:w="3118" w:type="dxa"/>
            <w:tcBorders>
              <w:tl2br w:val="nil"/>
              <w:tr2bl w:val="nil"/>
            </w:tcBorders>
            <w:vAlign w:val="center"/>
          </w:tcPr>
          <w:p w14:paraId="7E0368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有下列情形之一的，依照食品安全法第一百二十五条第一款、本条例第七十五条的规定给予处罚：</w:t>
            </w:r>
          </w:p>
          <w:p w14:paraId="09147F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（一）在食品生产、加工场所贮存依照本条例第六十三条规定制定的名录中的物质；</w:t>
            </w:r>
          </w:p>
          <w:p w14:paraId="2D8D60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（二）生产经营的保健食品之外的食品的标签、说明书声称具有保健功能；</w:t>
            </w:r>
          </w:p>
          <w:p w14:paraId="38FC90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（三）以食品安全国家标准规定的选择性添加物质命名婴幼儿配方食品；</w:t>
            </w:r>
          </w:p>
          <w:p w14:paraId="6BC9D4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（四）生产经营的特殊食品的标签、说明书内容与注册或者备案的标签、说明书不一致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CC735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ADF54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578DC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1.立案责任：对食品生产经营者存在《中华人民共和国食品安全法实施条例》第六十八条规定情形之一的违法行为，予以审查，决定是否立案。</w:t>
            </w:r>
          </w:p>
          <w:p w14:paraId="15F35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08777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9494E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A88D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5C1A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3EA96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FC892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0554B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7D582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AF74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D4B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D461A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75E59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3D9C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F483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5B08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C63D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29A4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83D64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4E05B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3198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F2274C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436</w:t>
            </w:r>
          </w:p>
        </w:tc>
        <w:tc>
          <w:tcPr>
            <w:tcW w:w="850" w:type="dxa"/>
            <w:tcBorders>
              <w:tl2br w:val="nil"/>
              <w:tr2bl w:val="nil"/>
            </w:tcBorders>
            <w:tcMar>
              <w:left w:w="0" w:type="dxa"/>
              <w:right w:w="0" w:type="dxa"/>
            </w:tcMar>
            <w:vAlign w:val="center"/>
          </w:tcPr>
          <w:p w14:paraId="3DA3D7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45085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对生产经营的保健食品之外的食品的标签、说明书声称具有保健功能的处罚</w:t>
            </w:r>
          </w:p>
        </w:tc>
        <w:tc>
          <w:tcPr>
            <w:tcW w:w="3118" w:type="dxa"/>
            <w:tcBorders>
              <w:tl2br w:val="nil"/>
              <w:tr2bl w:val="nil"/>
            </w:tcBorders>
            <w:vAlign w:val="center"/>
          </w:tcPr>
          <w:p w14:paraId="36B8F5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有下列情形之一的，依照食品安全法第一百二十五条第一款、本条例第七十五条的规定给予处罚：</w:t>
            </w:r>
          </w:p>
          <w:p w14:paraId="24D912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（一）在食品生产、加工场所贮存依照本条例第六十三条规定制定的名录中的物质；</w:t>
            </w:r>
          </w:p>
          <w:p w14:paraId="66572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（二）生产经营的保健食品之外的食品的标签、说明书声称具有保健功能；</w:t>
            </w:r>
          </w:p>
          <w:p w14:paraId="2CBBD2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（三）以食品安全国家标准规定的选择性添加物质命名婴幼儿配方食品；</w:t>
            </w:r>
          </w:p>
          <w:p w14:paraId="6CE04F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（四）生产经营的特殊食品的标签、说明书内容与注册或者备案的标签、说明书不一致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2C67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31BEA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779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1.立案责任：对食品生产经营者存在《中华人民共和国食品安全法实施条例》第六十八条规定情形之一的违法行为，予以审查，决定是否立案。</w:t>
            </w:r>
          </w:p>
          <w:p w14:paraId="1F1128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35F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12ED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5A3BE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95A5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7931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AA136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83F0A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D1C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D42B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5D3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E51A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9A5E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D584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CABF5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F6C4C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3F620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32DD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F3119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81431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AC6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CCE084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437</w:t>
            </w:r>
          </w:p>
        </w:tc>
        <w:tc>
          <w:tcPr>
            <w:tcW w:w="850" w:type="dxa"/>
            <w:tcBorders>
              <w:tl2br w:val="nil"/>
              <w:tr2bl w:val="nil"/>
            </w:tcBorders>
            <w:tcMar>
              <w:left w:w="0" w:type="dxa"/>
              <w:right w:w="0" w:type="dxa"/>
            </w:tcMar>
            <w:vAlign w:val="center"/>
          </w:tcPr>
          <w:p w14:paraId="1575BB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0B18A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对以食品安全国家标准规定的选择性添加物质命名婴幼儿配方食品的处罚</w:t>
            </w:r>
          </w:p>
        </w:tc>
        <w:tc>
          <w:tcPr>
            <w:tcW w:w="3118" w:type="dxa"/>
            <w:tcBorders>
              <w:tl2br w:val="nil"/>
              <w:tr2bl w:val="nil"/>
            </w:tcBorders>
            <w:vAlign w:val="center"/>
          </w:tcPr>
          <w:p w14:paraId="437F2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有下列情形之一的，依照食品安全法第一百二十五条第一款、本条例第七十五条的规定给予处罚：</w:t>
            </w:r>
          </w:p>
          <w:p w14:paraId="31DC7B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（一）在食品生产、加工场所贮存依照本条例第六十三条规定制定的名录中的物质；</w:t>
            </w:r>
          </w:p>
          <w:p w14:paraId="5C244E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（二）生产经营的保健食品之外的食品的标签、说明书声称具有保健功能；</w:t>
            </w:r>
          </w:p>
          <w:p w14:paraId="372B9B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（三）以食品安全国家标准规定的选择性添加物质命名婴幼儿配方食品；</w:t>
            </w:r>
          </w:p>
          <w:p w14:paraId="0F9DB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（四）生产经营的特殊食品的标签、说明书内容与注册或者备案的标签、说明书不一致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363E6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099C61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D8A1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1.立案责任：对食品生产经营者存在《中华人民共和国食品安全法实施条例》第六十八条规定情形之一的违法行为，予以审查，决定是否立案。</w:t>
            </w:r>
          </w:p>
          <w:p w14:paraId="0CDF91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2CDF3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F1E1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FC1E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C1BF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6A9E9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DC490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CF11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2957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C842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B49F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B6397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C393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DCE4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B9A7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E13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C5CF5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60EA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857A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3678E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881E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9850A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438</w:t>
            </w:r>
          </w:p>
        </w:tc>
        <w:tc>
          <w:tcPr>
            <w:tcW w:w="850" w:type="dxa"/>
            <w:tcBorders>
              <w:tl2br w:val="nil"/>
              <w:tr2bl w:val="nil"/>
            </w:tcBorders>
            <w:tcMar>
              <w:left w:w="0" w:type="dxa"/>
              <w:right w:w="0" w:type="dxa"/>
            </w:tcMar>
            <w:vAlign w:val="center"/>
          </w:tcPr>
          <w:p w14:paraId="676EE96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3CAE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对生产经营的特殊食品的标签、说明书内容与注册或者备案的标签、说明书不一致的处罚</w:t>
            </w:r>
          </w:p>
        </w:tc>
        <w:tc>
          <w:tcPr>
            <w:tcW w:w="3118" w:type="dxa"/>
            <w:tcBorders>
              <w:tl2br w:val="nil"/>
              <w:tr2bl w:val="nil"/>
            </w:tcBorders>
            <w:vAlign w:val="center"/>
          </w:tcPr>
          <w:p w14:paraId="300BD2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有下列情形之一的，依照食品安全法第一百二十五条第一款、本条例第七十五条的规定给予处罚：</w:t>
            </w:r>
          </w:p>
          <w:p w14:paraId="236DA2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（一）在食品生产、加工场所贮存依照本条例第六十三条规定制定的名录中的物质；</w:t>
            </w:r>
          </w:p>
          <w:p w14:paraId="1571C1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（二）生产经营的保健食品之外的食品的标签、说明书声称具有保健功能；</w:t>
            </w:r>
          </w:p>
          <w:p w14:paraId="1987F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（三）以食品安全国家标准规定的选择性添加物质命名婴幼儿配方食品；</w:t>
            </w:r>
          </w:p>
          <w:p w14:paraId="62F98A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（四）生产经营的特殊食品的标签、说明书内容与注册或者备案的标签、说明书不一致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6A77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F24FA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B04C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1.立案责任：对食品生产经营者存在《中华人民共和国食品安全法实施条例》第六十八条规定情形之一的违法行为，予以审查，决定是否立案。</w:t>
            </w:r>
          </w:p>
          <w:p w14:paraId="433FF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BA0B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9C2A7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FE04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F3D6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B563C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A9C61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92451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395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15862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993D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9C6A0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22C0A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457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935BD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E754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E4D21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9A18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C1D74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E59C5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7D7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257AA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439</w:t>
            </w:r>
          </w:p>
        </w:tc>
        <w:tc>
          <w:tcPr>
            <w:tcW w:w="850" w:type="dxa"/>
            <w:tcBorders>
              <w:tl2br w:val="nil"/>
              <w:tr2bl w:val="nil"/>
            </w:tcBorders>
            <w:tcMar>
              <w:left w:w="0" w:type="dxa"/>
              <w:right w:w="0" w:type="dxa"/>
            </w:tcMar>
            <w:vAlign w:val="center"/>
          </w:tcPr>
          <w:p w14:paraId="6AF1C4B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3D1C6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对接受食品生产经营者委托贮存、运输食品，未按照规定记录保存信息的处罚</w:t>
            </w:r>
          </w:p>
        </w:tc>
        <w:tc>
          <w:tcPr>
            <w:tcW w:w="3118" w:type="dxa"/>
            <w:tcBorders>
              <w:tl2br w:val="nil"/>
              <w:tr2bl w:val="nil"/>
            </w:tcBorders>
            <w:vAlign w:val="center"/>
          </w:tcPr>
          <w:p w14:paraId="1DB1C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有下列情形之一的，依照食品安全法第一百二十六条第一款、本条例第七十五条的规定给予处罚：</w:t>
            </w:r>
          </w:p>
          <w:p w14:paraId="0518E2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（一）接受食品生产经营者委托贮存、运输食品，未按照规定记录保存信息；</w:t>
            </w:r>
          </w:p>
          <w:p w14:paraId="3DE536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（二）餐饮服务提供者未查验、留存餐具饮具集中消毒服务单位的营业执照复印件和消毒合格证明；</w:t>
            </w:r>
          </w:p>
          <w:p w14:paraId="076A2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（三）食品生产经营者未按照规定对变质、超过保质期或者回收的食品进行标示或者存放，或者未及时对上述食品采取无害化处理、销毁等措施并如实记录；</w:t>
            </w:r>
          </w:p>
          <w:p w14:paraId="7B79A0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（四）医疗机构和药品零售企业之外的单位或者个人向消费者销售特殊医学用途配方食品中的特定全营养配方食品；</w:t>
            </w:r>
          </w:p>
          <w:p w14:paraId="3D1558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（五）将特殊食品与普通食品或者药品混放销售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8D192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F95F3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0770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1.立案责任：对食品生产经营者存在《中华人民共和国食品安全法实施条例》第六十九条规定情形之一的违法行为，予以审查，决定是否立案。</w:t>
            </w:r>
          </w:p>
          <w:p w14:paraId="25CE18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E8C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A3005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D5C9E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5D17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ECE93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F1CB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C1B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ADF1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330E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B7AE6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BA34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79D4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9952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47F4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A72D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9C846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A7802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CC231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61A37F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50A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F864D8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440</w:t>
            </w:r>
          </w:p>
        </w:tc>
        <w:tc>
          <w:tcPr>
            <w:tcW w:w="850" w:type="dxa"/>
            <w:tcBorders>
              <w:tl2br w:val="nil"/>
              <w:tr2bl w:val="nil"/>
            </w:tcBorders>
            <w:tcMar>
              <w:left w:w="0" w:type="dxa"/>
              <w:right w:w="0" w:type="dxa"/>
            </w:tcMar>
            <w:vAlign w:val="center"/>
          </w:tcPr>
          <w:p w14:paraId="7951E7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1A1D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对餐饮服务提供者未查验、留存餐具饮具集中消毒服务单位的营业执照复印件和消毒合格证明的处罚</w:t>
            </w:r>
          </w:p>
        </w:tc>
        <w:tc>
          <w:tcPr>
            <w:tcW w:w="3118" w:type="dxa"/>
            <w:tcBorders>
              <w:tl2br w:val="nil"/>
              <w:tr2bl w:val="nil"/>
            </w:tcBorders>
            <w:vAlign w:val="center"/>
          </w:tcPr>
          <w:p w14:paraId="09A4F4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有下列情形之一的，依照食品安全法第一百二十六条第一款、本条例第七十五条的规定给予处罚：</w:t>
            </w:r>
          </w:p>
          <w:p w14:paraId="64F23B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（一）接受食品生产经营者委托贮存、运输食品，未按照规定记录保存信息；</w:t>
            </w:r>
          </w:p>
          <w:p w14:paraId="1A6AF3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（二）餐饮服务提供者未查验、留存餐具饮具集中消毒服务单位的营业执照复印件和消毒合格证明；</w:t>
            </w:r>
          </w:p>
          <w:p w14:paraId="7F3BE2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（三）食品生产经营者未按照规定对变质、超过保质期或者回收的食品进行标示或者存放，或者未及时对上述食品采取无害化处理、销毁等措施并如实记录；</w:t>
            </w:r>
          </w:p>
          <w:p w14:paraId="26269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（四）医疗机构和药品零售企业之外的单位或者个人向消费者销售特殊医学用途配方食品中的特定全营养配方食品；</w:t>
            </w:r>
          </w:p>
          <w:p w14:paraId="31FD41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（五）将特殊食品与普通食品或者药品混放销售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B2DA3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134437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B8282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1.立案责任：对食品生产经营者存在《中华人民共和国食品安全法实施条例》第六十九条规定情形之一的违法行为，予以审查，决定是否立案。</w:t>
            </w:r>
          </w:p>
          <w:p w14:paraId="324608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B9E43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D6BB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59AE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E9CFA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E041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D9FE1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4BD52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98442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600F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42B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E5F37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EFEA9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5382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7CDB3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CD66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37432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02830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A2160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DF739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B9D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C39A0E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441</w:t>
            </w:r>
          </w:p>
        </w:tc>
        <w:tc>
          <w:tcPr>
            <w:tcW w:w="850" w:type="dxa"/>
            <w:tcBorders>
              <w:tl2br w:val="nil"/>
              <w:tr2bl w:val="nil"/>
            </w:tcBorders>
            <w:tcMar>
              <w:left w:w="0" w:type="dxa"/>
              <w:right w:w="0" w:type="dxa"/>
            </w:tcMar>
            <w:vAlign w:val="center"/>
          </w:tcPr>
          <w:p w14:paraId="417528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90DED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对食品生产经营者未按照规定对变质、超过保质期或者回收的食品进行标示或者存放，或者未及时对上述食品采取无害化处理、销毁等措施并如实记录的处罚</w:t>
            </w:r>
          </w:p>
        </w:tc>
        <w:tc>
          <w:tcPr>
            <w:tcW w:w="3118" w:type="dxa"/>
            <w:tcBorders>
              <w:tl2br w:val="nil"/>
              <w:tr2bl w:val="nil"/>
            </w:tcBorders>
            <w:vAlign w:val="center"/>
          </w:tcPr>
          <w:p w14:paraId="02C7BF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有下列情形之一的，依照食品安全法第一百二十六条第一款、本条例第七十五条的规定给予处罚：</w:t>
            </w:r>
          </w:p>
          <w:p w14:paraId="45E290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（一）接受食品生产经营者委托贮存、运输食品，未按照规定记录保存信息；</w:t>
            </w:r>
          </w:p>
          <w:p w14:paraId="6989D5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（二）餐饮服务提供者未查验、留存餐具饮具集中消毒服务单位的营业执照复印件和消毒合格证明；</w:t>
            </w:r>
          </w:p>
          <w:p w14:paraId="4A07D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（三）食品生产经营者未按照规定对变质、超过保质期或者回收的食品进行标示或者存放，或者未及时对上述食品采取无害化处理、销毁等措施并如实记录；</w:t>
            </w:r>
          </w:p>
          <w:p w14:paraId="3AFAF7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（四）医疗机构和药品零售企业之外的单位或者个人向消费者销售特殊医学用途配方食品中的特定全营养配方食品；</w:t>
            </w:r>
          </w:p>
          <w:p w14:paraId="5144E5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（五）将特殊食品与普通食品或者药品混放销售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DD7F6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E7B0BA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5A35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1.立案责任：对食品生产经营者存在《中华人民共和国食品安全法实施条例》第六十九条规定情形之一的违法行为，予以审查，决定是否立案。</w:t>
            </w:r>
          </w:p>
          <w:p w14:paraId="34D1C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D287B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C507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FA041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F583D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A1E6C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00AD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03F76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77C3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80338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C6BD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EB5F5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7FEB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4F59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7470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D33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C0B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3889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CED29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B5930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7FE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0B004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442</w:t>
            </w:r>
          </w:p>
        </w:tc>
        <w:tc>
          <w:tcPr>
            <w:tcW w:w="850" w:type="dxa"/>
            <w:tcBorders>
              <w:tl2br w:val="nil"/>
              <w:tr2bl w:val="nil"/>
            </w:tcBorders>
            <w:tcMar>
              <w:left w:w="0" w:type="dxa"/>
              <w:right w:w="0" w:type="dxa"/>
            </w:tcMar>
            <w:vAlign w:val="center"/>
          </w:tcPr>
          <w:p w14:paraId="49BE196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D6EF4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对医疗机构和药品零售企业之外的单位或者个人向消费者销售特殊医学用途配方食品中的特定全营养配方食品的处罚</w:t>
            </w:r>
          </w:p>
        </w:tc>
        <w:tc>
          <w:tcPr>
            <w:tcW w:w="3118" w:type="dxa"/>
            <w:tcBorders>
              <w:tl2br w:val="nil"/>
              <w:tr2bl w:val="nil"/>
            </w:tcBorders>
            <w:vAlign w:val="center"/>
          </w:tcPr>
          <w:p w14:paraId="150CB3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有下列情形之一的，依照食品安全法第一百二十六条第一款、本条例第七十五条的规定给予处罚：</w:t>
            </w:r>
          </w:p>
          <w:p w14:paraId="69B51A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（一）接受食品生产经营者委托贮存、运输食品，未按照规定记录保存信息；</w:t>
            </w:r>
          </w:p>
          <w:p w14:paraId="00BE0A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（二）餐饮服务提供者未查验、留存餐具饮具集中消毒服务单位的营业执照复印件和消毒合格证明；</w:t>
            </w:r>
          </w:p>
          <w:p w14:paraId="7DE479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（三）食品生产经营者未按照规定对变质、超过保质期或者回收的食品进行标示或者存放，或者未及时对上述食品采取无害化处理、销毁等措施并如实记录；</w:t>
            </w:r>
          </w:p>
          <w:p w14:paraId="1095B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（四）医疗机构和药品零售企业之外的单位或者个人向消费者销售特殊医学用途配方食品中的特定全营养配方食品；</w:t>
            </w:r>
          </w:p>
          <w:p w14:paraId="2737C8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（五）将特殊食品与普通食品或者药品混放销售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493D8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07E6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0D8A4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1.立案责任：对食品生产经营者存在《中华人民共和国食品安全法实施条例》第六十九条规定情形之一的违法行为，予以审查，决定是否立案。</w:t>
            </w:r>
          </w:p>
          <w:p w14:paraId="5539B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D9A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9186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03A25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11F67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ABD7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A260E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0BD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0B66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FAF9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3B4A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59347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690B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9494D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26EAB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CAD9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D560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348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98F43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D1483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C5A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11964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443</w:t>
            </w:r>
          </w:p>
        </w:tc>
        <w:tc>
          <w:tcPr>
            <w:tcW w:w="850" w:type="dxa"/>
            <w:tcBorders>
              <w:tl2br w:val="nil"/>
              <w:tr2bl w:val="nil"/>
            </w:tcBorders>
            <w:tcMar>
              <w:left w:w="0" w:type="dxa"/>
              <w:right w:w="0" w:type="dxa"/>
            </w:tcMar>
            <w:vAlign w:val="center"/>
          </w:tcPr>
          <w:p w14:paraId="5EBA4E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7082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对将特殊食品与普通食品或者药品混放销售的处罚</w:t>
            </w:r>
          </w:p>
        </w:tc>
        <w:tc>
          <w:tcPr>
            <w:tcW w:w="3118" w:type="dxa"/>
            <w:tcBorders>
              <w:tl2br w:val="nil"/>
              <w:tr2bl w:val="nil"/>
            </w:tcBorders>
            <w:vAlign w:val="center"/>
          </w:tcPr>
          <w:p w14:paraId="66338D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有下列情形之一的，依照食品安全法第一百二十六条第一款、本条例第七十五条的规定给予处罚：</w:t>
            </w:r>
          </w:p>
          <w:p w14:paraId="05A95A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（一）接受食品生产经营者委托贮存、运输食品，未按照规定记录保存信息；</w:t>
            </w:r>
          </w:p>
          <w:p w14:paraId="49D81F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（二）餐饮服务提供者未查验、留存餐具饮具集中消毒服务单位的营业执照复印件和消毒合格证明；</w:t>
            </w:r>
          </w:p>
          <w:p w14:paraId="43AC97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（三）食品生产经营者未按照规定对变质、超过保质期或者回收的食品进行标示或者存放，或者未及时对上述食品采取无害化处理、销毁等措施并如实记录；</w:t>
            </w:r>
          </w:p>
          <w:p w14:paraId="482A52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（四）医疗机构和药品零售企业之外的单位或者个人向消费者销售特殊医学用途配方食品中的特定全营养配方食品；</w:t>
            </w:r>
          </w:p>
          <w:p w14:paraId="4191CD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（五）将特殊食品与普通食品或者药品混放销售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73F80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7B1855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207C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1.立案责任：对食品生产经营者存在《中华人民共和国食品安全法实施条例》第六十九条规定情形之一的违法行为，予以审查，决定是否立案。</w:t>
            </w:r>
          </w:p>
          <w:p w14:paraId="2F00D3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6C3CB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F1D7B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168BA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6D929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62765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A9162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C27ED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D4B44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21FBF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632FD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2B4A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D4E2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F946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9BBE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7AA7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60B7E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0015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71DAD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74ED8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7C3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25C58A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444</w:t>
            </w:r>
          </w:p>
        </w:tc>
        <w:tc>
          <w:tcPr>
            <w:tcW w:w="850" w:type="dxa"/>
            <w:tcBorders>
              <w:tl2br w:val="nil"/>
              <w:tr2bl w:val="nil"/>
            </w:tcBorders>
            <w:tcMar>
              <w:left w:w="0" w:type="dxa"/>
              <w:right w:w="0" w:type="dxa"/>
            </w:tcMar>
            <w:vAlign w:val="center"/>
          </w:tcPr>
          <w:p w14:paraId="407D4E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63ED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除食品安全法第一百二十五条第一款、第一百二十六条规定的情形外，食品生产经营者的生产经营行为不符合食品安全法第三十三条第一款第五项、第七项至第十项的规定，或者不符合有关食品生产经营过程要求的食品安全国家标准的处罚</w:t>
            </w:r>
          </w:p>
        </w:tc>
        <w:tc>
          <w:tcPr>
            <w:tcW w:w="3118" w:type="dxa"/>
            <w:tcBorders>
              <w:tl2br w:val="nil"/>
              <w:tr2bl w:val="nil"/>
            </w:tcBorders>
            <w:vAlign w:val="center"/>
          </w:tcPr>
          <w:p w14:paraId="1EAC78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除食品安全法第一百二十五条第一款、第一百二十六条规定的情形外，食品生产经营者的生产经营行为不符合食品安全法第三十三条第一款第五项、第七项至第十项的规定，或者不符合有关食品生产经营过程要求的食品安全国家标准的，依照食品安全法第一百二十六条第一款、本条例第七十五条的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9467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BCE61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D1CC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除食品安全法第一百二十五条第一款、第一百二十六条规定的情形外，食品生产经营者的生产经营行为不符合食品安全法第三十三条第一款第五项、第七项至第十项的规定，或者不符合有关食品生产经营过程要求的食品安全国家标准的违法行为，予以审查，决定是否立案。</w:t>
            </w:r>
          </w:p>
          <w:p w14:paraId="5A9E6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A9D6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478B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BE6D5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468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356E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8C7F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2673C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1830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7B8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DF4F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337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4ACC1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9A6CB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D779F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DC155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08AFF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F259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1499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80E48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C74F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69B63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445</w:t>
            </w:r>
          </w:p>
        </w:tc>
        <w:tc>
          <w:tcPr>
            <w:tcW w:w="850" w:type="dxa"/>
            <w:tcBorders>
              <w:tl2br w:val="nil"/>
              <w:tr2bl w:val="nil"/>
            </w:tcBorders>
            <w:tcMar>
              <w:left w:w="0" w:type="dxa"/>
              <w:right w:w="0" w:type="dxa"/>
            </w:tcMar>
            <w:vAlign w:val="center"/>
          </w:tcPr>
          <w:p w14:paraId="3F75F6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04563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对从事对温度、湿度等有特殊要求的食品贮存业务的非食品生产经营者，食品集中交易市场的开办者、食品展销会的举办者，未按照规定备案或者报告的处罚</w:t>
            </w:r>
          </w:p>
        </w:tc>
        <w:tc>
          <w:tcPr>
            <w:tcW w:w="3118" w:type="dxa"/>
            <w:tcBorders>
              <w:tl2br w:val="nil"/>
              <w:tr2bl w:val="nil"/>
            </w:tcBorders>
            <w:vAlign w:val="center"/>
          </w:tcPr>
          <w:p w14:paraId="5A0001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《中华人民共和国食品安全法实施条例》（(2009年7月20日中华人民共和国国务院令第557号公布2019年3月26日国务院第42次常务会议修订通过)）第七十二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从事对温度、湿度等有特殊要求的食品贮存业务的非食品生产经营者，食品集中交易市场的开办者、食品展销会的举办者，未按照规定备案或者报告的，由县级以上人民政府食品安全监督管理部门责令改正，给予警告；拒不改正的，处1万元以上5万元以下罚款；情节严重的，责令停产停业，并处5万元以上20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E2DA5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FC642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02E53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1.立案责任：对从事对温度、湿度等有特殊要求的食品贮存业务的非食品生产经营者，食品集中交易市场的开办者、食品展销会的举办者，未按照规定备案或者报告的违法行为，予以审查，决定是否立案。</w:t>
            </w:r>
          </w:p>
          <w:p w14:paraId="72FBB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2B2C7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4B3D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1B0F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DABB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73E83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7.执行责任：依照生效的行政处罚决定，由县级以上人民政府食品安全监督管理部门责令改正，给予警告；拒不改正的，处1万元以上5万元以下罚款；情节严重的，责令停产停业，并处5万元以上20万元以下罚款。</w:t>
            </w:r>
          </w:p>
          <w:p w14:paraId="649EBE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67027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F8C5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9E9FF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4110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7BB15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CF11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92E9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6BDE5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D2D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D509C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D94B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5646F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11873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47EE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930157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446</w:t>
            </w:r>
          </w:p>
        </w:tc>
        <w:tc>
          <w:tcPr>
            <w:tcW w:w="850" w:type="dxa"/>
            <w:tcBorders>
              <w:tl2br w:val="nil"/>
              <w:tr2bl w:val="nil"/>
            </w:tcBorders>
            <w:tcMar>
              <w:left w:w="0" w:type="dxa"/>
              <w:right w:w="0" w:type="dxa"/>
            </w:tcMar>
            <w:vAlign w:val="center"/>
          </w:tcPr>
          <w:p w14:paraId="7625F97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2ECF9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对食品生产经营者生产经营的食品符合食品安全标准但不符合食品所标注的企业标准规定的食品安全指标的处罚</w:t>
            </w:r>
          </w:p>
        </w:tc>
        <w:tc>
          <w:tcPr>
            <w:tcW w:w="3118" w:type="dxa"/>
            <w:tcBorders>
              <w:tl2br w:val="nil"/>
              <w:tr2bl w:val="nil"/>
            </w:tcBorders>
            <w:vAlign w:val="center"/>
          </w:tcPr>
          <w:p w14:paraId="39EB31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生产经营的食品符合食品安全标准但不符合食品所标注的企业标准规定的食品安全指标的，由县级以上人民政府食品安全监督管理部门给予警告，并责令食品经营者停止经营该食品，责令食品生产企业改正</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61E919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8D4A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2230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1.立案责任：对食品生产经营者生产经营的食品符合食品安全标准但不符合食品所标注的企业标准规定的食品安全指标的违法行为，予以审查，决定是否立案。</w:t>
            </w:r>
          </w:p>
          <w:p w14:paraId="2F1B7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AF6C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FC2E2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04921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48781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8164B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7.执行责任：依照生效的行政处罚决定，由县级以上人民政府食品安全监督管理部门给予警告，并责令食品经营者停止经营该食品，责令食品生产企业改正。</w:t>
            </w:r>
          </w:p>
          <w:p w14:paraId="29C923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393BF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11DD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6DDC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3770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D68E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9A81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E0BFE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F908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7BB8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428D5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6B2ED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D1C59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FB5AB9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931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3290B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447</w:t>
            </w:r>
          </w:p>
        </w:tc>
        <w:tc>
          <w:tcPr>
            <w:tcW w:w="850" w:type="dxa"/>
            <w:tcBorders>
              <w:tl2br w:val="nil"/>
              <w:tr2bl w:val="nil"/>
            </w:tcBorders>
            <w:tcMar>
              <w:left w:w="0" w:type="dxa"/>
              <w:right w:w="0" w:type="dxa"/>
            </w:tcMar>
            <w:vAlign w:val="center"/>
          </w:tcPr>
          <w:p w14:paraId="27AF9E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658F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对食品生产经营者生产经营的食品符合食品安全标准但不符合食品所标注的企业标准规定的食品安全指标，拒不停止经营或者改正的处罚</w:t>
            </w:r>
          </w:p>
        </w:tc>
        <w:tc>
          <w:tcPr>
            <w:tcW w:w="3118" w:type="dxa"/>
            <w:tcBorders>
              <w:tl2br w:val="nil"/>
              <w:tr2bl w:val="nil"/>
            </w:tcBorders>
            <w:vAlign w:val="center"/>
          </w:tcPr>
          <w:p w14:paraId="04CC29C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生产经营的食品符合食品安全标准但不符合食品所标注的企业标准规定的食品安全指标的，拒不停止经营或者改正的，没收不符合企业标准规定的食品安全指标的食品，货值金额不足1万元的，并处1万元以上5万元以下罚款，货值金额1万元以上的，并处货值金额5倍以上10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88C6D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68AF5F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3E901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1.立案责任：对食品生产经营者生产经营的食品符合食品安全标准但不符合食品所标注的企业标准规定的食品安全指标，拒不停止经营或者改正的违法行为，予以审查，决定是否立案。</w:t>
            </w:r>
          </w:p>
          <w:p w14:paraId="51840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806C7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AFFD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EB677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EA562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AA23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不符合企业标准规定的食品安全指标的食品，货值金额不足1万元的，并处1万元以上5万元以下罚款，货值金额1万元以上的，并处货值金额5倍以上10倍以下罚款。</w:t>
            </w:r>
          </w:p>
          <w:p w14:paraId="0195FD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D8FBE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AF27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41C6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C0A0D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E09A6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EAAFF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C5795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602AF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81FC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132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1AF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994DA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BC1DF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398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23BAE6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448</w:t>
            </w:r>
          </w:p>
        </w:tc>
        <w:tc>
          <w:tcPr>
            <w:tcW w:w="850" w:type="dxa"/>
            <w:tcBorders>
              <w:tl2br w:val="nil"/>
              <w:tr2bl w:val="nil"/>
            </w:tcBorders>
            <w:tcMar>
              <w:left w:w="0" w:type="dxa"/>
              <w:right w:w="0" w:type="dxa"/>
            </w:tcMar>
            <w:vAlign w:val="center"/>
          </w:tcPr>
          <w:p w14:paraId="1B00B5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301CC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企业等单位有食品安全法规定的违法情形，除依照食品安全法的规定给予处罚外，有《中华人民共和国食品安全法实施条例》第七十五条规定情形之一的，对单位的法定代表人、主要负责人、直接负责的主管人员和其他直接责任人员的处罚</w:t>
            </w:r>
          </w:p>
        </w:tc>
        <w:tc>
          <w:tcPr>
            <w:tcW w:w="3118" w:type="dxa"/>
            <w:tcBorders>
              <w:tl2br w:val="nil"/>
              <w:tr2bl w:val="nil"/>
            </w:tcBorders>
            <w:vAlign w:val="center"/>
          </w:tcPr>
          <w:p w14:paraId="3949CB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企业等单位有食品安全法规定的违法情形，除依照食品安全法的规定给予处罚外，有下列情形之一的，对单位的法定代表人、主要负责人、直接负责的主管人员和其他直接责任人员处以其上一年度从本单位取得收入的1倍以上10倍以下罚款：</w:t>
            </w:r>
          </w:p>
          <w:p w14:paraId="437172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（一）故意实施违法行为；</w:t>
            </w:r>
          </w:p>
          <w:p w14:paraId="2DAD28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（二）违法行为性质恶劣；</w:t>
            </w:r>
          </w:p>
          <w:p w14:paraId="674988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（三）违法行为造成严重后果。属于食品安全法第一百二十五条第二款规定情形的，不适用前款规定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1CCE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39E3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536C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1.立案责任：对对单位的法定代表人、主要负责人、直接负责的主管人员和其他直接责任人员的违法行为，予以审查，决定是否立案。</w:t>
            </w:r>
          </w:p>
          <w:p w14:paraId="413103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0A29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CB512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DE42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7BA39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C64D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7.执行责任：依照生效的行政处罚决定，由县级以上人民政府食品安全监督管理部门处以其上一年度从本单位取得收入的1倍以上10倍以下罚款。</w:t>
            </w:r>
          </w:p>
          <w:p w14:paraId="60E8C4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5FDA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41162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3C40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1DED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C01D5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E03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5BFE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2A5E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BD758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2F65E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7F0A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08E18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57501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DC2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B3604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449</w:t>
            </w:r>
          </w:p>
        </w:tc>
        <w:tc>
          <w:tcPr>
            <w:tcW w:w="850" w:type="dxa"/>
            <w:tcBorders>
              <w:tl2br w:val="nil"/>
              <w:tr2bl w:val="nil"/>
            </w:tcBorders>
            <w:tcMar>
              <w:left w:w="0" w:type="dxa"/>
              <w:right w:w="0" w:type="dxa"/>
            </w:tcMar>
            <w:vAlign w:val="center"/>
          </w:tcPr>
          <w:p w14:paraId="55339B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0A06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对发布未依法取得资质认定的食品检验机构出具的食品检验信息，或者利用上述检验信息对食品、食品生产经营者进行等级评定，欺骗、误导消费者的处罚</w:t>
            </w:r>
          </w:p>
        </w:tc>
        <w:tc>
          <w:tcPr>
            <w:tcW w:w="3118" w:type="dxa"/>
            <w:tcBorders>
              <w:tl2br w:val="nil"/>
              <w:tr2bl w:val="nil"/>
            </w:tcBorders>
            <w:vAlign w:val="center"/>
          </w:tcPr>
          <w:p w14:paraId="5E5A70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《中华人民共和国食品安全法实施条例》（(2009年7月20日中华人民共和国国务院令第557号公布2019年3月26日国务院第42次常务会议修订通过)）第八十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发布未依法取得资质认定的食品检验机构出具的食品检验信息，或者利用上述检验信息对食品、食品生产经营者进行等级评定，欺骗、误导消费者的，由县级以上人民政府食品安全监督管理部门责令改正，有违法所得的，没收违法所得，并处10万元以上50万元以下罚款；拒不改正的，处50万元以上100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269A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47386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39C3A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1.立案责任：对发布未依法取得资质认定的食品检验机构出具的食品检验信息，或者利用上述检验信息对食品、食品生产经营者进行等级评定，欺骗、误导消费者的违法行为，予以审查，决定是否立案。</w:t>
            </w:r>
          </w:p>
          <w:p w14:paraId="0CD1FB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67288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8EE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AFCDC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DE372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2A6D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7.执行责任：依照生效的行政处罚决定，由县级以上人民政府食品安全监督管理部门责令改正，有违法所得的，没收违法所得，并处10万元以上50万元以下罚款；拒不改正的，处50万元以上100万元以下罚款。</w:t>
            </w:r>
          </w:p>
          <w:p w14:paraId="5F1CB0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29B4F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AEB4D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13C8F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5344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DFCC0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1FC8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702A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CBB88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1CD7A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E4B29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48A50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AF2B5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A80BA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709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14914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450</w:t>
            </w:r>
          </w:p>
        </w:tc>
        <w:tc>
          <w:tcPr>
            <w:tcW w:w="850" w:type="dxa"/>
            <w:tcBorders>
              <w:tl2br w:val="nil"/>
              <w:tr2bl w:val="nil"/>
            </w:tcBorders>
            <w:tcMar>
              <w:left w:w="0" w:type="dxa"/>
              <w:right w:w="0" w:type="dxa"/>
            </w:tcMar>
            <w:vAlign w:val="center"/>
          </w:tcPr>
          <w:p w14:paraId="7E7FD0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EF9E7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未按照规定建立并执行进货检查验收制度，审验供货商的经营资格，验明产品合格证明和产品标识，并建立产品进货台账如实记录产品名称、规格、数量、供货商及其联系方式、进货时间等内容，不能提供检验报告或者检验报告复印件销售产品的处罚</w:t>
            </w:r>
          </w:p>
        </w:tc>
        <w:tc>
          <w:tcPr>
            <w:tcW w:w="3118" w:type="dxa"/>
            <w:tcBorders>
              <w:tl2br w:val="nil"/>
              <w:tr2bl w:val="nil"/>
            </w:tcBorders>
            <w:vAlign w:val="center"/>
          </w:tcPr>
          <w:p w14:paraId="76958D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《国务院关于加强食品等产品安全监督管理的特别规定》（国务院令第503号，2007年7月26日发布）第五条第二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工商、药品监督管理部门依据各自职责责令停止销售；不能提供检验报告或者检验报告复印件销售产品的，没收违法所得和违法销售的产品，并处货值金额3倍的罚款；造成严重后果的，由原发证部门吊销许可证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770A1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5CD7A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9081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未按照规定建立并执行进货检查验收制度，审验供货商的经营资格，验明产品合格证明和产品标识，并建立产品进货台账如实记录产品名称、规格、数量、供货商及其联系方式、进货时间等内容，不能提供检验报告或者检验报告复印件销售产品的违法行为，予以审查，决定是否立案。</w:t>
            </w:r>
          </w:p>
          <w:p w14:paraId="02FB6B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22BE3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7896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DFADF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33A5B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0A30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药品监督管理部门依据各自职责责令停止销售；不能提供检验报告或者检验报告复印件销售产品的，没收违法所得和违法销售的产品，并处货值金额3倍的罚款；造成严重后果的，由原发证部门吊销许可证照。</w:t>
            </w:r>
          </w:p>
          <w:p w14:paraId="66BDBC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CC8F9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AB0F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D55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E48E0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CD8CA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9940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F3D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DCF90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1169C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71EBB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CD2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10.市场监管部门不履行监督管理职责，导致食品等产品安全事故；不履行法定职责，对查处食品安全违法行为不配合，或者滥用职权、玩忽职守、徇私舞弊等；</w:t>
            </w:r>
          </w:p>
          <w:p w14:paraId="4D16EF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BF8EB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8A2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AA147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451</w:t>
            </w:r>
          </w:p>
        </w:tc>
        <w:tc>
          <w:tcPr>
            <w:tcW w:w="850" w:type="dxa"/>
            <w:tcBorders>
              <w:tl2br w:val="nil"/>
              <w:tr2bl w:val="nil"/>
            </w:tcBorders>
            <w:tcMar>
              <w:left w:w="0" w:type="dxa"/>
              <w:right w:w="0" w:type="dxa"/>
            </w:tcMar>
            <w:vAlign w:val="center"/>
          </w:tcPr>
          <w:p w14:paraId="1D606DF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B6E42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产品集中交易市场的开办企业、产品经营柜台出租企业、产品展销会的举办企业，未按规定审查入场销售者的经营资格，明确入场销售者的产品安全管理责任，定期对入场销售者的经营环境、条件、内部安全管理制度和经营产品是否符合法定要求进行检查，发现销售不符合法定要求产品或者其他违法行为的，未及时制止并立即报告的处罚</w:t>
            </w:r>
          </w:p>
        </w:tc>
        <w:tc>
          <w:tcPr>
            <w:tcW w:w="3118" w:type="dxa"/>
            <w:tcBorders>
              <w:tl2br w:val="nil"/>
              <w:tr2bl w:val="nil"/>
            </w:tcBorders>
            <w:vAlign w:val="center"/>
          </w:tcPr>
          <w:p w14:paraId="6DE53F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《国务院关于加强食品等产品安全监督管理的特别规定》（国务院令第503号，2007年7月26日发布）第六条第二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由工商行政管理部门处以1000元以上5万元以下的罚款；情节严重的，责令停业整顿；造成严重后果的，吊销营业执照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DDB4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17BFD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6469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产品集中交易市场的开办企业、产品经营柜台出租企业、产品展销会的举办企业，未按规定审查入场销售者的经营资格，明确入场销售者的产品安全管理责任，定期对入场销售者的经营环境、条件、内部安全管理制度和经营产品是否符合法定要求进行检查，发现销售不符合法定要求产品或者其他违法行为的，未及时制止并立即报告的违法行为，予以审查，决定是否立案。</w:t>
            </w:r>
          </w:p>
          <w:p w14:paraId="6C6DFB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6EC5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A700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2F78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0528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F7912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7.执行责任：依照生效的行政处罚决定，由工商行政管理部门处以1000元以上5万元以下的罚款；情节严重的，责令停业整顿；造成严重后果的，吊销营业执照。</w:t>
            </w:r>
          </w:p>
          <w:p w14:paraId="76B6F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ABA91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C95DF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6739F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128F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FC4D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04A1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267EB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FE1C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4DD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543A7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AA1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10.市场监管部门不履行监督管理职责，导致食品等产品安全事故；不履行法定职责，对查处食品安全违法行为不配合，或者滥用职权、玩忽职守、徇私舞弊等；</w:t>
            </w:r>
          </w:p>
          <w:p w14:paraId="09E72C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8A6E1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0A3C3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1202C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452</w:t>
            </w:r>
          </w:p>
        </w:tc>
        <w:tc>
          <w:tcPr>
            <w:tcW w:w="850" w:type="dxa"/>
            <w:tcBorders>
              <w:tl2br w:val="nil"/>
              <w:tr2bl w:val="nil"/>
            </w:tcBorders>
            <w:tcMar>
              <w:left w:w="0" w:type="dxa"/>
              <w:right w:w="0" w:type="dxa"/>
            </w:tcMar>
            <w:vAlign w:val="center"/>
          </w:tcPr>
          <w:p w14:paraId="1F91F5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4423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对进口产品的进货人、销售者弄虚作假的处罚</w:t>
            </w:r>
          </w:p>
        </w:tc>
        <w:tc>
          <w:tcPr>
            <w:tcW w:w="3118" w:type="dxa"/>
            <w:tcBorders>
              <w:tl2br w:val="nil"/>
              <w:tr2bl w:val="nil"/>
            </w:tcBorders>
            <w:vAlign w:val="center"/>
          </w:tcPr>
          <w:p w14:paraId="372B5E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《国务院关于加强食品等产品安全监督管理的特别规定》（国务院令第503号，2007年7月26日发布）第八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由质检、药品监督管理部门依据各自职责，没收违法所得和产品，并处货值金额3倍的罚款；构成犯罪的，依法追究刑事责任；进口产品的报检人、代理人弄虚作假的，取消报检资格，并处货值金额等值的罚款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3B8D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0887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0E95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1.立案责任：对进口产品的进货人、销售者弄虚作假的违法行为，予以审查，决定是否立案。</w:t>
            </w:r>
          </w:p>
          <w:p w14:paraId="421BCF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AFB77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2F0F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5BEE9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6FD07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7DD99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质检、药品监督管理部门依据各自职责，没收违法所得和产品，并处货值金额3倍的罚款；构成犯罪的，依法追究刑事责任；进口产品的报检人、代理人弄虚作假的，取消报检资格，并处货值金额等值的罚款。</w:t>
            </w:r>
          </w:p>
          <w:p w14:paraId="712875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A552B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032B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85A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3EE0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77947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55153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9ED80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105C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058F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A7A47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01595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10.市场监管部门不履行监督管理职责，导致食品等产品安全事故；不履行法定职责，对查处食品安全违法行为不配合，或者滥用职权、玩忽职守、徇私舞弊等；</w:t>
            </w:r>
          </w:p>
          <w:p w14:paraId="07290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4A6A2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1C2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6749A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453</w:t>
            </w:r>
          </w:p>
        </w:tc>
        <w:tc>
          <w:tcPr>
            <w:tcW w:w="850" w:type="dxa"/>
            <w:tcBorders>
              <w:tl2br w:val="nil"/>
              <w:tr2bl w:val="nil"/>
            </w:tcBorders>
            <w:tcMar>
              <w:left w:w="0" w:type="dxa"/>
              <w:right w:w="0" w:type="dxa"/>
            </w:tcMar>
            <w:vAlign w:val="center"/>
          </w:tcPr>
          <w:p w14:paraId="345690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269EB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w:t>
            </w:r>
            <w:r>
              <w:rPr>
                <w:rFonts w:ascii="仿宋_GB2312" w:hAnsi="仿宋_GB2312" w:eastAsia="仿宋_GB2312" w:cs="仿宋_GB2312"/>
                <w:color w:val="auto"/>
                <w:sz w:val="18"/>
                <w:szCs w:val="18"/>
                <w:highlight w:val="none"/>
                <w:lang w:val="en-US" w:eastAsia="zh-CN"/>
              </w:rPr>
              <w:t xml:space="preserve"> 《中华人民共和国食品安全法》对食用农产品进入批发、零售市场或者生产加工企业后的违法行为和法律责任有规定</w:t>
            </w:r>
            <w:r>
              <w:rPr>
                <w:rFonts w:hint="eastAsia" w:ascii="仿宋_GB2312" w:hAnsi="仿宋_GB2312" w:eastAsia="仿宋_GB2312" w:cs="仿宋_GB2312"/>
                <w:color w:val="auto"/>
                <w:sz w:val="18"/>
                <w:szCs w:val="18"/>
                <w:highlight w:val="none"/>
              </w:rPr>
              <w:t>的处罚</w:t>
            </w:r>
          </w:p>
        </w:tc>
        <w:tc>
          <w:tcPr>
            <w:tcW w:w="3118" w:type="dxa"/>
            <w:tcBorders>
              <w:tl2br w:val="nil"/>
              <w:tr2bl w:val="nil"/>
            </w:tcBorders>
            <w:vAlign w:val="center"/>
          </w:tcPr>
          <w:p w14:paraId="0CBC2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w:t>
            </w:r>
            <w:r>
              <w:rPr>
                <w:rFonts w:hint="eastAsia" w:ascii="仿宋_GB2312" w:hAnsi="仿宋_GB2312" w:eastAsia="仿宋_GB2312" w:cs="仿宋_GB2312"/>
                <w:color w:val="auto"/>
                <w:sz w:val="18"/>
                <w:szCs w:val="18"/>
                <w:highlight w:val="none"/>
                <w:lang w:eastAsia="zh-CN"/>
              </w:rPr>
              <w:t>农产品质量安全法</w:t>
            </w:r>
            <w:r>
              <w:rPr>
                <w:rFonts w:hint="eastAsia" w:ascii="仿宋_GB2312" w:hAnsi="仿宋_GB2312" w:eastAsia="仿宋_GB2312" w:cs="仿宋_GB2312"/>
                <w:color w:val="auto"/>
                <w:sz w:val="18"/>
                <w:szCs w:val="18"/>
                <w:highlight w:val="none"/>
              </w:rPr>
              <w:t>》（2006年4月29日第十届全国人民代表大会常务委员会第二十一次会议通过，2018年10月26日第十三届全国人民代表大会常务委员会第六次会议修正</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2022年9月2日第十三届全国人民代表大会常务委员会第三十六次会议第一次修订）</w:t>
            </w:r>
          </w:p>
          <w:p w14:paraId="5E711B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ascii="仿宋_GB2312" w:hAnsi="仿宋_GB2312" w:eastAsia="仿宋_GB2312" w:cs="仿宋_GB2312"/>
                <w:color w:val="auto"/>
                <w:sz w:val="18"/>
                <w:szCs w:val="18"/>
                <w:highlight w:val="none"/>
                <w:lang w:val="en-US" w:eastAsia="zh-CN"/>
              </w:rPr>
              <w:t>第七十七条 《中华人民共和国食品安全法》对食用农产品进入批发、零售市场或者生产加工企业后的违法行为和法律责任有规定的，由县级以上地方人民政府</w:t>
            </w:r>
            <w:r>
              <w:rPr>
                <w:rFonts w:hint="eastAsia" w:ascii="仿宋_GB2312" w:hAnsi="仿宋_GB2312" w:eastAsia="仿宋_GB2312" w:cs="仿宋_GB2312"/>
                <w:color w:val="auto"/>
                <w:sz w:val="18"/>
                <w:szCs w:val="18"/>
                <w:highlight w:val="none"/>
                <w:lang w:val="en-US" w:eastAsia="zh-CN"/>
              </w:rPr>
              <w:t>市场监督</w:t>
            </w:r>
            <w:r>
              <w:rPr>
                <w:rFonts w:ascii="仿宋_GB2312" w:hAnsi="仿宋_GB2312" w:eastAsia="仿宋_GB2312" w:cs="仿宋_GB2312"/>
                <w:color w:val="auto"/>
                <w:sz w:val="18"/>
                <w:szCs w:val="18"/>
                <w:highlight w:val="none"/>
                <w:lang w:val="en-US" w:eastAsia="zh-CN"/>
              </w:rPr>
              <w:t>管理部门依照其规定进行处罚。</w:t>
            </w:r>
          </w:p>
        </w:tc>
        <w:tc>
          <w:tcPr>
            <w:tcW w:w="1134" w:type="dxa"/>
            <w:tcBorders>
              <w:tl2br w:val="nil"/>
              <w:tr2bl w:val="nil"/>
            </w:tcBorders>
            <w:vAlign w:val="center"/>
          </w:tcPr>
          <w:p w14:paraId="6BE4E3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04C380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E9D9B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w:t>
            </w:r>
            <w:r>
              <w:rPr>
                <w:rFonts w:ascii="仿宋_GB2312" w:hAnsi="仿宋_GB2312" w:eastAsia="仿宋_GB2312" w:cs="仿宋_GB2312"/>
                <w:color w:val="auto"/>
                <w:sz w:val="18"/>
                <w:szCs w:val="18"/>
                <w:highlight w:val="none"/>
                <w:lang w:val="en-US" w:eastAsia="zh-CN"/>
              </w:rPr>
              <w:t>《中华人民共和国食品安全法》对食用农产品进入批发、零售市场或者生产加工企业后的违法行为和法律责任有规定</w:t>
            </w:r>
            <w:r>
              <w:rPr>
                <w:rFonts w:hint="eastAsia" w:ascii="仿宋_GB2312" w:hAnsi="仿宋_GB2312" w:eastAsia="仿宋_GB2312" w:cs="仿宋_GB2312"/>
                <w:color w:val="auto"/>
                <w:sz w:val="18"/>
                <w:szCs w:val="18"/>
                <w:highlight w:val="none"/>
              </w:rPr>
              <w:t>，予以审查，决定是否立案。</w:t>
            </w:r>
          </w:p>
          <w:p w14:paraId="5B64ED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FA54D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C7E86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8D2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FBCA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1204A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7.执行责任：依照生效的行政处罚决定，责令停止销售，追回已经销售的农产品，对违法销售的农产品进行无害化处理或者予以监督销毁；没收违法所得，并处二千元以上二万元以下罚款。</w:t>
            </w:r>
          </w:p>
          <w:p w14:paraId="59650D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899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AE0C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FEDDB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E6A0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58E9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98C2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CD88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4A1C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27EFB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054A7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F9923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71AD13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D319D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238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01115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454</w:t>
            </w:r>
          </w:p>
        </w:tc>
        <w:tc>
          <w:tcPr>
            <w:tcW w:w="850" w:type="dxa"/>
            <w:tcBorders>
              <w:tl2br w:val="nil"/>
              <w:tr2bl w:val="nil"/>
            </w:tcBorders>
            <w:tcMar>
              <w:left w:w="0" w:type="dxa"/>
              <w:right w:w="0" w:type="dxa"/>
            </w:tcMar>
            <w:vAlign w:val="center"/>
          </w:tcPr>
          <w:p w14:paraId="3E29DDA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7B39E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对集中交易市场开办者未建立或者落实食品安全管理制度的处罚</w:t>
            </w:r>
          </w:p>
        </w:tc>
        <w:tc>
          <w:tcPr>
            <w:tcW w:w="3118" w:type="dxa"/>
            <w:tcBorders>
              <w:tl2br w:val="nil"/>
              <w:tr2bl w:val="nil"/>
            </w:tcBorders>
            <w:vAlign w:val="center"/>
          </w:tcPr>
          <w:p w14:paraId="0C7BCA3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15051D0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2246BFC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2316735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7EEB26B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291056B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01309F5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501C255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29614B5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57B70C1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7E6B616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7CE39A0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A6975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2FEC8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595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182DD2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74D94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34F4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F4DEC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F7A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8416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77934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615B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88270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2C1A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9D03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9EEB1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6426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7F6C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C46B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8F6E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398D9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5E8D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36BC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34C40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D3C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02386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455</w:t>
            </w:r>
          </w:p>
        </w:tc>
        <w:tc>
          <w:tcPr>
            <w:tcW w:w="850" w:type="dxa"/>
            <w:tcBorders>
              <w:tl2br w:val="nil"/>
              <w:tr2bl w:val="nil"/>
            </w:tcBorders>
            <w:tcMar>
              <w:left w:w="0" w:type="dxa"/>
              <w:right w:w="0" w:type="dxa"/>
            </w:tcMar>
            <w:vAlign w:val="center"/>
          </w:tcPr>
          <w:p w14:paraId="003A638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9F7A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对集中交易市场开办者未按要求配备食品安全管理人员、专业技术人员，或者未组织食品安全知识培训的处罚</w:t>
            </w:r>
          </w:p>
        </w:tc>
        <w:tc>
          <w:tcPr>
            <w:tcW w:w="3118" w:type="dxa"/>
            <w:tcBorders>
              <w:tl2br w:val="nil"/>
              <w:tr2bl w:val="nil"/>
            </w:tcBorders>
            <w:vAlign w:val="center"/>
          </w:tcPr>
          <w:p w14:paraId="61A9FCC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014286D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6133078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4238122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2BFBF39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326CE5D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023C3EF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5AE3DAB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2AFDAD0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0234A64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092E692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6D4B779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7EA45A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C65A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BAC2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5CBE80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21C5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E888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72B1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65AA6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7845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57162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5AC53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3207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C516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5D752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A578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D2C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44D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95FD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BC1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61F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21CE3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2C6A89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B7C5E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9624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F6B74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456</w:t>
            </w:r>
          </w:p>
        </w:tc>
        <w:tc>
          <w:tcPr>
            <w:tcW w:w="850" w:type="dxa"/>
            <w:tcBorders>
              <w:tl2br w:val="nil"/>
              <w:tr2bl w:val="nil"/>
            </w:tcBorders>
            <w:tcMar>
              <w:left w:w="0" w:type="dxa"/>
              <w:right w:w="0" w:type="dxa"/>
            </w:tcMar>
            <w:vAlign w:val="center"/>
          </w:tcPr>
          <w:p w14:paraId="40B98E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AF83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对集中交易市场开办者未制定食品安全事故处置方案的处罚</w:t>
            </w:r>
          </w:p>
        </w:tc>
        <w:tc>
          <w:tcPr>
            <w:tcW w:w="3118" w:type="dxa"/>
            <w:tcBorders>
              <w:tl2br w:val="nil"/>
              <w:tr2bl w:val="nil"/>
            </w:tcBorders>
            <w:vAlign w:val="center"/>
          </w:tcPr>
          <w:p w14:paraId="46EC49C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1F08D7A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0661C2D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6593066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106B9C4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754EDD9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5CFD8AF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2F8BC59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0C7BDD3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73BA498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2595490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3013D71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383E65E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3DDB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2B73C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125B17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453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36A1D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828F1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42EBA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1A07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738AE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010F3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55A2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D62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9751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D522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D96F8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8AA3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26C46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34EBD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C439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7AE9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20463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87154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E59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113B6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457</w:t>
            </w:r>
          </w:p>
        </w:tc>
        <w:tc>
          <w:tcPr>
            <w:tcW w:w="850" w:type="dxa"/>
            <w:tcBorders>
              <w:tl2br w:val="nil"/>
              <w:tr2bl w:val="nil"/>
            </w:tcBorders>
            <w:tcMar>
              <w:left w:w="0" w:type="dxa"/>
              <w:right w:w="0" w:type="dxa"/>
            </w:tcMar>
            <w:vAlign w:val="center"/>
          </w:tcPr>
          <w:p w14:paraId="3E59B5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188F0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对集中交易市场开办者未按食用农产品类别实行分区销售的处罚</w:t>
            </w:r>
          </w:p>
        </w:tc>
        <w:tc>
          <w:tcPr>
            <w:tcW w:w="3118" w:type="dxa"/>
            <w:tcBorders>
              <w:tl2br w:val="nil"/>
              <w:tr2bl w:val="nil"/>
            </w:tcBorders>
            <w:vAlign w:val="center"/>
          </w:tcPr>
          <w:p w14:paraId="5F3271B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0CD9F0A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2DEDE52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28B2BD1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4120EF2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61CB301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7752FD9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3A959C8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30F3291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6FB0DE3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759BF89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4557E0E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0A2BEB7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FA7D4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58CD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58BD7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10178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4593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D64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4ACD8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C90E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63AB7D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008A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5854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C4208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E5C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A770E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81806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DDA3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1ABE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218F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66C65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2DEF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35A65E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3F190A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BBE8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7896D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458</w:t>
            </w:r>
          </w:p>
        </w:tc>
        <w:tc>
          <w:tcPr>
            <w:tcW w:w="850" w:type="dxa"/>
            <w:tcBorders>
              <w:tl2br w:val="nil"/>
              <w:tr2bl w:val="nil"/>
            </w:tcBorders>
            <w:tcMar>
              <w:left w:w="0" w:type="dxa"/>
              <w:right w:w="0" w:type="dxa"/>
            </w:tcMar>
            <w:vAlign w:val="center"/>
          </w:tcPr>
          <w:p w14:paraId="1BF04D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28E4FC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对集中交易市场开办者环境、设施、设备等不符合有关食用农产品质量安全要求的处罚</w:t>
            </w:r>
          </w:p>
        </w:tc>
        <w:tc>
          <w:tcPr>
            <w:tcW w:w="3118" w:type="dxa"/>
            <w:tcBorders>
              <w:tl2br w:val="nil"/>
              <w:tr2bl w:val="nil"/>
            </w:tcBorders>
            <w:vAlign w:val="center"/>
          </w:tcPr>
          <w:p w14:paraId="351E505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062D419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34497AB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5C9FB27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11DA01B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4AF97CB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66C3149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024CC27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7FF1C17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2773EB5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5167B5B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0C0C75F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484ED8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22AA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87D6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270447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D7731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F10D9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77F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3303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8D977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671C42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91A99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1A9F6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8F79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33C8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037BD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624AD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BF79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6848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6AF61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8996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2DCA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70D67A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3EA21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20B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B2A59B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459</w:t>
            </w:r>
          </w:p>
        </w:tc>
        <w:tc>
          <w:tcPr>
            <w:tcW w:w="850" w:type="dxa"/>
            <w:tcBorders>
              <w:tl2br w:val="nil"/>
              <w:tr2bl w:val="nil"/>
            </w:tcBorders>
            <w:tcMar>
              <w:left w:w="0" w:type="dxa"/>
              <w:right w:w="0" w:type="dxa"/>
            </w:tcMar>
            <w:vAlign w:val="center"/>
          </w:tcPr>
          <w:p w14:paraId="1054A66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690FA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对集中交易市场开办者未按要求建立入场销售者档案，或者未按要求保存和更新销售者档案的处罚</w:t>
            </w:r>
          </w:p>
        </w:tc>
        <w:tc>
          <w:tcPr>
            <w:tcW w:w="3118" w:type="dxa"/>
            <w:tcBorders>
              <w:tl2br w:val="nil"/>
              <w:tr2bl w:val="nil"/>
            </w:tcBorders>
            <w:vAlign w:val="center"/>
          </w:tcPr>
          <w:p w14:paraId="2E6C339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5EE5ED6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468BD64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7B6B6AD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5876D6D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4A7B937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15E9BAC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678471A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4092908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796FC68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002B0EC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76A6FCC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59E0D2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D4115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4C2D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65D5C7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AB55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5E2B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40BFC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1D88B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89B08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191297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AABC9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FD372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14BC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C62D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B0C1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FAC7F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3E792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69D76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5CB74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F5FBA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3CAF7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407978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19A786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3C0C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71331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460</w:t>
            </w:r>
          </w:p>
        </w:tc>
        <w:tc>
          <w:tcPr>
            <w:tcW w:w="850" w:type="dxa"/>
            <w:tcBorders>
              <w:tl2br w:val="nil"/>
              <w:tr2bl w:val="nil"/>
            </w:tcBorders>
            <w:tcMar>
              <w:left w:w="0" w:type="dxa"/>
              <w:right w:w="0" w:type="dxa"/>
            </w:tcMar>
            <w:vAlign w:val="center"/>
          </w:tcPr>
          <w:p w14:paraId="49A509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6B63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对集中交易市场开办者未如实向所在地县级食品药品监督管理部门报告市场基本信息的处罚</w:t>
            </w:r>
          </w:p>
        </w:tc>
        <w:tc>
          <w:tcPr>
            <w:tcW w:w="3118" w:type="dxa"/>
            <w:tcBorders>
              <w:tl2br w:val="nil"/>
              <w:tr2bl w:val="nil"/>
            </w:tcBorders>
            <w:vAlign w:val="center"/>
          </w:tcPr>
          <w:p w14:paraId="28C5392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1C0A8AB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5C8855D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3D13E8F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5E4AA7A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58FEA99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7D2BC4D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7FF913E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4E048A4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0BC7A69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2A1E357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431AD80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3C8D4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060B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373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702235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994A7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C1CB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1B3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7111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26A6A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32A778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218F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E76F1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FC73E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392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9B4DD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4ABEA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ECF7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1FC4C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6D14C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378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CC6E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D64F7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5363D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BE2B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20E9E0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461</w:t>
            </w:r>
          </w:p>
        </w:tc>
        <w:tc>
          <w:tcPr>
            <w:tcW w:w="850" w:type="dxa"/>
            <w:tcBorders>
              <w:tl2br w:val="nil"/>
              <w:tr2bl w:val="nil"/>
            </w:tcBorders>
            <w:tcMar>
              <w:left w:w="0" w:type="dxa"/>
              <w:right w:w="0" w:type="dxa"/>
            </w:tcMar>
            <w:vAlign w:val="center"/>
          </w:tcPr>
          <w:p w14:paraId="17D6F9F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E7C7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对集中交易市场开办者未查验并留存入场销售者的社会信用代码或者身份证复印件、食用农产品产地证明或者购货凭证、合格证明文件的处罚</w:t>
            </w:r>
          </w:p>
        </w:tc>
        <w:tc>
          <w:tcPr>
            <w:tcW w:w="3118" w:type="dxa"/>
            <w:tcBorders>
              <w:tl2br w:val="nil"/>
              <w:tr2bl w:val="nil"/>
            </w:tcBorders>
            <w:vAlign w:val="center"/>
          </w:tcPr>
          <w:p w14:paraId="6B1248D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63BE9DD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224C6BA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2283DB6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3FF83C9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1E43F71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6B238A2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3426B47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28DE22B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00A3361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2E713CF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2C1E22C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74C725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68C5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C24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6D2A8C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31A4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91ECB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BD794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BA99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BC7AF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05E001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250E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1E55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328AF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3778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B8DB0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0A7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768A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69CD5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E87DC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B783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8435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297183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036F1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897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5E3E69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462</w:t>
            </w:r>
          </w:p>
        </w:tc>
        <w:tc>
          <w:tcPr>
            <w:tcW w:w="850" w:type="dxa"/>
            <w:tcBorders>
              <w:tl2br w:val="nil"/>
              <w:tr2bl w:val="nil"/>
            </w:tcBorders>
            <w:tcMar>
              <w:left w:w="0" w:type="dxa"/>
              <w:right w:w="0" w:type="dxa"/>
            </w:tcMar>
            <w:vAlign w:val="center"/>
          </w:tcPr>
          <w:p w14:paraId="68964F2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4CAB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对集中交易市场开办者未进行抽样检验或者快速检测，允许无法提供食用农产品产地证明或者购货凭证、合格证明文件的销售者入场销售的处罚</w:t>
            </w:r>
          </w:p>
        </w:tc>
        <w:tc>
          <w:tcPr>
            <w:tcW w:w="3118" w:type="dxa"/>
            <w:tcBorders>
              <w:tl2br w:val="nil"/>
              <w:tr2bl w:val="nil"/>
            </w:tcBorders>
            <w:vAlign w:val="center"/>
          </w:tcPr>
          <w:p w14:paraId="286D05B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3B64D07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6ACDCDF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5F318CC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23EC7E7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5EA330C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2CF11D6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09E15AE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07009E6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4A5EDC59">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3B627A7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405116E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0CDDC6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02B7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0943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4742B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4F6DF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4ADC4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FBD8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87B68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17E7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4BA5EF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4A16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42EB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75B8B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6E62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502B9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4E861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6F20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E7C0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13E05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1B11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C2E63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0A38F7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62DF0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0F5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4A9A11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463</w:t>
            </w:r>
          </w:p>
        </w:tc>
        <w:tc>
          <w:tcPr>
            <w:tcW w:w="850" w:type="dxa"/>
            <w:tcBorders>
              <w:tl2br w:val="nil"/>
              <w:tr2bl w:val="nil"/>
            </w:tcBorders>
            <w:tcMar>
              <w:left w:w="0" w:type="dxa"/>
              <w:right w:w="0" w:type="dxa"/>
            </w:tcMar>
            <w:vAlign w:val="center"/>
          </w:tcPr>
          <w:p w14:paraId="085074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0589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对集中交易市场开办者发现食用农产品不符合食品安全标准等违法行为，未依照集中交易市场管理规定或者与销售者签订的协议处理的处罚</w:t>
            </w:r>
          </w:p>
        </w:tc>
        <w:tc>
          <w:tcPr>
            <w:tcW w:w="3118" w:type="dxa"/>
            <w:tcBorders>
              <w:tl2br w:val="nil"/>
              <w:tr2bl w:val="nil"/>
            </w:tcBorders>
            <w:vAlign w:val="center"/>
          </w:tcPr>
          <w:p w14:paraId="6460939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60E493E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3D386852">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0262940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07C625D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31B1144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4B400CD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7023E961">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775D81F4">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0F1E818C">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6DDEC81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323A71D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0BC50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2F69F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C30A6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5F95FA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8E03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3F0F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834A3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52ED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5836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26302D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410D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B74E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1188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61D68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6E254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1D5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5F8EE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55487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85DD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E08A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07EB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03435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F0531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8D6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639BF2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464</w:t>
            </w:r>
          </w:p>
        </w:tc>
        <w:tc>
          <w:tcPr>
            <w:tcW w:w="850" w:type="dxa"/>
            <w:tcBorders>
              <w:tl2br w:val="nil"/>
              <w:tr2bl w:val="nil"/>
            </w:tcBorders>
            <w:tcMar>
              <w:left w:w="0" w:type="dxa"/>
              <w:right w:w="0" w:type="dxa"/>
            </w:tcMar>
            <w:vAlign w:val="center"/>
          </w:tcPr>
          <w:p w14:paraId="4EE855D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EEA25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对集中交易市场开办者未在醒目位置及时公布食用农产品质量安全管理制度、食品安全管理人员、食用农产品抽样检验结果以及不合格食用农产品处理结果、投诉举报电话等信息的处罚</w:t>
            </w:r>
          </w:p>
        </w:tc>
        <w:tc>
          <w:tcPr>
            <w:tcW w:w="3118" w:type="dxa"/>
            <w:tcBorders>
              <w:tl2br w:val="nil"/>
              <w:tr2bl w:val="nil"/>
            </w:tcBorders>
            <w:vAlign w:val="center"/>
          </w:tcPr>
          <w:p w14:paraId="4869CB6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《食用农产品市场销售质量安全监督管理办法》(国家食药监管总局令第20号，2016年3月1日）第四十七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集中交易市场开办者违反本办法第九条至第十二条、第十六条第二款、第十七条规定，有下列情形之一的，由县级以上食品药品监督管理部门责令改正，给予警告；拒不改正的，处5000元以上3万元以下罚款：</w:t>
            </w:r>
          </w:p>
          <w:p w14:paraId="449042A6">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（一）未建立或者落实食品安全管理制度的；</w:t>
            </w:r>
          </w:p>
          <w:p w14:paraId="4E82377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（二）未按要求配备食品安全管理人员、专业技术人员，或者未组织食品安全知识培训的；</w:t>
            </w:r>
          </w:p>
          <w:p w14:paraId="6B5809C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（三）未制定食品安全事故处置方案的；</w:t>
            </w:r>
          </w:p>
          <w:p w14:paraId="1D51758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（四）未按食用农产品类别实行分区销售的；</w:t>
            </w:r>
          </w:p>
          <w:p w14:paraId="52604A9E">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（五）环境、设施、设备等不符合有关食用农产品质量安全要求的；</w:t>
            </w:r>
          </w:p>
          <w:p w14:paraId="229100A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（六）未按要求建立入场销售者档案，或者未按要求保存和更新销售者档案的；</w:t>
            </w:r>
          </w:p>
          <w:p w14:paraId="3107D1F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（七）未如实向所在地县级食品药品监督管理部门报告市场基本信息的；</w:t>
            </w:r>
          </w:p>
          <w:p w14:paraId="284C987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（八）未查验并留存入场销售者的社会信用代码或者身份证复印件、食用农产品产地证明或者购货凭证、合格证明文件的；</w:t>
            </w:r>
          </w:p>
          <w:p w14:paraId="665B5A8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（九）未进行抽样检验或者快速检测，允许无法提供食用农产品产地证明或者购货凭证、合格证明文件的销售者入场销售的；</w:t>
            </w:r>
          </w:p>
          <w:p w14:paraId="6C2A4813">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（十）发现食用农产品不符合食品安全标准等违法行为，未依照集中交易市场管理规定或者与销售者签订的协议处理的；</w:t>
            </w:r>
          </w:p>
          <w:p w14:paraId="1F13B1AA">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（十一）未在醒目位置及时公布食用农产品质量安全管理制度、食品安全管理人员、食用农产品抽样检验结果以及不合格食用农产品处理结果、投诉举报电话等信息的</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B69FE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389971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BB09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1.立案责任：对集中交易市场开办者违反食用农产品市场销售质量安全监督管理办法第九条至第十二条、第十六条第二款、第十七条规定，有本法第四十七条规定情形之一的违法行为，予以审查，决定是否立案。</w:t>
            </w:r>
          </w:p>
          <w:p w14:paraId="4D4DD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0B7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E37AD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F835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80D1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2BFC4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052406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B8216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47ED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C3A4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8BA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9EED1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17C95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80C4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E29BD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A9256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38835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7216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31DD7F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22388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C2C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023AF2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465</w:t>
            </w:r>
          </w:p>
        </w:tc>
        <w:tc>
          <w:tcPr>
            <w:tcW w:w="850" w:type="dxa"/>
            <w:tcBorders>
              <w:tl2br w:val="nil"/>
              <w:tr2bl w:val="nil"/>
            </w:tcBorders>
            <w:tcMar>
              <w:left w:w="0" w:type="dxa"/>
              <w:right w:w="0" w:type="dxa"/>
            </w:tcMar>
            <w:vAlign w:val="center"/>
          </w:tcPr>
          <w:p w14:paraId="56E9BE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62D31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对批发市场开办者未与入场销售者签订食用农产品质量安全协议，或者未印制统一格式的食用农产品销售凭证的处罚</w:t>
            </w:r>
          </w:p>
        </w:tc>
        <w:tc>
          <w:tcPr>
            <w:tcW w:w="3118" w:type="dxa"/>
            <w:tcBorders>
              <w:tl2br w:val="nil"/>
              <w:tr2bl w:val="nil"/>
            </w:tcBorders>
            <w:vAlign w:val="center"/>
          </w:tcPr>
          <w:p w14:paraId="7BE89D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批发市场开办者违反本办法第十八条第一款、第二十条规定，未与入场销售者签订食用农产品质量安全协议，或者未印制统一格式的食用农产品销售凭证的，由县级以上食品药品监督管理部门责令改正，给予警告；拒不改正的，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7B9B4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7DB9F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3F68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1.立案责任：对批发市场开办者未与入场销售者签订食用农产品质量安全协议，或者未印制统一格式的食用农产品销售凭证的违法行为，予以审查，决定是否立案。</w:t>
            </w:r>
          </w:p>
          <w:p w14:paraId="212F3D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29A3B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6FA30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7230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8242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F9FE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7.执行责任：依照生效的行政处罚决定，由县级以上食品药品监督管理部门责令改正，给予警告；拒不改正的，处1万元以上3万元以下罚款。</w:t>
            </w:r>
          </w:p>
          <w:p w14:paraId="66FB57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2C5E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E1133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4566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735C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E6C1A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ADB02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B65D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1781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A514B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ACAC7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6B0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B520F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40EEE1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E6CD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D4E6EA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466</w:t>
            </w:r>
          </w:p>
        </w:tc>
        <w:tc>
          <w:tcPr>
            <w:tcW w:w="850" w:type="dxa"/>
            <w:tcBorders>
              <w:tl2br w:val="nil"/>
              <w:tr2bl w:val="nil"/>
            </w:tcBorders>
            <w:tcMar>
              <w:left w:w="0" w:type="dxa"/>
              <w:right w:w="0" w:type="dxa"/>
            </w:tcMar>
            <w:vAlign w:val="center"/>
          </w:tcPr>
          <w:p w14:paraId="63404E0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9712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对未按要求配备与销售品种相适应的冷藏、冷冻设施，或者温度、湿度和环境等不符合特殊要求的处罚</w:t>
            </w:r>
          </w:p>
        </w:tc>
        <w:tc>
          <w:tcPr>
            <w:tcW w:w="3118" w:type="dxa"/>
            <w:tcBorders>
              <w:tl2br w:val="nil"/>
              <w:tr2bl w:val="nil"/>
            </w:tcBorders>
            <w:vAlign w:val="center"/>
          </w:tcPr>
          <w:p w14:paraId="42CE65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违反本办法第二十四条第二款规定，未按要求配备与销售品种相适应的冷藏、冷冻设施，或者温度、湿度和环境等不符合特殊要求的，由县级以上食品药品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82AB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9E6CF5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D484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1.立案责任：对销售者未按要求配备与销售品种相适应的冷藏、冷冻设施，或者温度、湿度和环境等不符合特殊要求的违法行为，予以审查，决定是否立案。</w:t>
            </w:r>
          </w:p>
          <w:p w14:paraId="774505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FE0B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5799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BD33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86550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BE155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5B6AA4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84C01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62E8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A97B9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118D6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3E7CA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1A84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2ED52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09AD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42AE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9E8F7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36D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0AE48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76B89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B5C9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A53A67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467</w:t>
            </w:r>
          </w:p>
        </w:tc>
        <w:tc>
          <w:tcPr>
            <w:tcW w:w="850" w:type="dxa"/>
            <w:tcBorders>
              <w:tl2br w:val="nil"/>
              <w:tr2bl w:val="nil"/>
            </w:tcBorders>
            <w:tcMar>
              <w:left w:w="0" w:type="dxa"/>
              <w:right w:w="0" w:type="dxa"/>
            </w:tcMar>
            <w:vAlign w:val="center"/>
          </w:tcPr>
          <w:p w14:paraId="24D1AF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450E1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对销售使用国家禁止的兽药和剧毒、高毒农药，或者添加食品添加剂以外的化学物质和其他可能危害人体健康的物质的食用农产品的处罚</w:t>
            </w:r>
          </w:p>
        </w:tc>
        <w:tc>
          <w:tcPr>
            <w:tcW w:w="3118" w:type="dxa"/>
            <w:tcBorders>
              <w:tl2br w:val="nil"/>
              <w:tr2bl w:val="nil"/>
            </w:tcBorders>
            <w:vAlign w:val="center"/>
          </w:tcPr>
          <w:p w14:paraId="42847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销售者违反本办法第二十五条第一项、第五项、第六项、第十一项规定的，由县级以上食品药品监督管理部门依照食品安全法第一百二十三条第一款的规定给予处罚</w:t>
            </w:r>
            <w:r>
              <w:rPr>
                <w:rFonts w:hint="eastAsia" w:ascii="仿宋_GB2312" w:hAnsi="仿宋_GB2312" w:eastAsia="仿宋_GB2312" w:cs="仿宋_GB2312"/>
                <w:color w:val="auto"/>
                <w:sz w:val="18"/>
                <w:szCs w:val="18"/>
                <w:highlight w:val="none"/>
                <w:lang w:eastAsia="zh-CN"/>
              </w:rPr>
              <w:t>。</w:t>
            </w:r>
          </w:p>
          <w:p w14:paraId="2BF6D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DD5B2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6B70D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063C1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1.立案责任：对销售者违反本办法第二十五条第一项、第五项、第六项、第十一项规定的违法行为，予以审查，决定是否立案。</w:t>
            </w:r>
          </w:p>
          <w:p w14:paraId="11C76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0C6FD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0798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EEED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6E45C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74D0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17123A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3CEFE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4D9F6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C67B0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2C68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BD089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2C598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1761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0F9E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48092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3C2B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068B2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8BA5F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4D133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B59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4E0121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468</w:t>
            </w:r>
          </w:p>
        </w:tc>
        <w:tc>
          <w:tcPr>
            <w:tcW w:w="850" w:type="dxa"/>
            <w:tcBorders>
              <w:tl2br w:val="nil"/>
              <w:tr2bl w:val="nil"/>
            </w:tcBorders>
            <w:tcMar>
              <w:left w:w="0" w:type="dxa"/>
              <w:right w:w="0" w:type="dxa"/>
            </w:tcMar>
            <w:vAlign w:val="center"/>
          </w:tcPr>
          <w:p w14:paraId="0F1FB74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C089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对销售病死、毒死或者死因不明的禽、畜、兽、水产动物肉类的处罚</w:t>
            </w:r>
          </w:p>
        </w:tc>
        <w:tc>
          <w:tcPr>
            <w:tcW w:w="3118" w:type="dxa"/>
            <w:tcBorders>
              <w:tl2br w:val="nil"/>
              <w:tr2bl w:val="nil"/>
            </w:tcBorders>
            <w:vAlign w:val="center"/>
          </w:tcPr>
          <w:p w14:paraId="32F22A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销售者违反本办法第二十五条第一项、第五项、第六项、第十一项规定的，由县级以上食品药品监督管理部门依照食品安全法第一百二十三条第一款的规定给予处罚</w:t>
            </w:r>
            <w:r>
              <w:rPr>
                <w:rFonts w:hint="eastAsia" w:ascii="仿宋_GB2312" w:hAnsi="仿宋_GB2312" w:eastAsia="仿宋_GB2312" w:cs="仿宋_GB2312"/>
                <w:color w:val="auto"/>
                <w:sz w:val="18"/>
                <w:szCs w:val="18"/>
                <w:highlight w:val="none"/>
                <w:lang w:eastAsia="zh-CN"/>
              </w:rPr>
              <w:t>。</w:t>
            </w:r>
          </w:p>
          <w:p w14:paraId="4D78D6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F257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6D2927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073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1.立案责任：对销售者违反本办法第二十五条第一项、第五项、第六项、第十一项规定的违法行为，予以审查，决定是否立案。</w:t>
            </w:r>
          </w:p>
          <w:p w14:paraId="1D9E5B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7E8EF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987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64E4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8674F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005F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69CDB3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255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CAAB0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6F9B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25056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3D9B9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D283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7E6B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D3F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D3BD7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69E62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283F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792E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1132A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2378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E3D465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469</w:t>
            </w:r>
          </w:p>
        </w:tc>
        <w:tc>
          <w:tcPr>
            <w:tcW w:w="850" w:type="dxa"/>
            <w:tcBorders>
              <w:tl2br w:val="nil"/>
              <w:tr2bl w:val="nil"/>
            </w:tcBorders>
            <w:tcMar>
              <w:left w:w="0" w:type="dxa"/>
              <w:right w:w="0" w:type="dxa"/>
            </w:tcMar>
            <w:vAlign w:val="center"/>
          </w:tcPr>
          <w:p w14:paraId="23EEFC0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3B6B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对销售未按规定进行检疫或者检疫不合格的肉类的处罚</w:t>
            </w:r>
          </w:p>
        </w:tc>
        <w:tc>
          <w:tcPr>
            <w:tcW w:w="3118" w:type="dxa"/>
            <w:tcBorders>
              <w:tl2br w:val="nil"/>
              <w:tr2bl w:val="nil"/>
            </w:tcBorders>
            <w:vAlign w:val="center"/>
          </w:tcPr>
          <w:p w14:paraId="3BFD26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销售者违反本办法第二十五条第一项、第五项、第六项、第十一项规定的，由县级以上食品药品监督管理部门依照食品安全法第一百二十三条第一款的规定给予处罚</w:t>
            </w:r>
            <w:r>
              <w:rPr>
                <w:rFonts w:hint="eastAsia" w:ascii="仿宋_GB2312" w:hAnsi="仿宋_GB2312" w:eastAsia="仿宋_GB2312" w:cs="仿宋_GB2312"/>
                <w:color w:val="auto"/>
                <w:sz w:val="18"/>
                <w:szCs w:val="18"/>
                <w:highlight w:val="none"/>
                <w:lang w:eastAsia="zh-CN"/>
              </w:rPr>
              <w:t>。</w:t>
            </w:r>
          </w:p>
          <w:p w14:paraId="26334F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403099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F582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FB4A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1.立案责任：对销售者违反本办法第二十五条第一项、第五项、第六项、第十一项规定的违法行为，予以审查，决定是否立案。</w:t>
            </w:r>
          </w:p>
          <w:p w14:paraId="74CE56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6902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243F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4C511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F0E6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F25B2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09D70B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032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8C550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2D9A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AAE1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1895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721F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BBBAE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1BBF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B54B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10595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68FC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5696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88458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F3A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5176B2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470</w:t>
            </w:r>
          </w:p>
        </w:tc>
        <w:tc>
          <w:tcPr>
            <w:tcW w:w="850" w:type="dxa"/>
            <w:tcBorders>
              <w:tl2br w:val="nil"/>
              <w:tr2bl w:val="nil"/>
            </w:tcBorders>
            <w:tcMar>
              <w:left w:w="0" w:type="dxa"/>
              <w:right w:w="0" w:type="dxa"/>
            </w:tcMar>
            <w:vAlign w:val="center"/>
          </w:tcPr>
          <w:p w14:paraId="10CE042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318C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对销售国家为防病等特殊需要明令禁止销售的食用农产品的处罚</w:t>
            </w:r>
          </w:p>
        </w:tc>
        <w:tc>
          <w:tcPr>
            <w:tcW w:w="3118" w:type="dxa"/>
            <w:tcBorders>
              <w:tl2br w:val="nil"/>
              <w:tr2bl w:val="nil"/>
            </w:tcBorders>
            <w:vAlign w:val="center"/>
          </w:tcPr>
          <w:p w14:paraId="25F2E8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销售者违反本办法第二十五条第一项、第五项、第六项、第十一项规定的，由县级以上食品药品监督管理部门依照食品安全法第一百二十三条第一款的规定给予处罚</w:t>
            </w:r>
            <w:r>
              <w:rPr>
                <w:rFonts w:hint="eastAsia" w:ascii="仿宋_GB2312" w:hAnsi="仿宋_GB2312" w:eastAsia="仿宋_GB2312" w:cs="仿宋_GB2312"/>
                <w:color w:val="auto"/>
                <w:sz w:val="18"/>
                <w:szCs w:val="18"/>
                <w:highlight w:val="none"/>
                <w:lang w:eastAsia="zh-CN"/>
              </w:rPr>
              <w:t>。</w:t>
            </w:r>
          </w:p>
          <w:p w14:paraId="6CB8BB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9C09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954F4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D43F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1.立案责任：对销售者违反本办法第二十五条第一项、第五项、第六项、第十一项规定的违法行为，予以审查，决定是否立案。</w:t>
            </w:r>
          </w:p>
          <w:p w14:paraId="61F66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B3101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45474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4444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7D707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96704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p>
          <w:p w14:paraId="75514D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B5AAF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FFD0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3A303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FA484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F6D5E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63A9A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CB46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F0CF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B062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8BF0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7AB6B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F80FB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89A70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78C6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04313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471</w:t>
            </w:r>
          </w:p>
        </w:tc>
        <w:tc>
          <w:tcPr>
            <w:tcW w:w="850" w:type="dxa"/>
            <w:tcBorders>
              <w:tl2br w:val="nil"/>
              <w:tr2bl w:val="nil"/>
            </w:tcBorders>
            <w:tcMar>
              <w:left w:w="0" w:type="dxa"/>
              <w:right w:w="0" w:type="dxa"/>
            </w:tcMar>
            <w:vAlign w:val="center"/>
          </w:tcPr>
          <w:p w14:paraId="618E6B6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48896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对销售致病性微生物、农药残留、兽药残留、生物毒素、重金属等污染物质以及其他危害人体健康的物质含量超过食品安全标准限量的食用农产品的处罚</w:t>
            </w:r>
          </w:p>
        </w:tc>
        <w:tc>
          <w:tcPr>
            <w:tcW w:w="3118" w:type="dxa"/>
            <w:tcBorders>
              <w:tl2br w:val="nil"/>
              <w:tr2bl w:val="nil"/>
            </w:tcBorders>
            <w:vAlign w:val="center"/>
          </w:tcPr>
          <w:p w14:paraId="781518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由县级以上食品药品监督管理部门依照食品安全法第一百二十四条第一款的规定给予处罚</w:t>
            </w:r>
            <w:r>
              <w:rPr>
                <w:rFonts w:hint="eastAsia" w:ascii="仿宋_GB2312" w:hAnsi="仿宋_GB2312" w:eastAsia="仿宋_GB2312" w:cs="仿宋_GB2312"/>
                <w:color w:val="auto"/>
                <w:sz w:val="18"/>
                <w:szCs w:val="18"/>
                <w:highlight w:val="none"/>
                <w:lang w:eastAsia="zh-CN"/>
              </w:rPr>
              <w:t>。</w:t>
            </w:r>
          </w:p>
          <w:p w14:paraId="61C423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6CAC5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D3EF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DC1B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1.立案责任：对违反本办法第二十五条第二项、第三项、第四项、第十项规定的违法行为，予以审查，决定是否立案。</w:t>
            </w:r>
          </w:p>
          <w:p w14:paraId="076AD6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F6DDB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D0142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8ED9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57D3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68587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7982CC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ED608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3F68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E35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879C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2B040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1D3A1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193E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37995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A30F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4364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2BD9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A715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D5D67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6B93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3F38E1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472</w:t>
            </w:r>
          </w:p>
        </w:tc>
        <w:tc>
          <w:tcPr>
            <w:tcW w:w="850" w:type="dxa"/>
            <w:tcBorders>
              <w:tl2br w:val="nil"/>
              <w:tr2bl w:val="nil"/>
            </w:tcBorders>
            <w:tcMar>
              <w:left w:w="0" w:type="dxa"/>
              <w:right w:w="0" w:type="dxa"/>
            </w:tcMar>
            <w:vAlign w:val="center"/>
          </w:tcPr>
          <w:p w14:paraId="3BC873F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E8F66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对销售超范围、超限量使用食品添加剂的食用农产品的处罚</w:t>
            </w:r>
          </w:p>
        </w:tc>
        <w:tc>
          <w:tcPr>
            <w:tcW w:w="3118" w:type="dxa"/>
            <w:tcBorders>
              <w:tl2br w:val="nil"/>
              <w:tr2bl w:val="nil"/>
            </w:tcBorders>
            <w:vAlign w:val="center"/>
          </w:tcPr>
          <w:p w14:paraId="6FE087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由县级以上食品药品监督管理部门依照食品安全法第一百二十四条第一款的规定给予处罚</w:t>
            </w:r>
            <w:r>
              <w:rPr>
                <w:rFonts w:hint="eastAsia" w:ascii="仿宋_GB2312" w:hAnsi="仿宋_GB2312" w:eastAsia="仿宋_GB2312" w:cs="仿宋_GB2312"/>
                <w:color w:val="auto"/>
                <w:sz w:val="18"/>
                <w:szCs w:val="18"/>
                <w:highlight w:val="none"/>
                <w:lang w:eastAsia="zh-CN"/>
              </w:rPr>
              <w:t>。</w:t>
            </w:r>
          </w:p>
          <w:p w14:paraId="38C9BE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033E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062F0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56F5C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1.立案责任：对违反本办法第二十五条第二项、第三项、第四项、第十项规定的违法行为，予以审查，决定是否立案。</w:t>
            </w:r>
          </w:p>
          <w:p w14:paraId="52142B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EBB3B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B714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044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117C7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50E58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012D6F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6590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57498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3DFAB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68A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60FD0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9BE3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38FA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62F4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8AA47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9BBDD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F148B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C5641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6B5D6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5A2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51182B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473</w:t>
            </w:r>
          </w:p>
        </w:tc>
        <w:tc>
          <w:tcPr>
            <w:tcW w:w="850" w:type="dxa"/>
            <w:tcBorders>
              <w:tl2br w:val="nil"/>
              <w:tr2bl w:val="nil"/>
            </w:tcBorders>
            <w:tcMar>
              <w:left w:w="0" w:type="dxa"/>
              <w:right w:w="0" w:type="dxa"/>
            </w:tcMar>
            <w:vAlign w:val="center"/>
          </w:tcPr>
          <w:p w14:paraId="32BB506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E35A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对销售腐败变质、油脂酸败、霉变生虫、污秽不洁、混有异物、掺假掺杂或者感官性状异常的食用农产品的处罚</w:t>
            </w:r>
          </w:p>
        </w:tc>
        <w:tc>
          <w:tcPr>
            <w:tcW w:w="3118" w:type="dxa"/>
            <w:tcBorders>
              <w:tl2br w:val="nil"/>
              <w:tr2bl w:val="nil"/>
            </w:tcBorders>
            <w:vAlign w:val="center"/>
          </w:tcPr>
          <w:p w14:paraId="2CFC14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由县级以上食品药品监督管理部门依照食品安全法第一百二十四条第一款的规定给予处罚</w:t>
            </w:r>
            <w:r>
              <w:rPr>
                <w:rFonts w:hint="eastAsia" w:ascii="仿宋_GB2312" w:hAnsi="仿宋_GB2312" w:eastAsia="仿宋_GB2312" w:cs="仿宋_GB2312"/>
                <w:color w:val="auto"/>
                <w:sz w:val="18"/>
                <w:szCs w:val="18"/>
                <w:highlight w:val="none"/>
                <w:lang w:eastAsia="zh-CN"/>
              </w:rPr>
              <w:t>。</w:t>
            </w:r>
          </w:p>
          <w:p w14:paraId="784D88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55A31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D5F85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6A4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1.立案责任：对违反本办法第二十五条第二项、第三项、第四项、第十项规定的违法行为，予以审查，决定是否立案。</w:t>
            </w:r>
          </w:p>
          <w:p w14:paraId="710A5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77EE7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0958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81ADB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162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7D9CD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76B99B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491ED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71071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735B8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706A7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1C9EB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1680D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8295E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4A6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0D8B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C792A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078E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E615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BAEBE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2C9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493588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474</w:t>
            </w:r>
          </w:p>
        </w:tc>
        <w:tc>
          <w:tcPr>
            <w:tcW w:w="850" w:type="dxa"/>
            <w:tcBorders>
              <w:tl2br w:val="nil"/>
              <w:tr2bl w:val="nil"/>
            </w:tcBorders>
            <w:tcMar>
              <w:left w:w="0" w:type="dxa"/>
              <w:right w:w="0" w:type="dxa"/>
            </w:tcMar>
            <w:vAlign w:val="center"/>
          </w:tcPr>
          <w:p w14:paraId="59CAFF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6B0C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对销售标注虚假生产日期、保质期或者超过保质期的食用农产品的处罚</w:t>
            </w:r>
          </w:p>
        </w:tc>
        <w:tc>
          <w:tcPr>
            <w:tcW w:w="3118" w:type="dxa"/>
            <w:tcBorders>
              <w:tl2br w:val="nil"/>
              <w:tr2bl w:val="nil"/>
            </w:tcBorders>
            <w:vAlign w:val="center"/>
          </w:tcPr>
          <w:p w14:paraId="0FEC0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由县级以上食品药品监督管理部门依照食品安全法第一百二十四条第一款的规定给予处罚</w:t>
            </w:r>
            <w:r>
              <w:rPr>
                <w:rFonts w:hint="eastAsia" w:ascii="仿宋_GB2312" w:hAnsi="仿宋_GB2312" w:eastAsia="仿宋_GB2312" w:cs="仿宋_GB2312"/>
                <w:color w:val="auto"/>
                <w:sz w:val="18"/>
                <w:szCs w:val="18"/>
                <w:highlight w:val="none"/>
                <w:lang w:eastAsia="zh-CN"/>
              </w:rPr>
              <w:t>。</w:t>
            </w:r>
          </w:p>
          <w:p w14:paraId="5FC397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A8759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B1E97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0140F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1.立案责任：对违反本办法第二十五条第二项、第三项、第四项、第十项规定的违法行为，予以审查，决定是否立案。</w:t>
            </w:r>
          </w:p>
          <w:p w14:paraId="5D0E37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23361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F7DA2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539B3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94F0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8C33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p>
          <w:p w14:paraId="4A8687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D2609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87DD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3A164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5D01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B817B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42E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8F59C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0ADF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B9526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5600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868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42E1A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BE48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AD5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E10D5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475</w:t>
            </w:r>
          </w:p>
        </w:tc>
        <w:tc>
          <w:tcPr>
            <w:tcW w:w="850" w:type="dxa"/>
            <w:tcBorders>
              <w:tl2br w:val="nil"/>
              <w:tr2bl w:val="nil"/>
            </w:tcBorders>
            <w:tcMar>
              <w:left w:w="0" w:type="dxa"/>
              <w:right w:w="0" w:type="dxa"/>
            </w:tcMar>
            <w:vAlign w:val="center"/>
          </w:tcPr>
          <w:p w14:paraId="2157A0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F3EA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对销售者销售未按规定进行检验的肉类，或者销售标注虚假的食用农产品产地、生产者名称、生产者地址，标注伪造、冒用的认证标志等质量标志的食用农产品的处罚</w:t>
            </w:r>
          </w:p>
        </w:tc>
        <w:tc>
          <w:tcPr>
            <w:tcW w:w="3118" w:type="dxa"/>
            <w:tcBorders>
              <w:tl2br w:val="nil"/>
              <w:tr2bl w:val="nil"/>
            </w:tcBorders>
            <w:vAlign w:val="center"/>
          </w:tcPr>
          <w:p w14:paraId="741F87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《食用农产品市场销售质量安全监督管理办法》(国家食药监管总局令第20号，2016年3月1日）第五十条第三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二十五条第七项、第十二项规定，销售未按规定进行检验的肉类，或者销售标注虚假的食用农产品产地、生产者名称、生产者地址，标注伪造、冒用的认证标志等质量标志的食用农产品的，由县级以上食品药品监督管理部门责令改正，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5C67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872D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E2DD1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销售未按规定进行检验的肉类，或者销售标注虚假的食用农产品产地、生产者名称、生产者地址，标注伪造、冒用的认证标志等质量标志的食用农产品的违法行为，予以审查，决定是否立案。</w:t>
            </w:r>
          </w:p>
          <w:p w14:paraId="34B8E7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1C837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B3AC1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B4802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68A33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432F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7.执行责任：依照生效的行政处罚决定，由县级以上食品药品监督管理部门责令改正，处1万元以上3万元以下罚款。</w:t>
            </w:r>
          </w:p>
          <w:p w14:paraId="306CC6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1E7D7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F2C29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0E175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376B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3750E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37CD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391E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A81D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4EA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62D1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BAA9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3EF7FA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B9546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BDE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7D47E5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476</w:t>
            </w:r>
          </w:p>
        </w:tc>
        <w:tc>
          <w:tcPr>
            <w:tcW w:w="850" w:type="dxa"/>
            <w:tcBorders>
              <w:tl2br w:val="nil"/>
              <w:tr2bl w:val="nil"/>
            </w:tcBorders>
            <w:tcMar>
              <w:left w:w="0" w:type="dxa"/>
              <w:right w:w="0" w:type="dxa"/>
            </w:tcMar>
            <w:vAlign w:val="center"/>
          </w:tcPr>
          <w:p w14:paraId="28386F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C367A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对销售使用的保鲜剂、防腐剂等食品添加剂和包装材料等食品相关产品不符合食品安全国家标准的食用农产品的处罚</w:t>
            </w:r>
          </w:p>
        </w:tc>
        <w:tc>
          <w:tcPr>
            <w:tcW w:w="3118" w:type="dxa"/>
            <w:tcBorders>
              <w:tl2br w:val="nil"/>
              <w:tr2bl w:val="nil"/>
            </w:tcBorders>
            <w:vAlign w:val="center"/>
          </w:tcPr>
          <w:p w14:paraId="4FDD1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1.《食用农产品市场销售质量安全监督管理办法》(国家食药监管总局令第20号，2016年3月1日）第五十条第四</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违反本办法第二十五条第八项、第九项规定的，由县级以上食品药品监督管理部门依照食品安全法第一百二十五条第一款的规定给予处罚</w:t>
            </w:r>
            <w:r>
              <w:rPr>
                <w:rFonts w:hint="eastAsia" w:ascii="仿宋_GB2312" w:hAnsi="仿宋_GB2312" w:eastAsia="仿宋_GB2312" w:cs="仿宋_GB2312"/>
                <w:color w:val="auto"/>
                <w:sz w:val="18"/>
                <w:szCs w:val="18"/>
                <w:highlight w:val="none"/>
                <w:lang w:eastAsia="zh-CN"/>
              </w:rPr>
              <w:t>。</w:t>
            </w:r>
          </w:p>
          <w:p w14:paraId="4F2684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的，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500AD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546A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24B3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1.立案责任：对违反本办法第二十五条第八项、第九项规定的违法行为，予以审查，决定是否立案。</w:t>
            </w:r>
          </w:p>
          <w:p w14:paraId="50766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20E7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7CDC0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D113D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2C61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1D922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p>
          <w:p w14:paraId="703B61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84BFF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3DF3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EA7D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E54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1C203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EF1F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F6121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692C0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9CB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06F3E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6FC3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37C1A6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3794D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0A3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E253D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477</w:t>
            </w:r>
          </w:p>
        </w:tc>
        <w:tc>
          <w:tcPr>
            <w:tcW w:w="850" w:type="dxa"/>
            <w:tcBorders>
              <w:tl2br w:val="nil"/>
              <w:tr2bl w:val="nil"/>
            </w:tcBorders>
            <w:tcMar>
              <w:left w:w="0" w:type="dxa"/>
              <w:right w:w="0" w:type="dxa"/>
            </w:tcMar>
            <w:vAlign w:val="center"/>
          </w:tcPr>
          <w:p w14:paraId="5A8978D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D330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对销售被包装材料、容器、运输工具等污染的食用农产品的处罚</w:t>
            </w:r>
          </w:p>
        </w:tc>
        <w:tc>
          <w:tcPr>
            <w:tcW w:w="3118" w:type="dxa"/>
            <w:tcBorders>
              <w:tl2br w:val="nil"/>
              <w:tr2bl w:val="nil"/>
            </w:tcBorders>
            <w:vAlign w:val="center"/>
          </w:tcPr>
          <w:p w14:paraId="565696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1.《食用农产品市场销售质量安全监督管理办法》(国家食药监管总局令第20号，2016年3月1日）第五十条第四</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违反本办法第二十五条第八项、第九项规定的，由县级以上食品药品监督管理部门依照食品安全法第一百二十五条第一款的规定给予处罚</w:t>
            </w:r>
            <w:r>
              <w:rPr>
                <w:rFonts w:hint="eastAsia" w:ascii="仿宋_GB2312" w:hAnsi="仿宋_GB2312" w:eastAsia="仿宋_GB2312" w:cs="仿宋_GB2312"/>
                <w:color w:val="auto"/>
                <w:sz w:val="18"/>
                <w:szCs w:val="18"/>
                <w:highlight w:val="none"/>
                <w:lang w:eastAsia="zh-CN"/>
              </w:rPr>
              <w:t>。</w:t>
            </w:r>
          </w:p>
          <w:p w14:paraId="50B25D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情形之一的，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A4136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12C4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CA333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1.立案责任：对违反本办法第二十五条第八项、第九项规定的违法行为，予以审查，决定是否立案。</w:t>
            </w:r>
          </w:p>
          <w:p w14:paraId="5867DD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87396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B0BDE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DD11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87CB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BF88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并可以没收用于违法生产经营的工具、设备、原料等物品；违法生产经营的食品、食品添加剂货值金额不足一万元的，并处五千元以上五万元以下罚款；货值金额一万元以上的，并处货值金额五倍以上十倍以下罚款；情节严重的，责令停产停业，直至吊销许可证。</w:t>
            </w:r>
          </w:p>
          <w:p w14:paraId="7D6868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E189B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1A2E3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CB79B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787C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5D941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4947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DCA5C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2324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1D71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F3162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58961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6FE877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0EB93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5DA8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C740B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478</w:t>
            </w:r>
          </w:p>
        </w:tc>
        <w:tc>
          <w:tcPr>
            <w:tcW w:w="850" w:type="dxa"/>
            <w:tcBorders>
              <w:tl2br w:val="nil"/>
              <w:tr2bl w:val="nil"/>
            </w:tcBorders>
            <w:tcMar>
              <w:left w:w="0" w:type="dxa"/>
              <w:right w:w="0" w:type="dxa"/>
            </w:tcMar>
            <w:vAlign w:val="center"/>
          </w:tcPr>
          <w:p w14:paraId="62D103A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09D52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对销售者未按要求选择贮存服务提供者，或者贮存服务提供者未履行食用农产品贮存相关义务的处罚</w:t>
            </w:r>
          </w:p>
        </w:tc>
        <w:tc>
          <w:tcPr>
            <w:tcW w:w="3118" w:type="dxa"/>
            <w:tcBorders>
              <w:tl2br w:val="nil"/>
              <w:tr2bl w:val="nil"/>
            </w:tcBorders>
            <w:vAlign w:val="center"/>
          </w:tcPr>
          <w:p w14:paraId="4185D1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违反本办法第二十八条第一款规定，未按要求选择贮存服务提供者，或者贮存服务提供者违反本办法第二十八条第二款规定，未履行食用农产品贮存相关义务的，由县级以上食品药品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9B8256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DDCE3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C8ED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1.立案责任：对销售者未按要求选择贮存服务提供者，或者贮存服务提供者未履行食用农产品贮存相关义务的违法行为，予以审查，决定是否立案。</w:t>
            </w:r>
          </w:p>
          <w:p w14:paraId="2AF5BF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CB88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206A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057D8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845E3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B9E7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340287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F4DA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61D19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8EAFE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28D0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3235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E0B42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9EBCE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E221A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D39CC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B0DC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E8FF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561C17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8E963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DC1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FC67E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479</w:t>
            </w:r>
          </w:p>
        </w:tc>
        <w:tc>
          <w:tcPr>
            <w:tcW w:w="850" w:type="dxa"/>
            <w:tcBorders>
              <w:tl2br w:val="nil"/>
              <w:tr2bl w:val="nil"/>
            </w:tcBorders>
            <w:tcMar>
              <w:left w:w="0" w:type="dxa"/>
              <w:right w:w="0" w:type="dxa"/>
            </w:tcMar>
            <w:vAlign w:val="center"/>
          </w:tcPr>
          <w:p w14:paraId="41ADCA8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66E75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对销售者未按要求进行包装或者附加标签的处罚</w:t>
            </w:r>
          </w:p>
        </w:tc>
        <w:tc>
          <w:tcPr>
            <w:tcW w:w="3118" w:type="dxa"/>
            <w:tcBorders>
              <w:tl2br w:val="nil"/>
              <w:tr2bl w:val="nil"/>
            </w:tcBorders>
            <w:vAlign w:val="center"/>
          </w:tcPr>
          <w:p w14:paraId="471C5A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销售者违反本办法第三十二条、第三十三条、第三十五条规定，未按要求进行包装或者附加标签的，由县级以上食品药品监督管理部门责令改正，给予警告；拒不改正的，处5000元以上3万元以下罚款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AFF78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421BA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6E9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1.立案责任：对销售者未按要求进行包装或者附加标签的违法行为，予以审查，决定是否立案。</w:t>
            </w:r>
          </w:p>
          <w:p w14:paraId="5B2DA7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3C6B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0E6F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4ECC6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817E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F836E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7.执行责任：依照生效的行政处罚决定，由县级以上食品药品监督管理部门责令改正，给予警告；拒不改正的，处5000元以上3万元以下罚款。</w:t>
            </w:r>
          </w:p>
          <w:p w14:paraId="706AA4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A8A1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1B1F2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EF32B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74BDD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98314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7390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7E89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EDD5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03D7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E4F6D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43DC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0CAED1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2CEF4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53E5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F7F09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480</w:t>
            </w:r>
          </w:p>
        </w:tc>
        <w:tc>
          <w:tcPr>
            <w:tcW w:w="850" w:type="dxa"/>
            <w:tcBorders>
              <w:tl2br w:val="nil"/>
              <w:tr2bl w:val="nil"/>
            </w:tcBorders>
            <w:tcMar>
              <w:left w:w="0" w:type="dxa"/>
              <w:right w:w="0" w:type="dxa"/>
            </w:tcMar>
            <w:vAlign w:val="center"/>
          </w:tcPr>
          <w:p w14:paraId="5EDE57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A0212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对销售者未按要求公布食用农产品相关信息的处罚</w:t>
            </w:r>
          </w:p>
        </w:tc>
        <w:tc>
          <w:tcPr>
            <w:tcW w:w="3118" w:type="dxa"/>
            <w:tcBorders>
              <w:tl2br w:val="nil"/>
              <w:tr2bl w:val="nil"/>
            </w:tcBorders>
            <w:vAlign w:val="center"/>
          </w:tcPr>
          <w:p w14:paraId="44891E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《食用农产品市场销售质量安全监督管理办法》(国家食药监管总局令第20号，2016年3月1日）第五十三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销售者违反本办法第三十四条第一款规定，未按要求公布食用农产品相关信息的，由县级以上食品药品监督管理部门责令改正，给予警告；拒不改正的，处5000元以上1万元以下罚款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58A4F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184095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6FC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1.立案责任：对销售者未按要求公布食用农产品相关信息的违法行为，予以审查，决定是否立案。</w:t>
            </w:r>
          </w:p>
          <w:p w14:paraId="6BCA9D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3826D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DDF3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AFB6E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EBCE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432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7.执行责任：依照生效的行政处罚决定，由县级以上食品药品监督管理部门责令改正，给予警告；拒不改正的，处5000元以上1万元以下罚款。</w:t>
            </w:r>
          </w:p>
          <w:p w14:paraId="1795FC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D33A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7905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AC9D1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C032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1819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BB61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4BB10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5557A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40C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5846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BA942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10.食品安全监管部门不履行食用农产品监督管理职责，导致发生食品安全事故；未落实食品安全监督管理责任制；不履行法定职责，对查处食品安全违法行为不配合，或者滥用职权、玩忽职守、徇私舞弊等；</w:t>
            </w:r>
          </w:p>
          <w:p w14:paraId="48B9F1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9A509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8F16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E0939C">
            <w:pPr>
              <w:keepNext w:val="0"/>
              <w:keepLines w:val="0"/>
              <w:pageBreakBefore w:val="0"/>
              <w:widowControl/>
              <w:tabs>
                <w:tab w:val="left" w:pos="420"/>
              </w:tabs>
              <w:kinsoku/>
              <w:wordWrap/>
              <w:overflowPunct/>
              <w:topLinePunct w:val="0"/>
              <w:autoSpaceDE/>
              <w:autoSpaceDN/>
              <w:bidi w:val="0"/>
              <w:adjustRightInd/>
              <w:snapToGrid/>
              <w:spacing w:line="240" w:lineRule="exact"/>
              <w:jc w:val="both"/>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481</w:t>
            </w:r>
          </w:p>
        </w:tc>
        <w:tc>
          <w:tcPr>
            <w:tcW w:w="850" w:type="dxa"/>
            <w:tcBorders>
              <w:tl2br w:val="nil"/>
              <w:tr2bl w:val="nil"/>
            </w:tcBorders>
            <w:tcMar>
              <w:left w:w="0" w:type="dxa"/>
              <w:right w:w="0" w:type="dxa"/>
            </w:tcMar>
            <w:vAlign w:val="center"/>
          </w:tcPr>
          <w:p w14:paraId="1AA202E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2E558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对生产、销售不符合乳品质量安全国家标准的乳品的处罚</w:t>
            </w:r>
          </w:p>
        </w:tc>
        <w:tc>
          <w:tcPr>
            <w:tcW w:w="3118" w:type="dxa"/>
            <w:tcBorders>
              <w:tl2br w:val="nil"/>
              <w:tr2bl w:val="nil"/>
            </w:tcBorders>
            <w:vAlign w:val="center"/>
          </w:tcPr>
          <w:p w14:paraId="510A15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《乳品质量安全监督管理条例》（国务院令第536号，2008.10.9施行）第五十五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不符合乳品质量安全国家标准的乳品，依照刑法第一百四十三条的规定，构成犯罪的，依法追究刑事责任，并由发证机关吊销许可证照；尚不构成犯罪的，由畜牧兽医主管部门、质量监督部门、工商行政管理部门依据各自职责没收违法所得、违法乳品和相关的工具、设备等物品，并处违法乳品货值金额10倍以上20倍以下罚款，由发证机关吊销许可证照</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59054C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C83B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2916B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FA2B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F444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88F0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6FCB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E81C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294C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tc>
        <w:tc>
          <w:tcPr>
            <w:tcW w:w="3402" w:type="dxa"/>
            <w:tcBorders>
              <w:tl2br w:val="nil"/>
              <w:tr2bl w:val="nil"/>
            </w:tcBorders>
            <w:vAlign w:val="center"/>
          </w:tcPr>
          <w:p w14:paraId="320A1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B01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E1E3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CC41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473AC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D60CD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D312B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44BB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EC551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E2960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808E8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32004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FB785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257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461EB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482</w:t>
            </w:r>
          </w:p>
        </w:tc>
        <w:tc>
          <w:tcPr>
            <w:tcW w:w="850" w:type="dxa"/>
            <w:tcBorders>
              <w:tl2br w:val="nil"/>
              <w:tr2bl w:val="nil"/>
            </w:tcBorders>
            <w:tcMar>
              <w:left w:w="0" w:type="dxa"/>
              <w:right w:w="0" w:type="dxa"/>
            </w:tcMar>
            <w:vAlign w:val="center"/>
          </w:tcPr>
          <w:p w14:paraId="502C50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ACB17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对未取得食品生产许可从事食品生产活动的处罚</w:t>
            </w:r>
          </w:p>
        </w:tc>
        <w:tc>
          <w:tcPr>
            <w:tcW w:w="3118" w:type="dxa"/>
            <w:tcBorders>
              <w:tl2br w:val="nil"/>
              <w:tr2bl w:val="nil"/>
            </w:tcBorders>
            <w:vAlign w:val="center"/>
          </w:tcPr>
          <w:p w14:paraId="185091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1.《食品生产许可管理办法》（2020年1月2日国家市场监督管理总局令第24号公布，自2020年3月1日起施行。）第四十九条第一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未取得食品生产许可从事食品生产活动的，由县级以上地方市场监督管理部门依照《中华人民共和国食品安全法》第一百二十二条的规定给予处罚</w:t>
            </w:r>
            <w:r>
              <w:rPr>
                <w:rFonts w:hint="eastAsia" w:ascii="仿宋_GB2312" w:hAnsi="仿宋_GB2312" w:eastAsia="仿宋_GB2312" w:cs="仿宋_GB2312"/>
                <w:color w:val="auto"/>
                <w:sz w:val="18"/>
                <w:szCs w:val="18"/>
                <w:highlight w:val="none"/>
                <w:lang w:eastAsia="zh-CN"/>
              </w:rPr>
              <w:t>。</w:t>
            </w:r>
          </w:p>
          <w:p w14:paraId="6AF36C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2.《中华人民共和国食品安全法》第一百二十二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79B00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ADB41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F98E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1.立案责任：对未取得食品生产许可从事食品生产活动的违法行为，予以审查，决定是否立案。</w:t>
            </w:r>
          </w:p>
          <w:p w14:paraId="24E78A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D82D2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845B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96A0D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ED4D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2BD9C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p>
          <w:p w14:paraId="613129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DDBB0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BA7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B0C1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5D388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1538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C04F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03F6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3FB2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49B34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06A82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47A3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40FDB3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C621B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5EA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8A6BF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483</w:t>
            </w:r>
          </w:p>
        </w:tc>
        <w:tc>
          <w:tcPr>
            <w:tcW w:w="850" w:type="dxa"/>
            <w:tcBorders>
              <w:tl2br w:val="nil"/>
              <w:tr2bl w:val="nil"/>
            </w:tcBorders>
            <w:tcMar>
              <w:left w:w="0" w:type="dxa"/>
              <w:right w:w="0" w:type="dxa"/>
            </w:tcMar>
            <w:vAlign w:val="center"/>
          </w:tcPr>
          <w:p w14:paraId="6EA52E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187B6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对食品生产者生产的食品不属于食品生产许可证上载明的食品类别的处罚</w:t>
            </w:r>
          </w:p>
        </w:tc>
        <w:tc>
          <w:tcPr>
            <w:tcW w:w="3118" w:type="dxa"/>
            <w:tcBorders>
              <w:tl2br w:val="nil"/>
              <w:tr2bl w:val="nil"/>
            </w:tcBorders>
            <w:vAlign w:val="center"/>
          </w:tcPr>
          <w:p w14:paraId="1FF207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1.《食品生产许可管理办法》（2020年1月2日国家市场监督管理总局令第24号公布，自2020年3月1日起施行。）第四十九条第二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食品生产者生产的食品不属于食品生产许可证上载明的食品类别的，视为未取得食品生产许可从事食品生产活动</w:t>
            </w:r>
            <w:r>
              <w:rPr>
                <w:rFonts w:hint="eastAsia" w:ascii="仿宋_GB2312" w:hAnsi="仿宋_GB2312" w:eastAsia="仿宋_GB2312" w:cs="仿宋_GB2312"/>
                <w:color w:val="auto"/>
                <w:sz w:val="18"/>
                <w:szCs w:val="18"/>
                <w:highlight w:val="none"/>
                <w:lang w:eastAsia="zh-CN"/>
              </w:rPr>
              <w:t>。</w:t>
            </w:r>
          </w:p>
          <w:p w14:paraId="376057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2.《中华人民共和国食品安全法》第一百二十二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C946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A19EA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E5B4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1.立案责任：对未取得食品生产许可从事食品生产活动的违法行为，予以审查，决定是否立案。</w:t>
            </w:r>
          </w:p>
          <w:p w14:paraId="4990A8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37467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C7A9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852A7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DC0C9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56C48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p>
          <w:p w14:paraId="23CDA2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3F832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54700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DC8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E8BF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AA9F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244D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412C3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D4660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3A16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AB9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5D4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148A7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422BA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3D65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36E07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484</w:t>
            </w:r>
          </w:p>
        </w:tc>
        <w:tc>
          <w:tcPr>
            <w:tcW w:w="850" w:type="dxa"/>
            <w:tcBorders>
              <w:tl2br w:val="nil"/>
              <w:tr2bl w:val="nil"/>
            </w:tcBorders>
            <w:tcMar>
              <w:left w:w="0" w:type="dxa"/>
              <w:right w:w="0" w:type="dxa"/>
            </w:tcMar>
            <w:vAlign w:val="center"/>
          </w:tcPr>
          <w:p w14:paraId="78EDEB0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4904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对许可申请人隐瞒真实情况或者提供虚假材料申请食品生产许可的处罚</w:t>
            </w:r>
          </w:p>
        </w:tc>
        <w:tc>
          <w:tcPr>
            <w:tcW w:w="3118" w:type="dxa"/>
            <w:tcBorders>
              <w:tl2br w:val="nil"/>
              <w:tr2bl w:val="nil"/>
            </w:tcBorders>
            <w:vAlign w:val="center"/>
          </w:tcPr>
          <w:p w14:paraId="1518F8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许可申请人隐瞒真实情况或者提供虚假材料申请食品生产许可的，由县级以上地方市场监督管理部门给予警告。申请人在1年内不得再次申请食品生产许可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254B6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52738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BFE9E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1.立案责任：对许可申请人隐瞒真实情况或者提供虚假材料申请食品生产许可的违法行为，予以审查，决定是否立案。</w:t>
            </w:r>
          </w:p>
          <w:p w14:paraId="29EDC9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88D5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76654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60DC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5747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90CA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7.执行责任：依照生效的行政处罚决定，由县级以上地方市场监督管理部门给予警告。申请人在1年内不得再次申请食品生产许可。</w:t>
            </w:r>
          </w:p>
          <w:p w14:paraId="1BA346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0F90B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B22B6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E1E53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989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F7A6A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8CA3B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2974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DC41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A94A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89E37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67103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5412D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4AC2B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EE8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EEFB2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485</w:t>
            </w:r>
          </w:p>
        </w:tc>
        <w:tc>
          <w:tcPr>
            <w:tcW w:w="850" w:type="dxa"/>
            <w:tcBorders>
              <w:tl2br w:val="nil"/>
              <w:tr2bl w:val="nil"/>
            </w:tcBorders>
            <w:tcMar>
              <w:left w:w="0" w:type="dxa"/>
              <w:right w:w="0" w:type="dxa"/>
            </w:tcMar>
            <w:vAlign w:val="center"/>
          </w:tcPr>
          <w:p w14:paraId="7A110C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38C2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对被许可人以欺骗、贿赂等不正当手段取得食品生产许可的处罚</w:t>
            </w:r>
          </w:p>
        </w:tc>
        <w:tc>
          <w:tcPr>
            <w:tcW w:w="3118" w:type="dxa"/>
            <w:tcBorders>
              <w:tl2br w:val="nil"/>
              <w:tr2bl w:val="nil"/>
            </w:tcBorders>
            <w:vAlign w:val="center"/>
          </w:tcPr>
          <w:p w14:paraId="196F04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被许可人以欺骗、贿赂等不正当手段取得食品生产许可的，由原发证的市场监督管理部门撤销许可，并处1万元以上3万元以下罚款。被许可人在3年内不得再次申请食品生产许可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423D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6462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91259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1.立案责任：对被许可人以欺骗、贿赂等不正当手段取得食品生产许可的违法行为，予以审查，决定是否立案。</w:t>
            </w:r>
          </w:p>
          <w:p w14:paraId="7D3571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F1D0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AAFA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2C7D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3A66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1635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7.执行责任：依照生效的行政处罚决定，由原发证的市场监督管理部门撤销许可，并处1万元以上3万元以下罚款。被许可人在3年内不得再次申请食品生产许可。</w:t>
            </w:r>
          </w:p>
          <w:p w14:paraId="4AF301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5D0C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0538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E91E2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421FC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94ABC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11ED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329B6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D00E5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04E94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9C57A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61EE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9B698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ECBDA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8660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BF785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486</w:t>
            </w:r>
          </w:p>
        </w:tc>
        <w:tc>
          <w:tcPr>
            <w:tcW w:w="850" w:type="dxa"/>
            <w:tcBorders>
              <w:tl2br w:val="nil"/>
              <w:tr2bl w:val="nil"/>
            </w:tcBorders>
            <w:tcMar>
              <w:left w:w="0" w:type="dxa"/>
              <w:right w:w="0" w:type="dxa"/>
            </w:tcMar>
            <w:vAlign w:val="center"/>
          </w:tcPr>
          <w:p w14:paraId="4F2910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D1B7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对食品生产者伪造、涂改、倒卖、出租、出借、转让食品生产许可证的处罚</w:t>
            </w:r>
          </w:p>
        </w:tc>
        <w:tc>
          <w:tcPr>
            <w:tcW w:w="3118" w:type="dxa"/>
            <w:tcBorders>
              <w:tl2br w:val="nil"/>
              <w:tr2bl w:val="nil"/>
            </w:tcBorders>
            <w:vAlign w:val="center"/>
          </w:tcPr>
          <w:p w14:paraId="486D5D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《食品生产许可管理办法》（2020年1月2日国家市场监督管理总局令第24号公布，自2020年3月1日起施行。）第五十二条第一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三十一条第一款规定，食品生产者伪造、涂改、倒卖、出租、出借、转让食品生产许可证的，由县级以上地方市场监督管理部门责令改正，给予警告，并处1万元以下罚款；情节严重的，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69DF3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E901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9CE3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1.立案责任：对违反《食品生产许可管理办法》第三十一条第一款规定，食品生产者伪造、涂改、倒卖、出租、出借、转让食品生产许可证的违法行为，予以审查，决定是否立案。</w:t>
            </w:r>
          </w:p>
          <w:p w14:paraId="31A2F2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69473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6AD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8B437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15B7A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8A113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7.执行责任：依照生效的行政处罚决定，由县级以上地方市场监督管理部门责令改正，给予警告，并处1万元以下罚款；情节严重的，处1万元以上3万元以下罚款。</w:t>
            </w:r>
          </w:p>
          <w:p w14:paraId="441C3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18776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45FE1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6B7F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AAD4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C1A29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0545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EC733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03E78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E7D5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4E9F8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7088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593E1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B9DE4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280C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1D79C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487</w:t>
            </w:r>
          </w:p>
        </w:tc>
        <w:tc>
          <w:tcPr>
            <w:tcW w:w="850" w:type="dxa"/>
            <w:tcBorders>
              <w:tl2br w:val="nil"/>
              <w:tr2bl w:val="nil"/>
            </w:tcBorders>
            <w:tcMar>
              <w:left w:w="0" w:type="dxa"/>
              <w:right w:w="0" w:type="dxa"/>
            </w:tcMar>
            <w:vAlign w:val="center"/>
          </w:tcPr>
          <w:p w14:paraId="3B3CE3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D5662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对违反《食品生产许可管理办法》第三十一条第二款规定，食品生产者未按规定在生产场所的显著位置悬挂或者摆放食品生产许可证的处罚</w:t>
            </w:r>
          </w:p>
        </w:tc>
        <w:tc>
          <w:tcPr>
            <w:tcW w:w="3118" w:type="dxa"/>
            <w:tcBorders>
              <w:tl2br w:val="nil"/>
              <w:tr2bl w:val="nil"/>
            </w:tcBorders>
            <w:vAlign w:val="center"/>
          </w:tcPr>
          <w:p w14:paraId="0BD3F4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《食品生产许可管理办法》（2020年1月2日国家市场监督管理总局令第24号公布，自2020年3月1日起施行。）第五十二条第二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违反本办法第三十一条第二款规定，食品生产者未按规定在生产场所的显著位置悬挂或者摆放食品生产许可证的，由县级以上地方市场监督管理部门责令改正；拒不改正的，给予警告</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B7BEE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DFC34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30DC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1.立案责任：对违反《食品生产许可管理办法》第三十一条第二款规定，食品生产者未按规定在生产场所的显著位置悬挂或者摆放食品生产许可证的违法行为，予以审查，决定是否立案。</w:t>
            </w:r>
          </w:p>
          <w:p w14:paraId="5E9D41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DBD44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AB4C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93AE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1A47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5C6FD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7.执行责任：依照生效的行政处罚决定，由县级以上地方市场监督管理部门责令改正；拒不改正的，给予警告。</w:t>
            </w:r>
          </w:p>
          <w:p w14:paraId="106E3F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559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43FE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89D11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8BFD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89060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732FF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61BC3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CA35D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24EA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9F04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B7019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E1F42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71F07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481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6F66EC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488</w:t>
            </w:r>
          </w:p>
        </w:tc>
        <w:tc>
          <w:tcPr>
            <w:tcW w:w="850" w:type="dxa"/>
            <w:tcBorders>
              <w:tl2br w:val="nil"/>
              <w:tr2bl w:val="nil"/>
            </w:tcBorders>
            <w:tcMar>
              <w:left w:w="0" w:type="dxa"/>
              <w:right w:w="0" w:type="dxa"/>
            </w:tcMar>
            <w:vAlign w:val="center"/>
          </w:tcPr>
          <w:p w14:paraId="2EA389D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5A1B9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对食品生产许可证有效期内，食品生产者名称、现有设备布局和工艺流程、主要生产设备设施等事项发生变化，需要变更食品生产许可证载明的许可事项，未按规定申请变更的处罚</w:t>
            </w:r>
          </w:p>
        </w:tc>
        <w:tc>
          <w:tcPr>
            <w:tcW w:w="3118" w:type="dxa"/>
            <w:tcBorders>
              <w:tl2br w:val="nil"/>
              <w:tr2bl w:val="nil"/>
            </w:tcBorders>
            <w:vAlign w:val="center"/>
          </w:tcPr>
          <w:p w14:paraId="29C01D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三十二条第一款规定，食品生产许可证有效期内，食品生产者名称、现有设备布局和工艺流程、主要生产设备设施等事项发生变化，需要变更食品生产许可证载明的许可事项，未按规定申请变更的，由原发证的市场监督管理部门责令改正，给予警告；拒不改正的，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B9AA19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1EA2F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5EF0D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食品生产许可管理办法》第三十二条第一款规定，食品生产许可证有效期内，食品生产者名称、现有设备布局和工艺流程、主要生产设备设施等事项发生变化，需要变更食品生产许可证载明的许可事项，未按规定申请变更的违法行为，予以审查，决定是否立案。</w:t>
            </w:r>
          </w:p>
          <w:p w14:paraId="06F65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90765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6027D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55276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924ED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402D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7.执行责任：依照生效的行政处罚决定，由原发证的市场监督管理部门责令改正，给予警告；拒不改正的，处1万元以上3万元以下罚款。</w:t>
            </w:r>
          </w:p>
          <w:p w14:paraId="7B34BC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0D3C2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0B9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EB68F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6385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E2ADF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428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6EB1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D3ED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40AE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4AFC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9D3F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0E4AE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E4D2C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47B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DBD82D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489</w:t>
            </w:r>
          </w:p>
        </w:tc>
        <w:tc>
          <w:tcPr>
            <w:tcW w:w="850" w:type="dxa"/>
            <w:tcBorders>
              <w:tl2br w:val="nil"/>
              <w:tr2bl w:val="nil"/>
            </w:tcBorders>
            <w:tcMar>
              <w:left w:w="0" w:type="dxa"/>
              <w:right w:w="0" w:type="dxa"/>
            </w:tcMar>
            <w:vAlign w:val="center"/>
          </w:tcPr>
          <w:p w14:paraId="0E5B34B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6830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对食品生产者的生产场所迁址后未重新申请取得食品生产许可从事食品生产活动的处罚</w:t>
            </w:r>
          </w:p>
        </w:tc>
        <w:tc>
          <w:tcPr>
            <w:tcW w:w="3118" w:type="dxa"/>
            <w:tcBorders>
              <w:tl2br w:val="nil"/>
              <w:tr2bl w:val="nil"/>
            </w:tcBorders>
            <w:vAlign w:val="center"/>
          </w:tcPr>
          <w:p w14:paraId="0FACD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1.《食品生产许可管理办法》（2020年1月2日国家市场监督管理总局令第24号公布，自2020年3月1日起施行。）第五十三条第二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三十二条第二款规定，食品生产者的生产场所迁址后未重新申请取得食品生产许可从事食品生产活动的，由县级以上地方市场监督管理部门依照《中华人民共和国食品安全法》第一百二十二条的规定给予处罚</w:t>
            </w:r>
            <w:r>
              <w:rPr>
                <w:rFonts w:hint="eastAsia" w:ascii="仿宋_GB2312" w:hAnsi="仿宋_GB2312" w:eastAsia="仿宋_GB2312" w:cs="仿宋_GB2312"/>
                <w:color w:val="auto"/>
                <w:sz w:val="18"/>
                <w:szCs w:val="18"/>
                <w:highlight w:val="none"/>
                <w:lang w:eastAsia="zh-CN"/>
              </w:rPr>
              <w:t>。</w:t>
            </w:r>
          </w:p>
          <w:p w14:paraId="6F17EF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2.《中华人民共和国食品安全法》第一百二十二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D27F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3F3E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5D9B9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1.立案责任：对违反《食品生产许可管理办法》第三十二条第二款规定，食品生产者的生产场所迁址后未重新申请取得食品生产许可从事食品生产活动的违法行为，予以审查，决定是否立案。</w:t>
            </w:r>
          </w:p>
          <w:p w14:paraId="2686E9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1FB8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0F5FF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EE22E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89F47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8FA5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319A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01CE0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8D090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EE55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CA2C8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02481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9783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A334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C007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4FC6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CC61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DF2FB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7B681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84043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3F8F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B9233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490</w:t>
            </w:r>
          </w:p>
        </w:tc>
        <w:tc>
          <w:tcPr>
            <w:tcW w:w="850" w:type="dxa"/>
            <w:tcBorders>
              <w:tl2br w:val="nil"/>
              <w:tr2bl w:val="nil"/>
            </w:tcBorders>
            <w:tcMar>
              <w:left w:w="0" w:type="dxa"/>
              <w:right w:w="0" w:type="dxa"/>
            </w:tcMar>
            <w:vAlign w:val="center"/>
          </w:tcPr>
          <w:p w14:paraId="1100DD0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F551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对食品生产许可证副本载明的同一食品类别内的事项发生变化，食品生产者未按规定报告的，食品生产者终止食品生产，食品生产许可被撤回、撤销或者食品生产许可证被吊销，未按规定申请办理注销手续的处罚</w:t>
            </w:r>
          </w:p>
        </w:tc>
        <w:tc>
          <w:tcPr>
            <w:tcW w:w="3118" w:type="dxa"/>
            <w:tcBorders>
              <w:tl2br w:val="nil"/>
              <w:tr2bl w:val="nil"/>
            </w:tcBorders>
            <w:vAlign w:val="center"/>
          </w:tcPr>
          <w:p w14:paraId="15045F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自2020年3月1日起施行。）第五十三条第三“违反本办法第三十二条第三款、第四十条第一款规定，食品生产许可证副本载明的同一食品类别内的事项发生变化，食品生产者未按规定报告的，食品生产者终止食品生产，食品生产许可被撤回、撤销或者食品生产许可证被吊销，未按规定申请办理注销手续的，由原发证的市场监督管理部门责令改正；拒不改正的，给予警告，并处5000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D131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D714E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8CFF5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食品生产许可管理办法》第三十二条第三款、第四十条第一款规定，食品生产许可证副本载明的同一食品类别内的事项发生变化，食品生产者未按规定报告的，食品生产者终止食品生产，食品生产许可被撤回、撤销或者食品生产许可证被吊销，未按规定申请办理注销手续的违法行为，予以审查，决定是否立案。</w:t>
            </w:r>
          </w:p>
          <w:p w14:paraId="4081EA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EA7DB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93B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FEBA4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9EDB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27469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7.执行责任：依照生效的行政处罚决定，由原发证的市场监督管理部门责令改正；拒不改正的，给予警告，并处5000元以下罚款。</w:t>
            </w:r>
          </w:p>
          <w:p w14:paraId="6D8593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480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A7CF8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6A063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80BB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1D55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7B70D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8EBFC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BF00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EBAC3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F7F8D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99632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1286C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1552D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6BF1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5C9B57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491</w:t>
            </w:r>
          </w:p>
        </w:tc>
        <w:tc>
          <w:tcPr>
            <w:tcW w:w="850" w:type="dxa"/>
            <w:tcBorders>
              <w:tl2br w:val="nil"/>
              <w:tr2bl w:val="nil"/>
            </w:tcBorders>
            <w:tcMar>
              <w:left w:w="0" w:type="dxa"/>
              <w:right w:w="0" w:type="dxa"/>
            </w:tcMar>
            <w:vAlign w:val="center"/>
          </w:tcPr>
          <w:p w14:paraId="3F05ACA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4122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对食品生产者违反本办法规定，有《中华人民共和国食品安全法实施条例》第七十五条第一款规定的情形的处罚</w:t>
            </w:r>
          </w:p>
        </w:tc>
        <w:tc>
          <w:tcPr>
            <w:tcW w:w="3118" w:type="dxa"/>
            <w:tcBorders>
              <w:tl2br w:val="nil"/>
              <w:tr2bl w:val="nil"/>
            </w:tcBorders>
            <w:vAlign w:val="center"/>
          </w:tcPr>
          <w:p w14:paraId="102312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1.《食品生产许可管理办法》（2020年1月2日国家市场监督管理总局令第24号公布，自2020年3月1日起施行。）第五十四条第一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食品生产者违反本办法规定，有《中华人民共和国食品安全法实施条例》第七十五条第一款规定的情形的，依法对单位的法定代表人、主要负责人、直接负责的主管人员和其他直接责任人员给予处罚</w:t>
            </w:r>
            <w:r>
              <w:rPr>
                <w:rFonts w:hint="eastAsia" w:ascii="仿宋_GB2312" w:hAnsi="仿宋_GB2312" w:eastAsia="仿宋_GB2312" w:cs="仿宋_GB2312"/>
                <w:color w:val="auto"/>
                <w:sz w:val="18"/>
                <w:szCs w:val="18"/>
                <w:highlight w:val="none"/>
                <w:lang w:eastAsia="zh-CN"/>
              </w:rPr>
              <w:t>。</w:t>
            </w:r>
          </w:p>
          <w:p w14:paraId="35F8E7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2.《中华人民共和国食品安全法实施条例》(2009年7月20日中华人民共和国国务院令第557号公布2019年3月26日国务院第42次常务会议修订通过)第七十五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企业等单位有食品安全法规定的违法情形，除依照食品安全法的规定给予处罚外，有下列情形之一的，对单位的法定代表人、主要负责人、直接负责的主管人员和其他直接责任人员处以其上一年度从本单位取得收入的1倍以上10倍以下罚款：</w:t>
            </w:r>
          </w:p>
          <w:p w14:paraId="5BFB61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（一）故意实施违法行为；</w:t>
            </w:r>
          </w:p>
          <w:p w14:paraId="24C4C9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（二）违法行为性质恶劣；</w:t>
            </w:r>
          </w:p>
          <w:p w14:paraId="799D95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（三）违法行为造成严重后果</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0973D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EF7A8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DE08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1.立案责任：对食品生产者违反本办法规定，有《中华人民共和国食品安全法实施条例》第七十五条第一款规定的情形违法行为，予以审查，决定是否立案。</w:t>
            </w:r>
          </w:p>
          <w:p w14:paraId="62B165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5CC7D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C66A4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4D429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0CB7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4CA76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7.执行责任：依照生效的行政处罚决定，依法对单位的法定代表人、主要负责人、直接负责的主管人员和其他直接责任人员处以其上一年度从本单位取得收入的1倍以上10倍以下罚款。</w:t>
            </w:r>
          </w:p>
          <w:p w14:paraId="6B6131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AE86D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CF08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E0B5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E03B9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E8CC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C67A1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6BE19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ED71A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C586A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56D3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9791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991B5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FFB67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695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EBCA8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492</w:t>
            </w:r>
          </w:p>
        </w:tc>
        <w:tc>
          <w:tcPr>
            <w:tcW w:w="850" w:type="dxa"/>
            <w:tcBorders>
              <w:tl2br w:val="nil"/>
              <w:tr2bl w:val="nil"/>
            </w:tcBorders>
            <w:tcMar>
              <w:left w:w="0" w:type="dxa"/>
              <w:right w:w="0" w:type="dxa"/>
            </w:tcMar>
            <w:vAlign w:val="center"/>
          </w:tcPr>
          <w:p w14:paraId="51236E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9CEA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对被吊销生产许可证的食品生产者及其法定代表人、直接负责的主管人员和其他直接责任人员的处罚</w:t>
            </w:r>
          </w:p>
        </w:tc>
        <w:tc>
          <w:tcPr>
            <w:tcW w:w="3118" w:type="dxa"/>
            <w:tcBorders>
              <w:tl2br w:val="nil"/>
              <w:tr2bl w:val="nil"/>
            </w:tcBorders>
            <w:vAlign w:val="center"/>
          </w:tcPr>
          <w:p w14:paraId="0B98CD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《食品生产许可管理办法》（2020年1月2日国家市场监督管理总局令第24号公布）第五十四条第二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被吊销生产许可证的食品生产者及其法定代表人、直接负责的主管人员和其他直接责任人员自处罚决定作出之日起5年内不得申请食品生产经营许可，或者从事食品生产经营管理工作、担任食品生产经营企业食品安全管理人员</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A6201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9BD3AA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7F537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1.立案责任：对被吊销生产许可证的食品生产者及其法定代表人、直接负责的主管人员和其他直接责任人员，予以审查，决定是否立案。</w:t>
            </w:r>
          </w:p>
          <w:p w14:paraId="30DBAF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4F4BC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23538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5DAC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66DD7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C4C6F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7.执行责任：依照生效的行政处罚决定，自处罚决定作出之日起5年内不得申请食品生产经营许可，或者从事食品生产经营管理工作、担任食品生产经营企业食品安全管理人员。</w:t>
            </w:r>
          </w:p>
          <w:p w14:paraId="3A919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82F15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A107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2934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EBD8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E205A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51B4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292E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889BF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5297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CAA6E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485F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8F325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C0E22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927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356C0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493</w:t>
            </w:r>
          </w:p>
        </w:tc>
        <w:tc>
          <w:tcPr>
            <w:tcW w:w="850" w:type="dxa"/>
            <w:tcBorders>
              <w:tl2br w:val="nil"/>
              <w:tr2bl w:val="nil"/>
            </w:tcBorders>
            <w:tcMar>
              <w:left w:w="0" w:type="dxa"/>
              <w:right w:w="0" w:type="dxa"/>
            </w:tcMar>
            <w:vAlign w:val="center"/>
          </w:tcPr>
          <w:p w14:paraId="6B2A0A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C14E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对学校食堂（或者供餐单位）未按规定建立食品安全管理制度，或者未按规定制定、实施餐饮服务经营过程控制要求的处罚</w:t>
            </w:r>
          </w:p>
        </w:tc>
        <w:tc>
          <w:tcPr>
            <w:tcW w:w="3118" w:type="dxa"/>
            <w:tcBorders>
              <w:tl2br w:val="nil"/>
              <w:tr2bl w:val="nil"/>
            </w:tcBorders>
            <w:vAlign w:val="center"/>
          </w:tcPr>
          <w:p w14:paraId="5AF0BD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《学校食品安全与营养健康管理规定》（中华人民共和国教育部、中华人民共和国国家市场监督管理总局、中华人民共和国国家卫生健康委员会令第45号自2019年4月1日起施行）第五十四条第一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规定第二十五条、第二十六条、第二十七条第一款、第三十三条,以及第三十四条第（一）项、第（二）项、第（五）项，学校食堂（或者供餐单位）未按规定建立食品安全管理制度，或者未按规定制定、实施餐饮服务经营过程控制要求的，由县级以上人民政府食品安全监督管理部门依照食品安全法第一百二十六条第一款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1164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BFFCD7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78F7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学校食品安全与营养健康管理规定》第二十五条、第二十六条、第二十七条第一款、第三十三条,以及第三十四条第（一）项、第（二）项、第（五）项，学校食堂（或者供餐单位）未按规定建立食品安全管理制度，或者未按规定制定、实施餐饮服务经营过程控制要求的违法行为，予以审查，决定是否立案。</w:t>
            </w:r>
          </w:p>
          <w:p w14:paraId="64B93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D47A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3D3F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648C1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4CDEE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40DA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7.执行责任：依照生效的行政处罚决定，由县级以上人民政府食品安全监督管理部门依照食品安全法第一百二十六条第一款的规定处罚。</w:t>
            </w:r>
          </w:p>
          <w:p w14:paraId="5DEA62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5415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A5B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7DB19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ECD9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89633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ACA4D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896E1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3954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969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351AF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EAE99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8437C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30F7C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AD2E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6E070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494</w:t>
            </w:r>
          </w:p>
        </w:tc>
        <w:tc>
          <w:tcPr>
            <w:tcW w:w="850" w:type="dxa"/>
            <w:tcBorders>
              <w:tl2br w:val="nil"/>
              <w:tr2bl w:val="nil"/>
            </w:tcBorders>
            <w:tcMar>
              <w:left w:w="0" w:type="dxa"/>
              <w:right w:w="0" w:type="dxa"/>
            </w:tcMar>
            <w:vAlign w:val="center"/>
          </w:tcPr>
          <w:p w14:paraId="71C2E78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E7D6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对学校食堂（或者供餐单位）未查验或者留存食用农产品生产者、集中交易市场开办者或者经营者的社会信用代码或者身份证复印件或者购货凭证、合格证明文件的处罚</w:t>
            </w:r>
          </w:p>
        </w:tc>
        <w:tc>
          <w:tcPr>
            <w:tcW w:w="3118" w:type="dxa"/>
            <w:tcBorders>
              <w:tl2br w:val="nil"/>
              <w:tr2bl w:val="nil"/>
            </w:tcBorders>
            <w:vAlign w:val="center"/>
          </w:tcPr>
          <w:p w14:paraId="0B3F4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《学校食品安全与营养健康管理规定》（中华人民共和国教育部、中华人民共和国国家市场监督管理总局、中华人民共和国国家卫生健康委员会令第45号自2019年4月1日起施行）第五十四条第二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违反本规定第三十四条第（三）项、第</w:t>
            </w:r>
          </w:p>
          <w:p w14:paraId="44CAB5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项，学校食堂（或者供餐单位）未查验或者留存食用农产品生产者、集中交易市场开办者或者经营者的社会信用代码或者身份证复印件或者购货凭证、合格证明文件的，由县级以上人民政府食品安全监督管理部门责令改正；拒不改正的，给予警告，并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67AE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5657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C866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学校食品安全与营养健康管理规定》第三十四条第（三）项、第（四）项，学校食堂（或者供餐单位）未查验或者留存食用农产品生产者、集中交易市场开办者或者经营者的社会信用代码或者身份证复印件或者购货凭证、合格证明文件的违法行为，予以审查，决定是否立案。</w:t>
            </w:r>
          </w:p>
          <w:p w14:paraId="4D0BD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8E97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3C581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2F5F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E012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4899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7.执行责任：依照生效的行政处罚决定，由县级以上人民政府食品安全监督管理部门责令改正；拒不改正的，给予警告，并处5000元以上3万元以下罚款。</w:t>
            </w:r>
          </w:p>
          <w:p w14:paraId="6C4258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77FF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BAECD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0D58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C4E13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D7B8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5A96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8C4D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C949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CBD5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637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9AD4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4F894F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ED1489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A16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F9697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495</w:t>
            </w:r>
          </w:p>
        </w:tc>
        <w:tc>
          <w:tcPr>
            <w:tcW w:w="850" w:type="dxa"/>
            <w:tcBorders>
              <w:tl2br w:val="nil"/>
              <w:tr2bl w:val="nil"/>
            </w:tcBorders>
            <w:tcMar>
              <w:left w:w="0" w:type="dxa"/>
              <w:right w:w="0" w:type="dxa"/>
            </w:tcMar>
            <w:vAlign w:val="center"/>
          </w:tcPr>
          <w:p w14:paraId="2C1E9CB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03E8D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对学校食堂（或者供餐单位）采购、贮存亚硝酸盐（包括亚硝酸钠、亚硝酸钾）的处罚</w:t>
            </w:r>
          </w:p>
        </w:tc>
        <w:tc>
          <w:tcPr>
            <w:tcW w:w="3118" w:type="dxa"/>
            <w:tcBorders>
              <w:tl2br w:val="nil"/>
              <w:tr2bl w:val="nil"/>
            </w:tcBorders>
            <w:vAlign w:val="center"/>
          </w:tcPr>
          <w:p w14:paraId="329AAA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《学校食品安全与营养健康管理规定》（中华人民共和国教育部、中华人民共和国国家市场监督管理总局、中华人民共和国国家卫生健康委员会令第45号自2019年4月1日起施行）第五十五条第一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违反本规定第三十六条第二款，学校食堂（或者供餐单位）采购、贮存亚硝酸盐（包括亚硝酸钠、亚硝酸钾）的,由县级以上人民政府食品安全监督管理部门责令改正，给予警告，并处5000元以上3万元以下罚款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1AD3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6046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B13C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1.立案责任：对违反《学校食品安全与营养健康管理规定》第三十六条第二款，学校食堂（或者供餐单位）采购、贮存亚硝酸盐（包括亚硝酸钠、亚硝酸钾）的违法行为，予以审查，决定是否立案。</w:t>
            </w:r>
          </w:p>
          <w:p w14:paraId="025860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362E1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C6C6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9DCB4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D8F9F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FCE2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7.执行责任：依照生效的行政处罚决定，由县级以上人民政府食品安全监督管理部门责令改正，给予警告，并处5000元以上3万元以下罚款。</w:t>
            </w:r>
          </w:p>
          <w:p w14:paraId="4014A9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7F9F0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0B8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CCEA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51787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9E1F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EAF2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652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0EB9F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FCE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F950D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E1BC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A657D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FD0DB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A010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CE9C5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496</w:t>
            </w:r>
          </w:p>
        </w:tc>
        <w:tc>
          <w:tcPr>
            <w:tcW w:w="850" w:type="dxa"/>
            <w:tcBorders>
              <w:tl2br w:val="nil"/>
              <w:tr2bl w:val="nil"/>
            </w:tcBorders>
            <w:tcMar>
              <w:left w:w="0" w:type="dxa"/>
              <w:right w:w="0" w:type="dxa"/>
            </w:tcMar>
            <w:vAlign w:val="center"/>
          </w:tcPr>
          <w:p w14:paraId="61BDAA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DE7C8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对中小学、幼儿园食堂（或者供餐单位）制售冷荤类食品、生食类食品、裱花蛋糕，或者加工制作四季豆、鲜黄花菜、野生蘑菇、发芽土豆等高风险食品的处罚</w:t>
            </w:r>
          </w:p>
        </w:tc>
        <w:tc>
          <w:tcPr>
            <w:tcW w:w="3118" w:type="dxa"/>
            <w:tcBorders>
              <w:tl2br w:val="nil"/>
              <w:tr2bl w:val="nil"/>
            </w:tcBorders>
            <w:vAlign w:val="center"/>
          </w:tcPr>
          <w:p w14:paraId="2B5E08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《学校食品安全与营养健康管理规定》（中华人民共和国教育部、中华人民共和国国家市场监督管理总局、中华人民共和国国家卫生健康委员会令第45号自2019年4月1日起施行）第五十五条第二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规定第三十六条第三款，中小学、幼儿园食堂（或者供餐单位）制售冷荤类食品、生食类食品、裱花蛋糕，或者加工制作四季豆、鲜黄花菜、野生蘑菇、发芽土豆等高风险食品的，由县级以上人民政府食品安全监督管理部门责令改正；拒不改正的，给予警告，并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DDD39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5273F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097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学校食品安全与营养健康管理规定》第三十六条第三款，中小学、幼儿园食堂（或者供餐单位）制售冷荤类食品、生食类食品、裱花蛋糕，或者加工制作四季豆、鲜黄花菜、野生蘑菇、发芽土豆等高风险食品的违法行为，予以审查，决定是否立案。</w:t>
            </w:r>
          </w:p>
          <w:p w14:paraId="04BB0C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85C63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1D02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D068F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E8FD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5A75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7.执行责任：依照生效的行政处罚决定，由县级以上人民政府食品安全监督管理部门责令改正；拒不改正的，给予警告，并处5000元以上3万元以下罚款。</w:t>
            </w:r>
          </w:p>
          <w:p w14:paraId="0E7C60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2F540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3F8B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6164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E97C7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E987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E3FD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A97A9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2A4E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1A39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EC38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78FB5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D0931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70D9B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DD6A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FCB29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497</w:t>
            </w:r>
          </w:p>
        </w:tc>
        <w:tc>
          <w:tcPr>
            <w:tcW w:w="850" w:type="dxa"/>
            <w:tcBorders>
              <w:tl2br w:val="nil"/>
              <w:tr2bl w:val="nil"/>
            </w:tcBorders>
            <w:tcMar>
              <w:left w:w="0" w:type="dxa"/>
              <w:right w:w="0" w:type="dxa"/>
            </w:tcMar>
            <w:vAlign w:val="center"/>
          </w:tcPr>
          <w:p w14:paraId="6FC3DC6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546F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对学校食堂（或者供餐单位）未按要求留样的处罚</w:t>
            </w:r>
          </w:p>
        </w:tc>
        <w:tc>
          <w:tcPr>
            <w:tcW w:w="3118" w:type="dxa"/>
            <w:tcBorders>
              <w:tl2br w:val="nil"/>
              <w:tr2bl w:val="nil"/>
            </w:tcBorders>
            <w:vAlign w:val="center"/>
          </w:tcPr>
          <w:p w14:paraId="1BEA38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《学校食品安全与营养健康管理规定》（中华人民共和国教育部、中华人民共和国国家市场监督管理总局、中华人民共和国国家卫生健康委员会令第45号自2019年4月1日起施行）第五十六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违反本规定第四十条，学校食堂（或者供餐单位）未按要求留样的,由县级以上人民政府食品安全监督管理部门责令改正，给予警告；拒不改正的，处5000元以上3万元以下罚款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406D6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CFA8C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BD6F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1.立案责任：对违反《学校食品安全与营养健康管理规定》第四十条，学校食堂（或者供餐单位）未按要求留样的违法行为，予以审查，决定是否立案。</w:t>
            </w:r>
          </w:p>
          <w:p w14:paraId="1CC294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2BACB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2C365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4794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E0CD8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2106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7.执行责任：依照生效的行政处罚决定，由县级以上人民政府食品安全监督管理部门责令改正，给予警告；拒不改正的，处5000元以上3万元以下罚款。</w:t>
            </w:r>
          </w:p>
          <w:p w14:paraId="12E3FB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2640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4AEC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A762D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90EE6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0341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AFB4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0323B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96B84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FB2CD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315D7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98427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F34B1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E9E21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B5A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350C92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498</w:t>
            </w:r>
          </w:p>
        </w:tc>
        <w:tc>
          <w:tcPr>
            <w:tcW w:w="850" w:type="dxa"/>
            <w:tcBorders>
              <w:tl2br w:val="nil"/>
              <w:tr2bl w:val="nil"/>
            </w:tcBorders>
            <w:tcMar>
              <w:left w:w="0" w:type="dxa"/>
              <w:right w:w="0" w:type="dxa"/>
            </w:tcMar>
            <w:vAlign w:val="center"/>
          </w:tcPr>
          <w:p w14:paraId="051116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DE20D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对食品生产经营者未按照规定在显著位置张贴或者公开展示相关监督检查结果记录表，撕毁、涂改监督检查结果记录表，或者未保持日常监督检查结果记录表至下次日常监督检查的处罚</w:t>
            </w:r>
          </w:p>
        </w:tc>
        <w:tc>
          <w:tcPr>
            <w:tcW w:w="3118" w:type="dxa"/>
            <w:tcBorders>
              <w:tl2br w:val="nil"/>
              <w:tr2bl w:val="nil"/>
            </w:tcBorders>
            <w:vAlign w:val="center"/>
          </w:tcPr>
          <w:p w14:paraId="511B4B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食品生产经营监督检查管理办法</w:t>
            </w:r>
            <w:r>
              <w:rPr>
                <w:rFonts w:hint="eastAsia" w:ascii="仿宋_GB2312" w:hAnsi="仿宋_GB2312" w:eastAsia="仿宋_GB2312" w:cs="仿宋_GB2312"/>
                <w:color w:val="auto"/>
                <w:sz w:val="18"/>
                <w:szCs w:val="18"/>
                <w:highlight w:val="none"/>
              </w:rPr>
              <w:t>》（2021年12月24日国家市场监督管理总局令第49号公布,自2022年3月15日起施行）第四十八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未按照规定在显著位置张贴或者公开展示相关监督检查结果记录表，撕毁、涂改监督检查结果记录表，或者未保持日常监督检查结果记录表至下次日常监督检查的，由县级以上地方市场监督管理部门责令改正；拒不改正的，给予警告，可以并处5000元以上5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84F6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D6D1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70429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品生产经营者未按照规定在显著位置张贴或者公开展示相关监督检查结果记录表，撕毁、涂改监督检查结果记录表，或者未保持日常监督检查结果记录表至下次日常监督检查的违法行为，予以审查，决定是否立案。</w:t>
            </w:r>
          </w:p>
          <w:p w14:paraId="3F4E0C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AA80E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FE7E8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C02DC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791A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BC78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7.执行责任：依照生效的行政处罚决定，由市、县级食品药品监督管理部门责令改正，给予警告，并处2000元以上3万元以下罚款。</w:t>
            </w:r>
          </w:p>
          <w:p w14:paraId="0FDDEC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F5EDE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9A627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F8C0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8249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C3E83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50D9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1435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76D8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EA053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FD0D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7A45F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646C8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999318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EDDD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4BC41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499</w:t>
            </w:r>
          </w:p>
        </w:tc>
        <w:tc>
          <w:tcPr>
            <w:tcW w:w="850" w:type="dxa"/>
            <w:tcBorders>
              <w:tl2br w:val="nil"/>
              <w:tr2bl w:val="nil"/>
            </w:tcBorders>
            <w:tcMar>
              <w:left w:w="0" w:type="dxa"/>
              <w:right w:w="0" w:type="dxa"/>
            </w:tcMar>
            <w:vAlign w:val="center"/>
          </w:tcPr>
          <w:p w14:paraId="6DD472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F8E8D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对食品生产经营者拒绝、阻挠、干涉食品药品监督管理部门进行监督检查的处罚</w:t>
            </w:r>
          </w:p>
        </w:tc>
        <w:tc>
          <w:tcPr>
            <w:tcW w:w="3118" w:type="dxa"/>
            <w:tcBorders>
              <w:tl2br w:val="nil"/>
              <w:tr2bl w:val="nil"/>
            </w:tcBorders>
            <w:vAlign w:val="center"/>
          </w:tcPr>
          <w:p w14:paraId="7BC00A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食品生产经营监督检查管理办法</w:t>
            </w:r>
            <w:r>
              <w:rPr>
                <w:rFonts w:hint="eastAsia" w:ascii="仿宋_GB2312" w:hAnsi="仿宋_GB2312" w:eastAsia="仿宋_GB2312" w:cs="仿宋_GB2312"/>
                <w:color w:val="auto"/>
                <w:sz w:val="18"/>
                <w:szCs w:val="18"/>
                <w:highlight w:val="none"/>
              </w:rPr>
              <w:t>》（2021年12月24日国家市场监督管理总局令第49号公布,自2022年3月15日起施行）第四十九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食品生产经营者有下列拒绝、阻挠、干涉市场监督管理部门进行监督检查情形之一的，由县级以上市场监督管理部门依照食品安全法第一百三十三条第一款的规定进行处理：</w:t>
            </w:r>
          </w:p>
          <w:p w14:paraId="012A81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（一）拒绝、拖延、限制检查人员进入被检查场所或者区域的，或者限制检查时间的；</w:t>
            </w:r>
          </w:p>
          <w:p w14:paraId="03E7DC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（二）拒绝或者限制抽取样品、录像、拍照和复印等调查取证工作的；</w:t>
            </w:r>
          </w:p>
          <w:p w14:paraId="01A4EA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（三）无正当理由不提供或者延迟提供与检查相关的合同、记录、票据、账簿、电子数据等材料的；</w:t>
            </w:r>
          </w:p>
          <w:p w14:paraId="22EFA9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（四）以主要负责人、主管人员或者相关工作人员不在岗为由，或者故意以停止生产经营等方式欺骗、误导、逃避检查的；</w:t>
            </w:r>
          </w:p>
          <w:p w14:paraId="217A4B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（五）以暴力、威胁等方法阻碍检查人员依法履行职责的；</w:t>
            </w:r>
          </w:p>
          <w:p w14:paraId="7445CC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（六）隐藏、转移、变卖、损毁检查人员依法查封、扣押的财物的；</w:t>
            </w:r>
          </w:p>
          <w:p w14:paraId="38F2AE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（七）伪造、隐匿、毁灭证据或者提供虚假情况的；</w:t>
            </w:r>
          </w:p>
          <w:p w14:paraId="3F8BC5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（八）其他妨碍检查人员履行职责的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9164E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4248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4E61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1.立案责任：发现食品生产经营者拒绝、阻挠、干涉食品药品监督管理部门进行监督检查的违法行为，予以审查，决定是否立案。</w:t>
            </w:r>
          </w:p>
          <w:p w14:paraId="6DCFE0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6BC3F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8E00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486AB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FC7F9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68C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7.执行责任：依照生效的行政处罚决定，由县级以上食品药品监督管理部门按照食品安全法第一百三十三条第一款的规定处理。</w:t>
            </w:r>
          </w:p>
          <w:p w14:paraId="02E56D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AC95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6506C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9DC90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F986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0F691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1ACA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D777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217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DBAB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8C29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4909F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B702C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DE69C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507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B167E6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500</w:t>
            </w:r>
          </w:p>
        </w:tc>
        <w:tc>
          <w:tcPr>
            <w:tcW w:w="850" w:type="dxa"/>
            <w:tcBorders>
              <w:tl2br w:val="nil"/>
              <w:tr2bl w:val="nil"/>
            </w:tcBorders>
            <w:tcMar>
              <w:left w:w="0" w:type="dxa"/>
              <w:right w:w="0" w:type="dxa"/>
            </w:tcMar>
            <w:vAlign w:val="center"/>
          </w:tcPr>
          <w:p w14:paraId="070B739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877176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对食品生产经营者不立即停止生产经营、不主动召回、不按规定时限启动召回、不按照召回计划召回不安全食品或者不按照规定处置不安全食品的处罚</w:t>
            </w:r>
          </w:p>
        </w:tc>
        <w:tc>
          <w:tcPr>
            <w:tcW w:w="3118" w:type="dxa"/>
            <w:tcBorders>
              <w:tl2br w:val="nil"/>
              <w:tr2bl w:val="nil"/>
            </w:tcBorders>
            <w:vAlign w:val="center"/>
          </w:tcPr>
          <w:p w14:paraId="10BEB8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《食品召回管理办法》（2015年3月11日国家食品药品监督管理总局令第12号公布，根据2020年10月23日国家市场监督管理总局令第31号修订，2020年10月23日实施）第三十八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违反本办法第八条第一款、第十二条第一款、第十三条、第十四条、第二十条第一款、第二十一条、第二十三条第一款、第二十四条第一款的规定，不立即停止生产经营、不主动召回、不按规定时限启动召回、不按照召回计划召回不安全食品或者不按照规定处置不安全食品的，由市场监督管理部门给予警告，并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3FDFC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D233FA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4360E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1.立案责任：对食品生产经营者违反规定不立即停止生产经营、不主动召回、不按规定时限启动召回、不按照召回计划召回不安全食品或者不按照规定处置不安全食品的违法行为，予以审查，决定是否立案。</w:t>
            </w:r>
          </w:p>
          <w:p w14:paraId="73797E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5D42B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2CB22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6FA21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908A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5292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7.执行责任：依照生效的行政处罚决定，由市场监督管理部门给予警告，并处1万元以上3万元以下罚款。</w:t>
            </w:r>
          </w:p>
          <w:p w14:paraId="3F1D5D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94079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914F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CC8BC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5F7B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74BC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A2C3D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36BA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857A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F8F5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1609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561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1F58D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E958B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BF9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2783E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501</w:t>
            </w:r>
          </w:p>
        </w:tc>
        <w:tc>
          <w:tcPr>
            <w:tcW w:w="850" w:type="dxa"/>
            <w:tcBorders>
              <w:tl2br w:val="nil"/>
              <w:tr2bl w:val="nil"/>
            </w:tcBorders>
            <w:tcMar>
              <w:left w:w="0" w:type="dxa"/>
              <w:right w:w="0" w:type="dxa"/>
            </w:tcMar>
            <w:vAlign w:val="center"/>
          </w:tcPr>
          <w:p w14:paraId="756BAF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471F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对食品经营者不配合食品生产者召回不安全食品的处罚</w:t>
            </w:r>
          </w:p>
        </w:tc>
        <w:tc>
          <w:tcPr>
            <w:tcW w:w="3118" w:type="dxa"/>
            <w:tcBorders>
              <w:tl2br w:val="nil"/>
              <w:tr2bl w:val="nil"/>
            </w:tcBorders>
            <w:vAlign w:val="center"/>
          </w:tcPr>
          <w:p w14:paraId="781A45C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《食品召回管理办法》（2015年3月11日国家食品药品监督管理总局令第12号公布，根据2020年10月23日国家市场监督管理总局令第31号修订，2020年10月23日实施）第三十九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食品经营者违反本办法第十九条的规定，不配合食品生产者召回不安全食品的，由市场监督管理部门给予警告，并处5000元以上3万元以下罚款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FFE1A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12546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38FF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1.立案责任：对食品经营者不配合食品生产者召回不安全食品的违法行为，予以审查，决定是否立案。</w:t>
            </w:r>
          </w:p>
          <w:p w14:paraId="3BF08C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8A0C3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1E2D4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C95BB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F71F5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CD572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7.执行责任：依照生效的行政处罚决定，由市场监督管理部门给予警告，并处5000元以上3万元以下罚款。</w:t>
            </w:r>
          </w:p>
          <w:p w14:paraId="3F8F5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719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129D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A9451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4435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F9C05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5352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67A4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EFB8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FCF4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25D4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2EB28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26762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0D2CAD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274F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DFD18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502</w:t>
            </w:r>
          </w:p>
        </w:tc>
        <w:tc>
          <w:tcPr>
            <w:tcW w:w="850" w:type="dxa"/>
            <w:tcBorders>
              <w:tl2br w:val="nil"/>
              <w:tr2bl w:val="nil"/>
            </w:tcBorders>
            <w:tcMar>
              <w:left w:w="0" w:type="dxa"/>
              <w:right w:w="0" w:type="dxa"/>
            </w:tcMar>
            <w:vAlign w:val="center"/>
          </w:tcPr>
          <w:p w14:paraId="08451F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8900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对食品生产经营者未按规定履行相关报告义务的处罚</w:t>
            </w:r>
          </w:p>
        </w:tc>
        <w:tc>
          <w:tcPr>
            <w:tcW w:w="3118" w:type="dxa"/>
            <w:tcBorders>
              <w:tl2br w:val="nil"/>
              <w:tr2bl w:val="nil"/>
            </w:tcBorders>
            <w:vAlign w:val="center"/>
          </w:tcPr>
          <w:p w14:paraId="21F341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《食品召回管理办法》（2015年3月11日国家食品药品监督管理总局令第12号公布，根据2020年10月23日国家市场监督管理总局令第31号修订，2020年10月23日实施）第四十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食品生产经营者违反本办法第十三条、第二十四条第二款、第三十二条的规定，未按规定履行相关报告义务的，由市场监督管理部门责令改正，给予警告；拒不改正的，处2000元以上2万元以下罚款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95256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B32AD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F041A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1.立案责任：对食品生产经营者违反本办法第十三条、第二十四条第二款、第三十二条的规定，未按规定履行相关报告义务的违法行为，予以审查，决定是否立案。</w:t>
            </w:r>
          </w:p>
          <w:p w14:paraId="5C4EC2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C3BF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DAFB2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5F6E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249B1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4366C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7.执行责任：依照生效的行政处罚决定，由市场监督管理部门责令改正，给予警告；拒不改正的，处2000元以上2万元以下罚款。</w:t>
            </w:r>
          </w:p>
          <w:p w14:paraId="224FB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34367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1CB0F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C4F37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0634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3C19C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2167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FF817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17E6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E981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81193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52329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90E73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09F15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9BB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DD766F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503</w:t>
            </w:r>
          </w:p>
        </w:tc>
        <w:tc>
          <w:tcPr>
            <w:tcW w:w="850" w:type="dxa"/>
            <w:tcBorders>
              <w:tl2br w:val="nil"/>
              <w:tr2bl w:val="nil"/>
            </w:tcBorders>
            <w:tcMar>
              <w:left w:w="0" w:type="dxa"/>
              <w:right w:w="0" w:type="dxa"/>
            </w:tcMar>
            <w:vAlign w:val="center"/>
          </w:tcPr>
          <w:p w14:paraId="77B6DE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02BA1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对食品药品监督管理部门责令食品生产经营者依法处置不安全食品，食品生产经营者拒绝或者拖延履行的处罚</w:t>
            </w:r>
          </w:p>
        </w:tc>
        <w:tc>
          <w:tcPr>
            <w:tcW w:w="3118" w:type="dxa"/>
            <w:tcBorders>
              <w:tl2br w:val="nil"/>
              <w:tr2bl w:val="nil"/>
            </w:tcBorders>
            <w:vAlign w:val="center"/>
          </w:tcPr>
          <w:p w14:paraId="3C5D99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《食品召回管理办法》（2015年3月11日国家食品药品监督管理总局令第12号公布，根据2020年10月23日国家市场监督管理总局令第31号修订，2020年10月23日实施）第四十一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违反本办法第二十三条第二款的规定，市场监督管理部门责令食品生产经营者依法处置不安全食品，食品生产经营者拒绝或者拖延履行的，由市场监督管理部门给予警告，并处2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0716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BF2319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553FF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违反食品召回管理办法第二十三条第二款的规定，食品药品监督管理部门责令食品生产经营者依法处置不安全食品，食品生产经营者拒绝或者拖延履行的违法行为，予以审查，决定是否立案。</w:t>
            </w:r>
          </w:p>
          <w:p w14:paraId="346D45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C6948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B8C10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02D2D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F5363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DFCFD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7.执行责任：依照生效的行政处罚决定，由市场监督管理部门给予警告，并处2万元以上3万元以下罚款。</w:t>
            </w:r>
          </w:p>
          <w:p w14:paraId="534DC5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1BD98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F941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ACC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5028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56D1F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708A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C8EC2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C89D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BC9A4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5881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A853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2F6D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1CDCC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D910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AEF97D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504</w:t>
            </w:r>
          </w:p>
        </w:tc>
        <w:tc>
          <w:tcPr>
            <w:tcW w:w="850" w:type="dxa"/>
            <w:tcBorders>
              <w:tl2br w:val="nil"/>
              <w:tr2bl w:val="nil"/>
            </w:tcBorders>
            <w:tcMar>
              <w:left w:w="0" w:type="dxa"/>
              <w:right w:w="0" w:type="dxa"/>
            </w:tcMar>
            <w:vAlign w:val="center"/>
          </w:tcPr>
          <w:p w14:paraId="2A2B458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B6EA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对食品生产经营者未按规定记录保存不安全食品停止生产经营、召回和处置情况，拒不改正的处罚</w:t>
            </w:r>
          </w:p>
        </w:tc>
        <w:tc>
          <w:tcPr>
            <w:tcW w:w="3118" w:type="dxa"/>
            <w:tcBorders>
              <w:tl2br w:val="nil"/>
              <w:tr2bl w:val="nil"/>
            </w:tcBorders>
            <w:vAlign w:val="center"/>
          </w:tcPr>
          <w:p w14:paraId="1D37CE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《食品召回管理办法》（2015年3月11日国家食品药品监督管理总局令第12号公布，根据2020年10月23日国家市场监督管理总局令第31号修订，2020年10月23日实施）第四十二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食品生产经营者违反本办法第二十八条的规定，未按规定记录保存不安全食品停止生产经营、召回和处置情况的，由市场监督管理部门责令改正，给予警告；拒不改正的，处2000元以上2万元以下罚款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7EC81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70C8A8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61171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1.立案责任：对食品生产经营者未按规定记录保存不安全食品停止生产经营、召回和处置情况，拒不改正的违法行为，予以审查，决定是否立案。</w:t>
            </w:r>
          </w:p>
          <w:p w14:paraId="17C973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C85BC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5244E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015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F0B0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8124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7.执行责任：依照生效的行政处罚决定，由市场监督管理部门责令改正，给予警告；拒不改正的，处2000元以上2万元以下罚款。</w:t>
            </w:r>
          </w:p>
          <w:p w14:paraId="5A9DDD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581E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90123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69D6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20968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28280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4D87F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5234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5B41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14C21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2D53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D9DB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945A8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467F5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9B2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2031B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505</w:t>
            </w:r>
          </w:p>
        </w:tc>
        <w:tc>
          <w:tcPr>
            <w:tcW w:w="850" w:type="dxa"/>
            <w:tcBorders>
              <w:tl2br w:val="nil"/>
              <w:tr2bl w:val="nil"/>
            </w:tcBorders>
            <w:tcMar>
              <w:left w:w="0" w:type="dxa"/>
              <w:right w:w="0" w:type="dxa"/>
            </w:tcMar>
            <w:vAlign w:val="center"/>
          </w:tcPr>
          <w:p w14:paraId="595C34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A04C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对违反网络食品安全违法行为查处办法第八条规定，网络食品交易第三方平台提供者和通过自建网站交易的食品生产经营者未履行相应备案义务的处罚</w:t>
            </w:r>
          </w:p>
        </w:tc>
        <w:tc>
          <w:tcPr>
            <w:tcW w:w="3118" w:type="dxa"/>
            <w:tcBorders>
              <w:tl2br w:val="nil"/>
              <w:tr2bl w:val="nil"/>
            </w:tcBorders>
            <w:vAlign w:val="center"/>
          </w:tcPr>
          <w:p w14:paraId="59D063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八条规定，网络食品交易第三方平台提供者和通过自建网站交易的食品生产经营者未履行相应备案义务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3186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88A07E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DD1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1.立案责任：对违反网络食品安全违法行为查处办法第八条规定，网络食品交易第三方平台提供者和通过自建网站交易的食品生产经营者未履行相应备案义务的违法行为，予以审查，决定是否立案。</w:t>
            </w:r>
          </w:p>
          <w:p w14:paraId="57A553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CB8ED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30CA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FE76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44ABE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6435B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23B93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8A96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CE7BF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DC8A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2EE6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0074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36DF2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F5981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3B45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7FE3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4B359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C0C4E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4AFFA6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05E6C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4923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E9010E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506</w:t>
            </w:r>
          </w:p>
        </w:tc>
        <w:tc>
          <w:tcPr>
            <w:tcW w:w="850" w:type="dxa"/>
            <w:tcBorders>
              <w:tl2br w:val="nil"/>
              <w:tr2bl w:val="nil"/>
            </w:tcBorders>
            <w:tcMar>
              <w:left w:w="0" w:type="dxa"/>
              <w:right w:w="0" w:type="dxa"/>
            </w:tcMar>
            <w:vAlign w:val="center"/>
          </w:tcPr>
          <w:p w14:paraId="062C9F4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D8DFD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对网络食品交易第三方平台提供者和通过自建网站交易的食品生产经营者不具备数据备份、故障恢复等技术条件，不能保障网络食品交易数据和资料的可靠性与安全性的处罚</w:t>
            </w:r>
          </w:p>
        </w:tc>
        <w:tc>
          <w:tcPr>
            <w:tcW w:w="3118" w:type="dxa"/>
            <w:tcBorders>
              <w:tl2br w:val="nil"/>
              <w:tr2bl w:val="nil"/>
            </w:tcBorders>
            <w:vAlign w:val="center"/>
          </w:tcPr>
          <w:p w14:paraId="6F3F4C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九条规定，网络食品交易第三方平台提供者和通过自建网站交易的食品生产经营者不具备数据备份、故障恢复等技术条件，不能保障网络食品交易数据和资料的可靠性与安全性的，由县级以上地方市场监督管理部门责令改正，给予警告；拒不改正的，处3万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D5E4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EFD7A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62B3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九条规定，网络食品交易第三方平台提供者和通过自建网站交易的食品生产经营者不具备数据备份、故障恢复等技术条件，不能保障网络食品交易数据和资料的可靠性与安全性的违法行为，予以审查，决定是否立案。</w:t>
            </w:r>
          </w:p>
          <w:p w14:paraId="4CD1AC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E37C0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B626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0EA8E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1719E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D8F7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7.执行责任：依照生效的行政处罚决定，由县级以上地方食品药品监督管理部门责令改正，给予警告；拒不改正的，处3万元罚款。</w:t>
            </w:r>
          </w:p>
          <w:p w14:paraId="03F6A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805A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F2F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3FCE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10C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98957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A8A3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DC3E9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D0B7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F150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36FAA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181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F681C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7C62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332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187E50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507</w:t>
            </w:r>
          </w:p>
        </w:tc>
        <w:tc>
          <w:tcPr>
            <w:tcW w:w="850" w:type="dxa"/>
            <w:tcBorders>
              <w:tl2br w:val="nil"/>
              <w:tr2bl w:val="nil"/>
            </w:tcBorders>
            <w:tcMar>
              <w:left w:w="0" w:type="dxa"/>
              <w:right w:w="0" w:type="dxa"/>
            </w:tcMar>
            <w:vAlign w:val="center"/>
          </w:tcPr>
          <w:p w14:paraId="6523D8A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E26B1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按要求建立入网食品生产经营者审查登记、食品安全自查、食品安全违法行为制止及报告、严重违法行为平台服务停止、食品安全投诉举报处理等制度的或者未公开以上制度的处罚</w:t>
            </w:r>
          </w:p>
        </w:tc>
        <w:tc>
          <w:tcPr>
            <w:tcW w:w="3118" w:type="dxa"/>
            <w:tcBorders>
              <w:tl2br w:val="nil"/>
              <w:tr2bl w:val="nil"/>
            </w:tcBorders>
            <w:vAlign w:val="center"/>
          </w:tcPr>
          <w:p w14:paraId="40E946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条规定，网络食品交易第三方平台提供者未按要求建立入网食品生产经营者审查登记、食品安全自查、食品安全违法行为制止及报告、严重违法行为平台服务停止、食品安全投诉举报处理等制度的或者未公开以上制度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82AEA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DF2E2A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03B5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十条规定，网络食品交易第三方平台提供者未按要求建立入网食品生产经营者审查登记、食品安全自查、食品安全违法行为制止及报告、严重违法行为平台服务停止、食品安全投诉举报处理等制度的或者未公开以上制度的违法行为，予以审查，决定是否立案。</w:t>
            </w:r>
          </w:p>
          <w:p w14:paraId="77F14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0BE87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71763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00D73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E2389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1244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700B0B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6FDB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9539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D3D18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C1017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E939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6F281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FE48E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A4905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6338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1D3E8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75A5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4EAE84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35488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B8E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34B14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508</w:t>
            </w:r>
          </w:p>
        </w:tc>
        <w:tc>
          <w:tcPr>
            <w:tcW w:w="850" w:type="dxa"/>
            <w:tcBorders>
              <w:tl2br w:val="nil"/>
              <w:tr2bl w:val="nil"/>
            </w:tcBorders>
            <w:tcMar>
              <w:left w:w="0" w:type="dxa"/>
              <w:right w:w="0" w:type="dxa"/>
            </w:tcMar>
            <w:vAlign w:val="center"/>
          </w:tcPr>
          <w:p w14:paraId="277B38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FF01D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对网络食品交易第三方平台提供者未建立入网食品生产经营者档案、记录入网食品生产经营者相关信息的处罚</w:t>
            </w:r>
          </w:p>
        </w:tc>
        <w:tc>
          <w:tcPr>
            <w:tcW w:w="3118" w:type="dxa"/>
            <w:tcBorders>
              <w:tl2br w:val="nil"/>
              <w:tr2bl w:val="nil"/>
            </w:tcBorders>
            <w:vAlign w:val="center"/>
          </w:tcPr>
          <w:p w14:paraId="576DB93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二条规定，网络食品交易第三方平台提供者未建立入网食品生产经营者档案、记录入网食品生产经营者相关信息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B992C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4F701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4E146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1.立案责任：对违反网络食品安全违法行为查处办法第十二条规定，网络食品交易第三方平台提供者未建立入网食品生产经营者档案、记录入网食品生产经营者相关信息的违法行为，予以审查，决定是否立案。</w:t>
            </w:r>
          </w:p>
          <w:p w14:paraId="044C1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78C8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5B1D3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43E3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C96B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50B15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53BCA4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9347E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37656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924C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4E2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BBCA9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43E22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3113E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0B6D5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2B28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425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451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7B121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10CD6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931C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9E1839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509</w:t>
            </w:r>
          </w:p>
        </w:tc>
        <w:tc>
          <w:tcPr>
            <w:tcW w:w="850" w:type="dxa"/>
            <w:tcBorders>
              <w:tl2br w:val="nil"/>
              <w:tr2bl w:val="nil"/>
            </w:tcBorders>
            <w:tcMar>
              <w:left w:w="0" w:type="dxa"/>
              <w:right w:w="0" w:type="dxa"/>
            </w:tcMar>
            <w:vAlign w:val="center"/>
          </w:tcPr>
          <w:p w14:paraId="5BF8C3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A476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对网络食品交易第三方平台提供者未按要求记录、保存食品交易信息的处罚</w:t>
            </w:r>
          </w:p>
        </w:tc>
        <w:tc>
          <w:tcPr>
            <w:tcW w:w="3118" w:type="dxa"/>
            <w:tcBorders>
              <w:tl2br w:val="nil"/>
              <w:tr2bl w:val="nil"/>
            </w:tcBorders>
            <w:vAlign w:val="center"/>
          </w:tcPr>
          <w:p w14:paraId="10D500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违反本办法第十三条规定，网络食品交易第三方平台提供者未按要求记录、保存食品交易信息的，由县级以上地方市场监督管理部门责令改正，给予警告；拒不改正的，处5000元以上3万元以下罚款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722C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5C6DE5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F19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1.立案责任：对违反网络食品安全违法行为查处办法第十三条规定，网络食品交易第三方平台提供者未按要求记录、保存食品交易信息的违法行为，予以审查，决定是否立案。</w:t>
            </w:r>
          </w:p>
          <w:p w14:paraId="743923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D4ECF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62B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B1C04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5FC7D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88A61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740F8D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2701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A491A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E420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496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31FDF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B7CC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22101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C1060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2F1E4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0F23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DDF92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E05DF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2D911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0F30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CD834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510</w:t>
            </w:r>
          </w:p>
        </w:tc>
        <w:tc>
          <w:tcPr>
            <w:tcW w:w="850" w:type="dxa"/>
            <w:tcBorders>
              <w:tl2br w:val="nil"/>
              <w:tr2bl w:val="nil"/>
            </w:tcBorders>
            <w:tcMar>
              <w:left w:w="0" w:type="dxa"/>
              <w:right w:w="0" w:type="dxa"/>
            </w:tcMar>
            <w:vAlign w:val="center"/>
          </w:tcPr>
          <w:p w14:paraId="0F8A82C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B8C92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对网络食品交易第三方平台提供者未设置专门的网络食品安全管理机构或者指定专职食品安全管理人员平台上的食品安全经营行为及信息进行检查的处罚</w:t>
            </w:r>
          </w:p>
        </w:tc>
        <w:tc>
          <w:tcPr>
            <w:tcW w:w="3118" w:type="dxa"/>
            <w:tcBorders>
              <w:tl2br w:val="nil"/>
              <w:tr2bl w:val="nil"/>
            </w:tcBorders>
            <w:vAlign w:val="center"/>
          </w:tcPr>
          <w:p w14:paraId="5EAFC8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规定，网络食品交易第三方平台提供者未设置专门的网络食品安全管理机构或者指定专职食品安全管理人员对平台上的食品安全经营行为及信息进行检查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7EDAB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E9E7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AC99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十四条规定，网络食品交易第三方平台提供者未设置专门的网络食品安全管理机构或者指定专职食品安全管理人员平台上的食品安全经营行为及信息进行检查的违法行为，予以审查，决定是否立案。</w:t>
            </w:r>
          </w:p>
          <w:p w14:paraId="3E180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3EBD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7234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A23CD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2E7E1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74FF0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07D1C9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35DA9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7B409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E6A8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48FEA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5BC48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4B44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8B2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7A51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46B4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CE451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3DA9A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827F1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C349F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CE27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EDE77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511</w:t>
            </w:r>
          </w:p>
        </w:tc>
        <w:tc>
          <w:tcPr>
            <w:tcW w:w="850" w:type="dxa"/>
            <w:tcBorders>
              <w:tl2br w:val="nil"/>
              <w:tr2bl w:val="nil"/>
            </w:tcBorders>
            <w:tcMar>
              <w:left w:w="0" w:type="dxa"/>
              <w:right w:w="0" w:type="dxa"/>
            </w:tcMar>
            <w:vAlign w:val="center"/>
          </w:tcPr>
          <w:p w14:paraId="02254C0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35ED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对网络食品交易第三方平台提供者发现入网食品生产经营者有严重违法行为未停止提供网络交易平台服务的处罚</w:t>
            </w:r>
          </w:p>
        </w:tc>
        <w:tc>
          <w:tcPr>
            <w:tcW w:w="3118" w:type="dxa"/>
            <w:tcBorders>
              <w:tl2br w:val="nil"/>
              <w:tr2bl w:val="nil"/>
            </w:tcBorders>
            <w:vAlign w:val="center"/>
          </w:tcPr>
          <w:p w14:paraId="11F11C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违反本办法第十五条规定，网络食品交易第三方平台提供者发现入网食品生产经营者有严重违法行为未停止提供网络交易平台服务的，由县级以上地方市场监督管理部门依照食品安全法第一百三十一条的规定处罚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7FC8A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12B5C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595A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1.立案责任：对违反网络食品安全违法行为查处办法第十五条规定，网络食品交易第三方平台提供者发现入网食品生产经营者有严重违法行为未停止提供网络交易平台服务的违法行为，予以审查，决定是否立案。</w:t>
            </w:r>
          </w:p>
          <w:p w14:paraId="0124D5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9257B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E0D2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535FC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331F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A6C4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7.执行责任：依照生效的行政处罚决定，由县级以上地方食品药品监督管理部门依照食品安全法第一百三十一条的规定处罚。</w:t>
            </w:r>
          </w:p>
          <w:p w14:paraId="3862F8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6B765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DCD8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93966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19F7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2DEF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542F9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4E978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28D9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E8AA2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0348B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B859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BA41F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061507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DC8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8EF6A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512</w:t>
            </w:r>
          </w:p>
        </w:tc>
        <w:tc>
          <w:tcPr>
            <w:tcW w:w="850" w:type="dxa"/>
            <w:tcBorders>
              <w:tl2br w:val="nil"/>
              <w:tr2bl w:val="nil"/>
            </w:tcBorders>
            <w:tcMar>
              <w:left w:w="0" w:type="dxa"/>
              <w:right w:w="0" w:type="dxa"/>
            </w:tcMar>
            <w:vAlign w:val="center"/>
          </w:tcPr>
          <w:p w14:paraId="1B4463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CD81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履行相关义务，导致人死亡或者造成严重人身伤害或者发生较大级别以上食品安全事故或者发生较为严重的食源性疾病或者侵犯消费者合法权益，造成严重不良社会影响或者引发其他的严重后果的处罚</w:t>
            </w:r>
          </w:p>
        </w:tc>
        <w:tc>
          <w:tcPr>
            <w:tcW w:w="3118" w:type="dxa"/>
            <w:tcBorders>
              <w:tl2br w:val="nil"/>
              <w:tr2bl w:val="nil"/>
            </w:tcBorders>
            <w:vAlign w:val="center"/>
          </w:tcPr>
          <w:p w14:paraId="0DA2ACC0">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1.《网络食品安全违法行为查处办法》（2016年7月13日国家食品药品监督管理总局令第27号公布，2021年4月2日修改，2021年6月1日实施）第三十七</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网络食品交易第三方平台提供者未履行相关义务，导致发生下列严重后果之一的，由县级以上地方市场监督管理部门依照食品安全法第一百三十一条的规定责令停业，并将相关情况移送通信主管部门处理：</w:t>
            </w:r>
          </w:p>
          <w:p w14:paraId="2CEBF347">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（一）致人死亡或者造成严重人身伤害的；</w:t>
            </w:r>
          </w:p>
          <w:p w14:paraId="32408D48">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（二）发生较大级别以上食品安全事故的；</w:t>
            </w:r>
          </w:p>
          <w:p w14:paraId="791B095D">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（三）发生较为严重的食源性疾病的；</w:t>
            </w:r>
          </w:p>
          <w:p w14:paraId="39FD7CFB">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（四）侵犯消费者合法权益，造成严重不良社会影响的；</w:t>
            </w:r>
          </w:p>
          <w:p w14:paraId="53AB643F">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（五）引发其他的严重后果的</w:t>
            </w:r>
            <w:r>
              <w:rPr>
                <w:rFonts w:hint="eastAsia" w:ascii="仿宋_GB2312" w:hAnsi="仿宋_GB2312" w:eastAsia="仿宋_GB2312" w:cs="仿宋_GB2312"/>
                <w:color w:val="auto"/>
                <w:sz w:val="16"/>
                <w:szCs w:val="16"/>
                <w:highlight w:val="none"/>
                <w:lang w:eastAsia="zh-CN"/>
              </w:rPr>
              <w:t>。</w:t>
            </w:r>
          </w:p>
          <w:p w14:paraId="55F57795">
            <w:pPr>
              <w:keepNext w:val="0"/>
              <w:keepLines w:val="0"/>
              <w:pageBreakBefore w:val="0"/>
              <w:widowControl/>
              <w:kinsoku/>
              <w:wordWrap/>
              <w:overflowPunct/>
              <w:topLinePunct w:val="0"/>
              <w:autoSpaceDE/>
              <w:autoSpaceDN/>
              <w:bidi w:val="0"/>
              <w:adjustRightInd/>
              <w:snapToGrid/>
              <w:spacing w:line="240" w:lineRule="exact"/>
              <w:ind w:firstLine="32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2.《中华人民共和国食品安全法》（中华人民共和国主席令第9号，2009.6.1施行,2018.12.29第一次修正）第一百三十一</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违反本法规定，网络食品交易第三方平台提供者未对入网食品经营者进行实名登记、审查许可证，或者未履行报告、停止提供网络交易平台服务等义务的，由县级以上人民政府食品安全监督管理部门责令改正，没收违法所得，并处五万元以上二十万元以下罚款；造成严重后果的，责令停业，直至由原发证部门吊销许可证；使消费者的合法权益受到损害的，应当与食品经营者承担连带责任。消费者通过网络食品交易第三方平台购买食品，其合法权益受到损害的，可以向入网食品经营者或者食品生产者要求赔偿。网络食品交易第三方平台提供者不能提供入网食品经营者的真实名称、地址和有效联系方式的，由网络食品交易第三方平台提供者赔偿。网络食品交易第三方平台提供者赔偿后，有权向入网食品经营者或者食品生产者追偿。网络食品交易第三方平台提供者作出更有利于消费者承诺的，应当履行其承诺</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09247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BA0FF4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1708E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1.立案责任：对网络食品交易第三方平台提供者未履行相关义务，导致发生下列严重后果之一的：</w:t>
            </w:r>
          </w:p>
          <w:p w14:paraId="138860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（一）致人死亡或者造成严重人身伤害的；</w:t>
            </w:r>
          </w:p>
          <w:p w14:paraId="348C5B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（二）发生较大级别以上食品安全事故的；</w:t>
            </w:r>
          </w:p>
          <w:p w14:paraId="7A97CA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（三）发生较为严重的食源性疾病的；</w:t>
            </w:r>
          </w:p>
          <w:p w14:paraId="3318FD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（四）侵犯消费者合法权益，造成严重不良社会影响的；</w:t>
            </w:r>
          </w:p>
          <w:p w14:paraId="6CA294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（五）引发其他的严重后果的违法行为，予以审查，决定是否立案。</w:t>
            </w:r>
          </w:p>
          <w:p w14:paraId="732808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734F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9283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3E06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D485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46C4D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7.执行责任：依照生效的行政处罚决定，由县级以上地方食品药品监督管理部门依照食品安全法第一百三十一条的规定责令停业，并将相关情况移送通信主管部门处理。</w:t>
            </w:r>
          </w:p>
          <w:p w14:paraId="05DB0C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F2C8A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9C047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B83F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63ED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EE768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FDA5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BE11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16F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A504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836F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F7E86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185F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D60A12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6293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1D5E8F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513</w:t>
            </w:r>
          </w:p>
        </w:tc>
        <w:tc>
          <w:tcPr>
            <w:tcW w:w="850" w:type="dxa"/>
            <w:tcBorders>
              <w:tl2br w:val="nil"/>
              <w:tr2bl w:val="nil"/>
            </w:tcBorders>
            <w:tcMar>
              <w:left w:w="0" w:type="dxa"/>
              <w:right w:w="0" w:type="dxa"/>
            </w:tcMar>
            <w:vAlign w:val="center"/>
          </w:tcPr>
          <w:p w14:paraId="5292774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1F68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对入网食品生产经营者未依法取得食品生产经营许可的，或者入网食品生产者超过许可的类别范围销售食品、入网食品经营者超过许可的经营项目范围从事食品经营的处罚</w:t>
            </w:r>
          </w:p>
        </w:tc>
        <w:tc>
          <w:tcPr>
            <w:tcW w:w="3118" w:type="dxa"/>
            <w:tcBorders>
              <w:tl2br w:val="nil"/>
              <w:tr2bl w:val="nil"/>
            </w:tcBorders>
            <w:vAlign w:val="center"/>
          </w:tcPr>
          <w:p w14:paraId="602761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1.《网络食品安全违法行为查处办法》（2016年7月13日国家食品药品监督管理总局令第27号公布，2021年4月2日修改，2021年6月1日实施）第三十八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六条规定，入网食品生产经营者未依法取得食品生产经营许可的，或者入网食品生产者超过许可的类别范围销售食品、入网食品经营者超过许可的经营项目范围从事食品经营的，依照食品安全法第一百二十二条的规定处罚</w:t>
            </w:r>
            <w:r>
              <w:rPr>
                <w:rFonts w:hint="eastAsia" w:ascii="仿宋_GB2312" w:hAnsi="仿宋_GB2312" w:eastAsia="仿宋_GB2312" w:cs="仿宋_GB2312"/>
                <w:color w:val="auto"/>
                <w:sz w:val="18"/>
                <w:szCs w:val="18"/>
                <w:highlight w:val="none"/>
                <w:lang w:eastAsia="zh-CN"/>
              </w:rPr>
              <w:t>。</w:t>
            </w:r>
          </w:p>
          <w:p w14:paraId="5CD75B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2.《中华人民共和国食品安全法》（中华人民共和国主席令第9号，2009.6.1施行,2018.12.29第一次修正）第一百二十二条第一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CCC54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DBADF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2005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网络食品安全违法行为查处办法第十六条规定，入网食品生产经营者未依法取得食品生产经营许可的，或者入网食品生产者超过许可的类别范围销售食品、入网食品经营者超过许可的经营项目范围从事食品经营的违法行为，予以审查，决定是否立案。</w:t>
            </w:r>
          </w:p>
          <w:p w14:paraId="71A903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74E1D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997B4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A9D1F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D210B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A737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7.执行责任：依照生效的行政处罚决定，依照食品安全法第一百二十二条的规定处罚。</w:t>
            </w:r>
          </w:p>
          <w:p w14:paraId="7E9B26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474A0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1F98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F52D2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E412C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8D93A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BFEE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5A8A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36D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5C258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A45F4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B60E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713AB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DCAC8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5394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495BBA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514</w:t>
            </w:r>
          </w:p>
        </w:tc>
        <w:tc>
          <w:tcPr>
            <w:tcW w:w="850" w:type="dxa"/>
            <w:tcBorders>
              <w:tl2br w:val="nil"/>
              <w:tr2bl w:val="nil"/>
            </w:tcBorders>
            <w:tcMar>
              <w:left w:w="0" w:type="dxa"/>
              <w:right w:w="0" w:type="dxa"/>
            </w:tcMar>
            <w:vAlign w:val="center"/>
          </w:tcPr>
          <w:p w14:paraId="7CB1AE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D5BC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对入网食品生产经营者网上刊载的食品名称、成分或者配料表、产地、保质期、贮存条件，生产者名称、地址等信息与食品标签或者标识不一致，经责令改正后拒不改正的处罚</w:t>
            </w:r>
          </w:p>
        </w:tc>
        <w:tc>
          <w:tcPr>
            <w:tcW w:w="3118" w:type="dxa"/>
            <w:tcBorders>
              <w:tl2br w:val="nil"/>
              <w:tr2bl w:val="nil"/>
            </w:tcBorders>
            <w:vAlign w:val="center"/>
          </w:tcPr>
          <w:p w14:paraId="785233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《网络食品安全违法行为查处办法》（2016年7月13日国家食品药品监督管理总局令第27号公布，2021年4月2日修改，2021年6月1日实施）第三十九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入网食品生产经营者违反本办法第十七条禁止性规定的，由县级以上地方市场监督管理部门责令改正，给予警告；拒不改正的，处5000元以上3万元以下罚款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4E66C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A2E2F7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F8A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1.立案责任：对入网食品生产经营者违反网络食品安全违法行为查处办法第十七条禁止性规定的，责令改正后拒不改正的违法行为，予以审查，决定是否立案。</w:t>
            </w:r>
          </w:p>
          <w:p w14:paraId="51150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D6721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B066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038E6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A4B8C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574F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633024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772AB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793D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E9E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88DE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16762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45C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C750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5254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B2517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90E36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6266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BDE3B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D94F5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B11B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FC4785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515</w:t>
            </w:r>
          </w:p>
        </w:tc>
        <w:tc>
          <w:tcPr>
            <w:tcW w:w="850" w:type="dxa"/>
            <w:tcBorders>
              <w:tl2br w:val="nil"/>
              <w:tr2bl w:val="nil"/>
            </w:tcBorders>
            <w:tcMar>
              <w:left w:w="0" w:type="dxa"/>
              <w:right w:w="0" w:type="dxa"/>
            </w:tcMar>
            <w:vAlign w:val="center"/>
          </w:tcPr>
          <w:p w14:paraId="27BE70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55F7E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对入网食品生产经营者未按要求进行信息公示的处罚</w:t>
            </w:r>
          </w:p>
        </w:tc>
        <w:tc>
          <w:tcPr>
            <w:tcW w:w="3118" w:type="dxa"/>
            <w:tcBorders>
              <w:tl2br w:val="nil"/>
              <w:tr2bl w:val="nil"/>
            </w:tcBorders>
            <w:vAlign w:val="center"/>
          </w:tcPr>
          <w:p w14:paraId="376E05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违反本办法第十八条规定，入网食品生产经营者未按要求进行信息公示的，由县级以上地方市场监督管理部门责令改正，给予警告；拒不改正的，处5000元以上3万元以下罚款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FDBF9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8997C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D30D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1.立案责任：对入网食品生产经营者违反网络食品安全违法行为查处办法第十八条禁止性规定的，责令改正后拒不改正的违法行为，予以审查，决定是否立案。</w:t>
            </w:r>
          </w:p>
          <w:p w14:paraId="49866B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08CB5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FCA8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AB74C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FA99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D6284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00FD87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DFE3A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6CCEE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9E65E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2EBB6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EE841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5501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E39F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998B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BC07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FFC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14F7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3F07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8B6DD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054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F72A5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516</w:t>
            </w:r>
          </w:p>
        </w:tc>
        <w:tc>
          <w:tcPr>
            <w:tcW w:w="850" w:type="dxa"/>
            <w:tcBorders>
              <w:tl2br w:val="nil"/>
              <w:tr2bl w:val="nil"/>
            </w:tcBorders>
            <w:tcMar>
              <w:left w:w="0" w:type="dxa"/>
              <w:right w:w="0" w:type="dxa"/>
            </w:tcMar>
            <w:vAlign w:val="center"/>
          </w:tcPr>
          <w:p w14:paraId="3564E9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D72D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对食品生产经营者未按要求公示特殊食品相关信息的处罚</w:t>
            </w:r>
          </w:p>
        </w:tc>
        <w:tc>
          <w:tcPr>
            <w:tcW w:w="3118" w:type="dxa"/>
            <w:tcBorders>
              <w:tl2br w:val="nil"/>
              <w:tr2bl w:val="nil"/>
            </w:tcBorders>
            <w:vAlign w:val="center"/>
          </w:tcPr>
          <w:p w14:paraId="2FA51D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《网络食品安全违法行为查处办法》（2016年7月13日国家食品药品监督管理总局令第27号公布，2021年4月2日修改，2021年6月1日实施）第四十一条第一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违反本办法第十九条第一款规定，食品生产经营者未按要求公示特殊食品相关信息的，由县级以上地方市场监督管理部门责令改正，给予警告；拒不改正的，处5000元以上3万元以下罚款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9E63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7C36E2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F376D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1.立案责任：对入网食品生产经营者未按要求公示特殊食品相关信息，责令改正后拒不改正的违法行为，予以审查，决定是否立案。</w:t>
            </w:r>
          </w:p>
          <w:p w14:paraId="54F747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BE662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36BB3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9B54A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66AC7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0307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58419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795C0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3A68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E150A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868A1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9816C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F71CB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7049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20C9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6A323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B1A1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2231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150D8C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232AC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E3B0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4B70E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517</w:t>
            </w:r>
          </w:p>
        </w:tc>
        <w:tc>
          <w:tcPr>
            <w:tcW w:w="850" w:type="dxa"/>
            <w:tcBorders>
              <w:tl2br w:val="nil"/>
              <w:tr2bl w:val="nil"/>
            </w:tcBorders>
            <w:tcMar>
              <w:left w:w="0" w:type="dxa"/>
              <w:right w:w="0" w:type="dxa"/>
            </w:tcMar>
            <w:vAlign w:val="center"/>
          </w:tcPr>
          <w:p w14:paraId="260EB8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0FED4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对食品生产经营者通过网络销售特定全营养配方食品的处罚</w:t>
            </w:r>
          </w:p>
        </w:tc>
        <w:tc>
          <w:tcPr>
            <w:tcW w:w="3118" w:type="dxa"/>
            <w:tcBorders>
              <w:tl2br w:val="nil"/>
              <w:tr2bl w:val="nil"/>
            </w:tcBorders>
            <w:vAlign w:val="center"/>
          </w:tcPr>
          <w:p w14:paraId="123290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《网络食品安全违法行为查处办法》（2016年7月13日国家食品药品监督管理总局令第27号公布，2021年4月2日修改，2021年6月1日实施）第四十一条第二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违反本办法第十九条第二款规定，食品生产经营者通过网络销售特定全营养配方食品的，由县级以上地方市场监督管理部门处3万元罚款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8AAC8D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F7DB31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BB633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1.立案责任：对入网食品生产经营者通过网络销售特定全营养配方食品的违法行为，予以审查，决定是否立案。</w:t>
            </w:r>
          </w:p>
          <w:p w14:paraId="4CE40C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997AA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5F3C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93132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90C1C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13FB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7.执行责任：依照生效的行政处罚决定，由县级以上地方市场监督管理部门处3万元罚款。</w:t>
            </w:r>
          </w:p>
          <w:p w14:paraId="30C4FF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EFCB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0D49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CDE3F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7669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48DB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B7A2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D08A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C2C43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FE2E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FC498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7E565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2D4BC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29DC2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B437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F6E056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518</w:t>
            </w:r>
          </w:p>
        </w:tc>
        <w:tc>
          <w:tcPr>
            <w:tcW w:w="850" w:type="dxa"/>
            <w:tcBorders>
              <w:tl2br w:val="nil"/>
              <w:tr2bl w:val="nil"/>
            </w:tcBorders>
            <w:tcMar>
              <w:left w:w="0" w:type="dxa"/>
              <w:right w:w="0" w:type="dxa"/>
            </w:tcMar>
            <w:vAlign w:val="center"/>
          </w:tcPr>
          <w:p w14:paraId="35E7FD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985D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对入网食品生产经营者未按要求采取保证食品安全的贮存、运输措施，或者委托不具备相应贮存、运输能力的企业从事贮存、配送的处罚</w:t>
            </w:r>
          </w:p>
        </w:tc>
        <w:tc>
          <w:tcPr>
            <w:tcW w:w="3118" w:type="dxa"/>
            <w:tcBorders>
              <w:tl2br w:val="nil"/>
              <w:tr2bl w:val="nil"/>
            </w:tcBorders>
            <w:vAlign w:val="center"/>
          </w:tcPr>
          <w:p w14:paraId="5D8122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1.《网络食品安全违法行为查处办法》（2016年7月13日国家食品药品监督管理总局令第27号公布，2021年4月2日修改，2021年6月1日实施）第四十二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二十条规定，入网食品生产经营者未按要求采取保证食品安全的贮存、运输措施，或者委托不具备相应贮存、运输能力的企业从事贮存、配送的，由县级以上地方市场监督管理部门依照食品安全法第一百三十二条的规定处罚</w:t>
            </w:r>
            <w:r>
              <w:rPr>
                <w:rFonts w:hint="eastAsia" w:ascii="仿宋_GB2312" w:hAnsi="仿宋_GB2312" w:eastAsia="仿宋_GB2312" w:cs="仿宋_GB2312"/>
                <w:color w:val="auto"/>
                <w:sz w:val="18"/>
                <w:szCs w:val="18"/>
                <w:highlight w:val="none"/>
                <w:lang w:eastAsia="zh-CN"/>
              </w:rPr>
              <w:t>。</w:t>
            </w:r>
          </w:p>
          <w:p w14:paraId="21899F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2.《中华人民共和国食品安全法》（中华人民共和国主席令第9号，2009.6.1施行,2018.12.29第一次修正）第一百三十二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未按要求进行食品贮存、运输和装卸的，由县级以上人民政府食品安全监督管理等部门按照各自职责分工责令改正，给予警告；拒不改正的，责令停产停业，并处一万元以上五万元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EB0CE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011C7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DC802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1.立案责任：对入网食品生产经营者未按要求采取保证食品安全的贮存、运输措施，或者委托不具备相应贮存、运输能力的企业从事贮存、配送</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40ABD8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31B1C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3BE11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581B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0EDA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186F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7.执行责任：依照生效的行政处罚决定，由县级以上地方市场监督管理部门依照食品安全法第一百三十二条的规定处罚。</w:t>
            </w:r>
          </w:p>
          <w:p w14:paraId="754E60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AB969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E2E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CC6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3EA3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C65F7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7F72C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9A30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767FA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7F71F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9A151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B8A67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6F86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621B1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4680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CA6B27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519</w:t>
            </w:r>
          </w:p>
        </w:tc>
        <w:tc>
          <w:tcPr>
            <w:tcW w:w="850" w:type="dxa"/>
            <w:tcBorders>
              <w:tl2br w:val="nil"/>
              <w:tr2bl w:val="nil"/>
            </w:tcBorders>
            <w:tcMar>
              <w:left w:w="0" w:type="dxa"/>
              <w:right w:w="0" w:type="dxa"/>
            </w:tcMar>
            <w:vAlign w:val="center"/>
          </w:tcPr>
          <w:p w14:paraId="2462D58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B731D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对网络食品交易第三方平台提供者、入网食品生产经营者提供虚假信息的处罚</w:t>
            </w:r>
          </w:p>
        </w:tc>
        <w:tc>
          <w:tcPr>
            <w:tcW w:w="3118" w:type="dxa"/>
            <w:tcBorders>
              <w:tl2br w:val="nil"/>
              <w:tr2bl w:val="nil"/>
            </w:tcBorders>
            <w:vAlign w:val="center"/>
          </w:tcPr>
          <w:p w14:paraId="0E4CE1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《网络食品安全违法行为查处办法》（2016年7月13日国家食品药品监督管理总局令第27号公布，2021年4月2日修改，2021年6月1日实施）第四十三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违反本办法规定，网络食品交易第三方平台提供者、入网食品生产经营者提供虚假信息的，由县级以上地方市场监督管理部门责令改正，处1万元以上3万元以下罚款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FAFF5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71AD9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D498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1.立案责任：对网络食品交易第三方平台提供者、入网食品生产经营者提供虚假信息的违法行为，予以审查，决定是否立案。</w:t>
            </w:r>
          </w:p>
          <w:p w14:paraId="7FC58F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7A00C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B3E0C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FC0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A8C6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00DD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7.执行责任：依照生效的行政处罚决定，由县级以上地方市场监督管理部门责令改正，处1万元以上3万元以下罚款。</w:t>
            </w:r>
          </w:p>
          <w:p w14:paraId="0B9C86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CF97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C2050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9441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DC24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3420E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3CDB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A9F8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F93B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DEF07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5429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AE8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6FDB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5A861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764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DD29D5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520</w:t>
            </w:r>
          </w:p>
        </w:tc>
        <w:tc>
          <w:tcPr>
            <w:tcW w:w="850" w:type="dxa"/>
            <w:tcBorders>
              <w:tl2br w:val="nil"/>
              <w:tr2bl w:val="nil"/>
            </w:tcBorders>
            <w:tcMar>
              <w:left w:w="0" w:type="dxa"/>
              <w:right w:w="0" w:type="dxa"/>
            </w:tcMar>
            <w:vAlign w:val="center"/>
          </w:tcPr>
          <w:p w14:paraId="6711041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DC88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对入网餐饮服务提供者不具备实体经营门店，未依法取得食品经营许可证的处罚</w:t>
            </w:r>
          </w:p>
        </w:tc>
        <w:tc>
          <w:tcPr>
            <w:tcW w:w="3118" w:type="dxa"/>
            <w:tcBorders>
              <w:tl2br w:val="nil"/>
              <w:tr2bl w:val="nil"/>
            </w:tcBorders>
            <w:vAlign w:val="center"/>
          </w:tcPr>
          <w:p w14:paraId="25BF55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违反本办法第四条规定，入网餐饮服务提供者不具备实体经营门店，未依法取得食品经营许可证的，由县级以上地方市场监督管理部门依照食品安全法第一百二十二条的规定处罚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04CB0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81768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E496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1.立案责任：对违反网络食品安全违法行为查处办法规定，网络食品交易第三方平台提供者、入网食品生产经营者提供虚假信息的违法行为，予以审查，决定是否立案。</w:t>
            </w:r>
          </w:p>
          <w:p w14:paraId="0D3629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CAFB3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50F7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6EB98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A7FDF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97212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8C00D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EED64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DAF1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836E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FBF3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8346E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26338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9D6E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AF97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E580D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08BC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74147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9A7EE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0412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B508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AA1E77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521</w:t>
            </w:r>
          </w:p>
        </w:tc>
        <w:tc>
          <w:tcPr>
            <w:tcW w:w="850" w:type="dxa"/>
            <w:tcBorders>
              <w:tl2br w:val="nil"/>
              <w:tr2bl w:val="nil"/>
            </w:tcBorders>
            <w:tcMar>
              <w:left w:w="0" w:type="dxa"/>
              <w:right w:w="0" w:type="dxa"/>
            </w:tcMar>
            <w:vAlign w:val="center"/>
          </w:tcPr>
          <w:p w14:paraId="63F92B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6B81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对网络餐饮服务第三方平台提供者以及分支机构或者自建网站餐饮服务提供者未履行相应备案义务的处罚</w:t>
            </w:r>
          </w:p>
        </w:tc>
        <w:tc>
          <w:tcPr>
            <w:tcW w:w="3118" w:type="dxa"/>
            <w:tcBorders>
              <w:tl2br w:val="nil"/>
              <w:tr2bl w:val="nil"/>
            </w:tcBorders>
            <w:vAlign w:val="center"/>
          </w:tcPr>
          <w:p w14:paraId="6A83FC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五条规定，网络餐饮服务第三方平台提供者以及分支机构或者自建网站餐饮服务提供者未履行相应备案义务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6DE2E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0E65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8D4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1.立案责任：对违反网络餐饮服务食品安全监督管理办法第五条规定，网络餐饮服务第三方平台提供者以及分支机构或者自建网站餐饮服务提供者未履行相应备案义务的违法行为，予以审查，决定是否立案。</w:t>
            </w:r>
          </w:p>
          <w:p w14:paraId="6BD104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3C4A6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4772C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BB0E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694DD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9958D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3ADCF5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3862E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959E3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8962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97BA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8B24D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25E0C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8E2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FBA6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5C659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BE1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1CB5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6DBD6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0B160E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254E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FE1F5E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522</w:t>
            </w:r>
          </w:p>
        </w:tc>
        <w:tc>
          <w:tcPr>
            <w:tcW w:w="850" w:type="dxa"/>
            <w:tcBorders>
              <w:tl2br w:val="nil"/>
              <w:tr2bl w:val="nil"/>
            </w:tcBorders>
            <w:tcMar>
              <w:left w:w="0" w:type="dxa"/>
              <w:right w:w="0" w:type="dxa"/>
            </w:tcMar>
            <w:vAlign w:val="center"/>
          </w:tcPr>
          <w:p w14:paraId="7318953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47244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对网络餐饮服务第三方平台提供者未按要求建立、执行并公开相关制度的处罚</w:t>
            </w:r>
          </w:p>
        </w:tc>
        <w:tc>
          <w:tcPr>
            <w:tcW w:w="3118" w:type="dxa"/>
            <w:tcBorders>
              <w:tl2br w:val="nil"/>
              <w:tr2bl w:val="nil"/>
            </w:tcBorders>
            <w:vAlign w:val="center"/>
          </w:tcPr>
          <w:p w14:paraId="55D267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违反本办法第六条规定，网络餐饮服务第三方平台提供者未按要求建立、执行并公开相关制度的，由县级以上地方市场监督管理部门责令改正，给予警告；拒不改正的，处5000元以上3万元以下罚款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90C48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E85CD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C51BC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1.立案责任：对违反网络餐饮服务食品安全监督管理办法第六条规定，网络餐饮服务第三方平台提供者未按要求建立、执行并公开相关制度的违法行为，予以审查，决定是否立案。</w:t>
            </w:r>
          </w:p>
          <w:p w14:paraId="4A85A8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78976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4C30F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70296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44036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15787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62D25C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B567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BDEDF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5ACC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4823C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B1719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4C541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ADD8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1B110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490C9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AD8A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BCA18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8926E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5510D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020A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3C835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523</w:t>
            </w:r>
          </w:p>
        </w:tc>
        <w:tc>
          <w:tcPr>
            <w:tcW w:w="850" w:type="dxa"/>
            <w:tcBorders>
              <w:tl2br w:val="nil"/>
              <w:tr2bl w:val="nil"/>
            </w:tcBorders>
            <w:tcMar>
              <w:left w:w="0" w:type="dxa"/>
              <w:right w:w="0" w:type="dxa"/>
            </w:tcMar>
            <w:vAlign w:val="center"/>
          </w:tcPr>
          <w:p w14:paraId="7A28A1C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B7BD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对网络餐饮服务第三方平台提供者未设置专门的食品安全管理机构，配备专职食品安全管理人员，或者未按要求食品安全管理人员进行培训、考核并保存记录的处罚</w:t>
            </w:r>
          </w:p>
        </w:tc>
        <w:tc>
          <w:tcPr>
            <w:tcW w:w="3118" w:type="dxa"/>
            <w:tcBorders>
              <w:tl2br w:val="nil"/>
              <w:tr2bl w:val="nil"/>
            </w:tcBorders>
            <w:vAlign w:val="center"/>
          </w:tcPr>
          <w:p w14:paraId="0917BA3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七条规定，网络餐饮服务第三方平台提供者未设置专门的食品安全管理机构，配备专职食品安全管理人员，或者未按要求对食品安全管理人员进行培训、考核并保存记录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7C534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1BBF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7B4E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七条规定，网络餐饮服务第三方平台提供者未设置专门的食品安全管理机构，配备专职食品安全管理人员，或者未按要求食品安全管理人员进行培训、考核并保存记录的违法行为，予以审查，决定是否立案。</w:t>
            </w:r>
          </w:p>
          <w:p w14:paraId="4553D7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B821E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55A64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8F22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88854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5756C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1D9C4A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F6346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6EB8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0DB4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B846E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33C44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1CD3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1E392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4C045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D43C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A527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95E95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B185C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E5CFE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C5BB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E6B79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524</w:t>
            </w:r>
          </w:p>
        </w:tc>
        <w:tc>
          <w:tcPr>
            <w:tcW w:w="850" w:type="dxa"/>
            <w:tcBorders>
              <w:tl2br w:val="nil"/>
              <w:tr2bl w:val="nil"/>
            </w:tcBorders>
            <w:tcMar>
              <w:left w:w="0" w:type="dxa"/>
              <w:right w:w="0" w:type="dxa"/>
            </w:tcMar>
            <w:vAlign w:val="center"/>
          </w:tcPr>
          <w:p w14:paraId="2A7F758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92B2B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入网餐饮服务提供者的食品经营许可证进行审查，未登记入网餐饮服务提供者的名称、地址、法定代表人或者负责人及联系方式等信息，或者入网餐饮服务提供者食品经营许可证载明的经营场所等许可信息不真实的处罚</w:t>
            </w:r>
          </w:p>
        </w:tc>
        <w:tc>
          <w:tcPr>
            <w:tcW w:w="3118" w:type="dxa"/>
            <w:tcBorders>
              <w:tl2br w:val="nil"/>
              <w:tr2bl w:val="nil"/>
            </w:tcBorders>
            <w:vAlign w:val="center"/>
          </w:tcPr>
          <w:p w14:paraId="6EA1EE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《网络餐饮服务食品安全监督管理办法》（2017年11月6日国家食品药品监督管理总局令第36号公布，根据2020年10月23日国家市场监督管理总局令第31号修订并实施）第三十一条第一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八条第一款规定，网络餐饮服务第三方平台提供者未对入网餐饮服务提供者的食品经营许可证进行审查，未登记入网餐饮服务提供者的名称、地址、法定代表人或者负责人及联系方式等信息，或者入网餐饮服务提供者食品经营许可证载明的经营场所等许可信息不真实的，由县级以上地方市场监督管理部门依照食品安全法第一百三十一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D75C2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E75E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079C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八条第一款规定，网络餐饮服务第三方平台提供者未入网餐饮服务提供者的食品经营许可证进行审查，未登记入网餐饮服务提供者的名称、地址、法定代表人或者负责人及联系方式等信息，或者入网餐饮服务提供者食品经营许可证载明的经营场所等许可信息不真实的违法行为，予以审查，决定是否立案。</w:t>
            </w:r>
          </w:p>
          <w:p w14:paraId="59299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E736C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C1573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1E71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ED37C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AFCD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7.执行责任：依照生效的行政处罚决定，由县级以上地方食品药品监督管理部门依照食品安全法第一百三十一条的规定处罚。</w:t>
            </w:r>
          </w:p>
          <w:p w14:paraId="4E0E9E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B3670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01D89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B66F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9C514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4C520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3654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A8C75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C3BF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43D84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1EA34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DFC76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1F230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18B0EC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DDC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1B6F75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525</w:t>
            </w:r>
          </w:p>
        </w:tc>
        <w:tc>
          <w:tcPr>
            <w:tcW w:w="850" w:type="dxa"/>
            <w:tcBorders>
              <w:tl2br w:val="nil"/>
              <w:tr2bl w:val="nil"/>
            </w:tcBorders>
            <w:tcMar>
              <w:left w:w="0" w:type="dxa"/>
              <w:right w:w="0" w:type="dxa"/>
            </w:tcMar>
            <w:vAlign w:val="center"/>
          </w:tcPr>
          <w:p w14:paraId="0812E4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E102F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对网络餐饮服务第三方平台提供者未与入网餐饮服务提供者签订食品安全协议的处罚</w:t>
            </w:r>
          </w:p>
        </w:tc>
        <w:tc>
          <w:tcPr>
            <w:tcW w:w="3118" w:type="dxa"/>
            <w:tcBorders>
              <w:tl2br w:val="nil"/>
              <w:tr2bl w:val="nil"/>
            </w:tcBorders>
            <w:vAlign w:val="center"/>
          </w:tcPr>
          <w:p w14:paraId="7BE905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违反本办法第八条第二款规定，网络餐饮服务第三方平台提供者未与入网餐饮服务提供者签订食品安全协议的，由县级以上地方市场监督管理部门责令改正，给予警告；拒不改正的，处5000元以上3万元以下罚款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88F9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326FF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154B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1.立案责任：对违反网络餐饮服务食品安全监督管理办法第八条第二款规定，网络餐饮服务第三方平台提供者未与入网餐饮服务提供者签订食品安全协议的违法行为，予以审查，决定是否立案。</w:t>
            </w:r>
          </w:p>
          <w:p w14:paraId="287664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A4CB7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51F1C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FBE7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27AA8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AB15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51F28C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DBB77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2B129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7CA0B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ADE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6361E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4165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A486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8B6E3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691D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589B7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1127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B7466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A1885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F3F1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BC8B4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526</w:t>
            </w:r>
          </w:p>
        </w:tc>
        <w:tc>
          <w:tcPr>
            <w:tcW w:w="850" w:type="dxa"/>
            <w:tcBorders>
              <w:tl2br w:val="nil"/>
              <w:tr2bl w:val="nil"/>
            </w:tcBorders>
            <w:tcMar>
              <w:left w:w="0" w:type="dxa"/>
              <w:right w:w="0" w:type="dxa"/>
            </w:tcMar>
            <w:vAlign w:val="center"/>
          </w:tcPr>
          <w:p w14:paraId="4732C1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32E55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对网络餐饮服务第三方平台提供者和入网餐饮服务提供者未按要求进行信息公示和更新的处罚</w:t>
            </w:r>
          </w:p>
        </w:tc>
        <w:tc>
          <w:tcPr>
            <w:tcW w:w="3118" w:type="dxa"/>
            <w:tcBorders>
              <w:tl2br w:val="nil"/>
              <w:tr2bl w:val="nil"/>
            </w:tcBorders>
            <w:vAlign w:val="center"/>
          </w:tcPr>
          <w:p w14:paraId="3D1DAF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九条、第十条、第十一条规定，网络餐饮服务第三方平台提供者和入网餐饮服务提供者未按要求进行信息公示和更新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6528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95782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FC74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九条、第十条、第十一条规定，网络餐饮服务第三方平台提供者和入网餐饮服务提供者未按要求进行信息公示和更新的违法行为，予以审查，决定是否立案。</w:t>
            </w:r>
          </w:p>
          <w:p w14:paraId="1EF49D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193D4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E5B11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C8E66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2C27F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B26F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528DF0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D0A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F1A99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D853C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74EFC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A2E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E4703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F85C7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3F4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4C02B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05CA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1A62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A40C7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80314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BDBD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9706C3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527</w:t>
            </w:r>
          </w:p>
        </w:tc>
        <w:tc>
          <w:tcPr>
            <w:tcW w:w="850" w:type="dxa"/>
            <w:tcBorders>
              <w:tl2br w:val="nil"/>
              <w:tr2bl w:val="nil"/>
            </w:tcBorders>
            <w:tcMar>
              <w:left w:w="0" w:type="dxa"/>
              <w:right w:w="0" w:type="dxa"/>
            </w:tcMar>
            <w:vAlign w:val="center"/>
          </w:tcPr>
          <w:p w14:paraId="078F77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9AE4D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对网络餐饮服务第三方平台提供者提供的食品配送容器、餐具和包装材料不符合规定的处罚</w:t>
            </w:r>
          </w:p>
        </w:tc>
        <w:tc>
          <w:tcPr>
            <w:tcW w:w="3118" w:type="dxa"/>
            <w:tcBorders>
              <w:tl2br w:val="nil"/>
              <w:tr2bl w:val="nil"/>
            </w:tcBorders>
            <w:vAlign w:val="center"/>
          </w:tcPr>
          <w:p w14:paraId="2EDFFD5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违反本办法第十二条规定，网络餐饮服务第三方平台提供者提供的食品配送容器、餐具和包装材料不符合规定的，由县级以上地方市场监督管理部门按照食品安全法第一百三十二条的规定处罚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AD38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EE29EB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B0DF0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1.立案责任：对违反网络餐饮服务食品安全监督管理办法第十二条规定，网络餐饮服务第三方平台提供者提供的食品配送容器、餐具和包装材料不符合规定的违法行为，予以审查，决定是否立案。</w:t>
            </w:r>
          </w:p>
          <w:p w14:paraId="42DB57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6A2D5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07B3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CEB9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DE38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2F8B3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7.执行责任：依照生效的行政处罚决定，由县级以上地方食品药品监督管理部门按照食品安全法第一百三十二条的规定处罚。</w:t>
            </w:r>
          </w:p>
          <w:p w14:paraId="76986B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C1E28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EC74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7A96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20D7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ABC3E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8C3FF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C253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4864C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CB7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3802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B2325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5DB3D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6D4DA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8675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20759D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528</w:t>
            </w:r>
          </w:p>
        </w:tc>
        <w:tc>
          <w:tcPr>
            <w:tcW w:w="850" w:type="dxa"/>
            <w:tcBorders>
              <w:tl2br w:val="nil"/>
              <w:tr2bl w:val="nil"/>
            </w:tcBorders>
            <w:tcMar>
              <w:left w:w="0" w:type="dxa"/>
              <w:right w:w="0" w:type="dxa"/>
            </w:tcMar>
            <w:vAlign w:val="center"/>
          </w:tcPr>
          <w:p w14:paraId="2CD0B9A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BFA46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对网络餐饮服务第三方平台提供者和入网餐饮服务提供者未送餐人员进行食品安全培训和管理，或者送餐单位未送餐人员进行食品安全培训和管理，或者未按要求保存培训记录的处罚</w:t>
            </w:r>
          </w:p>
        </w:tc>
        <w:tc>
          <w:tcPr>
            <w:tcW w:w="3118" w:type="dxa"/>
            <w:tcBorders>
              <w:tl2br w:val="nil"/>
              <w:tr2bl w:val="nil"/>
            </w:tcBorders>
            <w:vAlign w:val="center"/>
          </w:tcPr>
          <w:p w14:paraId="7020E4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三条规定，网络餐饮服务第三方平台提供者和入网餐饮服务提供者未对送餐人员进行食品安全培训和管理，或者送餐单位未对送餐人员进行食品安全培训和管理，或者未按要求保存培训记录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52D1C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25A759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A3FD7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三条规定，网络餐饮服务第三方平台提供者和入网餐饮服务提供者未送餐人员进行食品安全培训和管理，或者送餐单位未送餐人员进行食品安全培训和管理，或者未按要求保存培训记录的违法行为，予以审查，决定是否立案。</w:t>
            </w:r>
          </w:p>
          <w:p w14:paraId="469F91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EC8EA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DED2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DCEC1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72276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447E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5CECE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76ED2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1539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1846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A305C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F4DFE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E2861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279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CB0B4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296A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BE1A5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B9BA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584D47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AD2F5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4E4D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279B4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529</w:t>
            </w:r>
          </w:p>
        </w:tc>
        <w:tc>
          <w:tcPr>
            <w:tcW w:w="850" w:type="dxa"/>
            <w:tcBorders>
              <w:tl2br w:val="nil"/>
              <w:tr2bl w:val="nil"/>
            </w:tcBorders>
            <w:tcMar>
              <w:left w:w="0" w:type="dxa"/>
              <w:right w:w="0" w:type="dxa"/>
            </w:tcMar>
            <w:vAlign w:val="center"/>
          </w:tcPr>
          <w:p w14:paraId="58BDB9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C0BC1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对送餐人员未履行使用安全、无害的配送容器等义务的处罚</w:t>
            </w:r>
          </w:p>
        </w:tc>
        <w:tc>
          <w:tcPr>
            <w:tcW w:w="3118" w:type="dxa"/>
            <w:tcBorders>
              <w:tl2br w:val="nil"/>
              <w:tr2bl w:val="nil"/>
            </w:tcBorders>
            <w:vAlign w:val="center"/>
          </w:tcPr>
          <w:p w14:paraId="47C9E56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违反本办法第十四条规定，送餐人员未履行使用安全、无害的配送容器等义务的，由县级以上地方市场监督管理部门对送餐人员所在单位按照食品安全法第一百三十二条的规定处罚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146C3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5E154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8F746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1.立案责任：对违反网络餐饮服务食品安全监督管理办法第十四条规定，送餐人员未履行使用安全、无害的配送容器等义务的违法行为，予以审查，决定是否立案。</w:t>
            </w:r>
          </w:p>
          <w:p w14:paraId="5FA976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854A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56C9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353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D7F4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587EC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7.执行责任：依照生效的行政处罚决定，由县级以上地方食品药品监督管理部门对送餐人员所在单位按照食品安全法第一百三十二条的规定处罚。</w:t>
            </w:r>
          </w:p>
          <w:p w14:paraId="12C4FE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F8B47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5C325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991A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A5FEA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0B249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A7D4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8FF1B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038C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9A74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528E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24457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7C079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49719B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B5A3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9E1026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530</w:t>
            </w:r>
          </w:p>
        </w:tc>
        <w:tc>
          <w:tcPr>
            <w:tcW w:w="850" w:type="dxa"/>
            <w:tcBorders>
              <w:tl2br w:val="nil"/>
              <w:tr2bl w:val="nil"/>
            </w:tcBorders>
            <w:tcMar>
              <w:left w:w="0" w:type="dxa"/>
              <w:right w:w="0" w:type="dxa"/>
            </w:tcMar>
            <w:vAlign w:val="center"/>
          </w:tcPr>
          <w:p w14:paraId="5BAA338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15F7E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对网络餐饮服务第三方平台提供者和自建网站餐饮服务提供者未按要求记录、保存网络订餐信息的处罚</w:t>
            </w:r>
          </w:p>
        </w:tc>
        <w:tc>
          <w:tcPr>
            <w:tcW w:w="3118" w:type="dxa"/>
            <w:tcBorders>
              <w:tl2br w:val="nil"/>
              <w:tr2bl w:val="nil"/>
            </w:tcBorders>
            <w:vAlign w:val="center"/>
          </w:tcPr>
          <w:p w14:paraId="2E08B2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五条规定，网络餐饮服务第三方平台提供者和自建网站餐饮服务提供者未按要求记录、保存网络订餐信息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B9B2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7992B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7651B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1.立案责任：对违反网络餐饮服务食品安全监督管理办法第十五条规定，网络餐饮服务第三方平台提供者和自建网站餐饮服务提供者未按要求记录、保存网络订餐信息的违法行为，予以审查，决定是否立案。</w:t>
            </w:r>
          </w:p>
          <w:p w14:paraId="51565D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9F05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CB7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1D96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D7AE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E629E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775EFC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9FE7B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DCDDE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0B484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7F36A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4B620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5E55D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7B5B6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61C16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576D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CA031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9B31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C1ED2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756F6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6BC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6B1027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531</w:t>
            </w:r>
          </w:p>
        </w:tc>
        <w:tc>
          <w:tcPr>
            <w:tcW w:w="850" w:type="dxa"/>
            <w:tcBorders>
              <w:tl2br w:val="nil"/>
              <w:tr2bl w:val="nil"/>
            </w:tcBorders>
            <w:tcMar>
              <w:left w:w="0" w:type="dxa"/>
              <w:right w:w="0" w:type="dxa"/>
            </w:tcMar>
            <w:vAlign w:val="center"/>
          </w:tcPr>
          <w:p w14:paraId="4546B24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EA418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对网络餐饮服务第三方平台提供者未入网餐饮服务提供者的经营行为进行抽查和监测的处罚</w:t>
            </w:r>
          </w:p>
        </w:tc>
        <w:tc>
          <w:tcPr>
            <w:tcW w:w="3118" w:type="dxa"/>
            <w:tcBorders>
              <w:tl2br w:val="nil"/>
              <w:tr2bl w:val="nil"/>
            </w:tcBorders>
            <w:vAlign w:val="center"/>
          </w:tcPr>
          <w:p w14:paraId="0F7EFD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《网络餐饮服务食品安全监督管理办法》（2017年11月6日国家食品药品监督管理总局令第36号公布，根据2020年10月23日国家市场监督管理总局令第31号修订并实施）第三十七条第一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六条第一款规定，网络餐饮服务第三方平台提供者未对入网餐饮服务提供者的经营行为进行抽查和监测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2523E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C8930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9336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1.立案责任：对违反网络餐饮服务食品安全监督管理办法第十六条第一款规定，网络餐饮服务第三方平台提供者未入网餐饮服务提供者的经营行为进行抽查和监测的违法行为，予以审查，决定是否立案。</w:t>
            </w:r>
          </w:p>
          <w:p w14:paraId="32C2C2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8802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BB129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34870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E20EC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50E18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08AB1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AECB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BAA3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D99B4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47DB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7A6BD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A98D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7FDA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355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F65D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56CC9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4852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31EF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5D84F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B2E2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D8EE2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532</w:t>
            </w:r>
          </w:p>
        </w:tc>
        <w:tc>
          <w:tcPr>
            <w:tcW w:w="850" w:type="dxa"/>
            <w:tcBorders>
              <w:tl2br w:val="nil"/>
              <w:tr2bl w:val="nil"/>
            </w:tcBorders>
            <w:tcMar>
              <w:left w:w="0" w:type="dxa"/>
              <w:right w:w="0" w:type="dxa"/>
            </w:tcMar>
            <w:vAlign w:val="center"/>
          </w:tcPr>
          <w:p w14:paraId="54B979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234C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发现入网餐饮服务提供者存在违法行为，未及时制止并立即报告入网餐饮服务提供者所在地县级食品药品监督管理部门的，或者发现入网餐饮服务提供者存在严重违法行为，未立即停止提供网络交易平台服务的处罚</w:t>
            </w:r>
          </w:p>
        </w:tc>
        <w:tc>
          <w:tcPr>
            <w:tcW w:w="3118" w:type="dxa"/>
            <w:tcBorders>
              <w:tl2br w:val="nil"/>
              <w:tr2bl w:val="nil"/>
            </w:tcBorders>
            <w:vAlign w:val="center"/>
          </w:tcPr>
          <w:p w14:paraId="5CAF44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《网络餐饮服务食品安全监督管理办法》（2017年11月6日国家食品药品监督管理总局令第36号公布，根据2020年10月23日国家市场监督管理总局令第31号修订并实施）第三十七条第二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六条第二款规定，网络餐饮服务第三方平台提供者发现入网餐饮服务提供者存在违法行为，未及时制止并立即报告入网餐饮服务提供者所在地县级市场监督管理部门的，或者发现入网餐饮服务提供者存在严重违法行为，未立即停止提供网络交易平台服务的，由县级以上地方市场监督管理部门依照食品安全法第一百三十一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432D3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ABEE29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43213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六条第二款规定，网络餐饮服务第三方平台提供者发现入网餐饮服务提供者存在违法行为，未及时制止并立即报告入网餐饮服务提供者所在地县级食品药品监督管理部门的，或者发现入网餐饮服务提供者存在严重违法行为，未立即停止提供网络交易平台服务的违法行为，予以审查，决定是否立案。</w:t>
            </w:r>
          </w:p>
          <w:p w14:paraId="6C173C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A02A1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F7BD3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E651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8CBA1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CB39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7.执行责任：依照生效的行政处罚决定，由县级以上地方食品药品监督管理部门依照食品安全法第一百三十一条的规定处罚。</w:t>
            </w:r>
          </w:p>
          <w:p w14:paraId="5C91AD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8390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7963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070E1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530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366B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0448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09600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7D8C0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ABFB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FEA2A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28335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D9370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1D94AF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E305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511F2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533</w:t>
            </w:r>
          </w:p>
        </w:tc>
        <w:tc>
          <w:tcPr>
            <w:tcW w:w="850" w:type="dxa"/>
            <w:tcBorders>
              <w:tl2br w:val="nil"/>
              <w:tr2bl w:val="nil"/>
            </w:tcBorders>
            <w:tcMar>
              <w:left w:w="0" w:type="dxa"/>
              <w:right w:w="0" w:type="dxa"/>
            </w:tcMar>
            <w:vAlign w:val="center"/>
          </w:tcPr>
          <w:p w14:paraId="19F4D4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98DA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对网络餐饮服务第三方平台提供者未按要求建立消费者投诉举报处理制度，公开投诉举报方式，或者未涉及消费者食品安全的投诉举报及时进行处理的处罚</w:t>
            </w:r>
          </w:p>
        </w:tc>
        <w:tc>
          <w:tcPr>
            <w:tcW w:w="3118" w:type="dxa"/>
            <w:tcBorders>
              <w:tl2br w:val="nil"/>
              <w:tr2bl w:val="nil"/>
            </w:tcBorders>
            <w:vAlign w:val="center"/>
          </w:tcPr>
          <w:p w14:paraId="44B453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七条规定，网络餐饮服务第三方平台提供者未按要求建立消费者投诉举报处理制度，公开投诉举报方式，或者未对涉及消费者食品安全的投诉举报及时进行处理的，由县级以上地方市场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A43D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7D60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DCCFD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七条规定，网络餐饮服务第三方平台提供者未按要求建立消费者投诉举报处理制度，公开投诉举报方式，或者未涉及消费者食品安全的投诉举报及时进行处理的违法行为，予以审查，决定是否立案。</w:t>
            </w:r>
          </w:p>
          <w:p w14:paraId="757502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DC8E9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E4B18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7F944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32E6C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0696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3983C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05136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FEC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A70B2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AF965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62B95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A55C5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88A03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245F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4E6B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1C7C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75D14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BB6A0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E80C7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7F8F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3B202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534</w:t>
            </w:r>
          </w:p>
        </w:tc>
        <w:tc>
          <w:tcPr>
            <w:tcW w:w="850" w:type="dxa"/>
            <w:tcBorders>
              <w:tl2br w:val="nil"/>
              <w:tr2bl w:val="nil"/>
            </w:tcBorders>
            <w:tcMar>
              <w:left w:w="0" w:type="dxa"/>
              <w:right w:w="0" w:type="dxa"/>
            </w:tcMar>
            <w:vAlign w:val="center"/>
          </w:tcPr>
          <w:p w14:paraId="53A43F0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9C46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对入网餐饮服务提供者未履行制定实施原料控制要求等义务的处罚</w:t>
            </w:r>
          </w:p>
        </w:tc>
        <w:tc>
          <w:tcPr>
            <w:tcW w:w="3118" w:type="dxa"/>
            <w:tcBorders>
              <w:tl2br w:val="nil"/>
              <w:tr2bl w:val="nil"/>
            </w:tcBorders>
            <w:vAlign w:val="center"/>
          </w:tcPr>
          <w:p w14:paraId="218737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《网络餐饮服务食品安全监督管理办法》（自2018年1月1日起施行）第三十九条第一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违反本办法第十八条第（一）项规定，入网餐饮服务提供者未履行制定实施原料控制要求等义务的，由县级以上地方食品药品监督管理部门依照食品安全法第一百二十六条第一款的规定处罚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1851E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86840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B7AD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1.立案责任：对违反网络餐饮服务食品安全监督管理办法第十八条第（一）项规定，入网餐饮服务提供者未履行制定实施原料控制要求等义务的违法行为，予以审查，决定是否立案。</w:t>
            </w:r>
          </w:p>
          <w:p w14:paraId="7E946F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A1CB4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033FC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CD3A0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88E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F8855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7.执行责任：依照生效的行政处罚决定，由县级以上地方食品药品监督管理部门依照食品安全法第一百二十六条第一款的规定处罚。</w:t>
            </w:r>
          </w:p>
          <w:p w14:paraId="1F7F49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63DAD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5A50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BA548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53916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8F3C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583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72722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08DB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9F547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897B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C237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49CA9E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3BF78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100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157B52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535</w:t>
            </w:r>
          </w:p>
        </w:tc>
        <w:tc>
          <w:tcPr>
            <w:tcW w:w="850" w:type="dxa"/>
            <w:tcBorders>
              <w:tl2br w:val="nil"/>
              <w:tr2bl w:val="nil"/>
            </w:tcBorders>
            <w:tcMar>
              <w:left w:w="0" w:type="dxa"/>
              <w:right w:w="0" w:type="dxa"/>
            </w:tcMar>
            <w:vAlign w:val="center"/>
          </w:tcPr>
          <w:p w14:paraId="55A71F8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F419C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对入网餐饮服务提供者使用腐败变质、油脂酸败、霉变生虫、污秽不洁、混有异物、掺假掺杂或者感官性状异常等原料加工食品的处罚</w:t>
            </w:r>
          </w:p>
        </w:tc>
        <w:tc>
          <w:tcPr>
            <w:tcW w:w="3118" w:type="dxa"/>
            <w:tcBorders>
              <w:tl2br w:val="nil"/>
              <w:tr2bl w:val="nil"/>
            </w:tcBorders>
            <w:vAlign w:val="center"/>
          </w:tcPr>
          <w:p w14:paraId="6EB7EF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《网络餐饮服务食品安全监督管理办法》（2017年11月6日国家食品药品监督管理总局令第36号公布，根据2020年10月23日国家市场监督管理总局令第31号修订并实施）第三十九条第二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八条第（二）项规定，入网餐饮服务提供者使用腐败变质、油脂酸败、霉变生虫、污秽不洁、混有异物、掺假掺杂或者感官性状异常等原料加工食品的，由县级以上地方食品药品监督管理部门依照食品安全法第一百二十四条第一款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8C21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615E2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0F49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八条第（二）项规定，入网餐饮服务提供者使用腐败变质、油脂酸败、霉变生虫、污秽不洁、混有异物、掺假掺杂或者感官性状异常等原料加工食品的违法行为，予以审查，决定是否立案。</w:t>
            </w:r>
          </w:p>
          <w:p w14:paraId="556439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BA70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5200B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F81BD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2715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E3175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7.执行责任：依照生效的行政处罚决定，由县级以上地方食品药品监督管理部门依照食品安全法第一百二十四条第一款的规定处罚。</w:t>
            </w:r>
          </w:p>
          <w:p w14:paraId="4CB948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C8F89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72C07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002B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9B8C9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9FC9A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516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0453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F1682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FE5F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33A8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E65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60E458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EF08E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44C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83EE6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536</w:t>
            </w:r>
          </w:p>
        </w:tc>
        <w:tc>
          <w:tcPr>
            <w:tcW w:w="850" w:type="dxa"/>
            <w:tcBorders>
              <w:tl2br w:val="nil"/>
              <w:tr2bl w:val="nil"/>
            </w:tcBorders>
            <w:tcMar>
              <w:left w:w="0" w:type="dxa"/>
              <w:right w:w="0" w:type="dxa"/>
            </w:tcMar>
            <w:vAlign w:val="center"/>
          </w:tcPr>
          <w:p w14:paraId="56537E1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AF80A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对入网餐饮服务提供者未定期维护食品贮存、加工、清洗消毒等设施、设备，或者未定期清洗和校验保温、冷藏和冷冻等设施、设备的处罚</w:t>
            </w:r>
          </w:p>
        </w:tc>
        <w:tc>
          <w:tcPr>
            <w:tcW w:w="3118" w:type="dxa"/>
            <w:tcBorders>
              <w:tl2br w:val="nil"/>
              <w:tr2bl w:val="nil"/>
            </w:tcBorders>
            <w:vAlign w:val="center"/>
          </w:tcPr>
          <w:p w14:paraId="1B6640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《网络餐饮服务食品安全监督管理办法》（2017年11月6日国家食品药品监督管理总局令第36号公布，根据2020年10月23日国家市场监督管理总局令第31号修订并实施）第三十九条第三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八条第（三）项规定，入网餐饮服务提供者未定期维护食品贮存、加工、清洗消毒等设施、设备，或者未定期清洗和校验保温、冷藏和冷冻等设施、设备的，由县级以上地方食品药品监督管理部门依照食品安全法第一百二十六条第一款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C1E7C8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DA2B41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55CF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八条第（三）项规定，入网餐饮服务提供者未定期维护食品贮存、加工、清洗消毒等设施、设备，或者未定期清洗和校验保温、冷藏和冷冻等设施、设备的违法行为，予以审查，决定是否立案。</w:t>
            </w:r>
          </w:p>
          <w:p w14:paraId="41B1D0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4B0B3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07E46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9EE27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B85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C94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7.执行责任：依照生效的行政处罚决定，由县级以上地方食品药品监督管理部门依照食品安全法第一百二十六条第一款的规定处罚。</w:t>
            </w:r>
          </w:p>
          <w:p w14:paraId="6F213E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92A2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7CA2A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9CB42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2F72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AF725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007A3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9BB5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365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4216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F8A83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D6F4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D7C89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B0F54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4201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8149C5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537</w:t>
            </w:r>
          </w:p>
        </w:tc>
        <w:tc>
          <w:tcPr>
            <w:tcW w:w="850" w:type="dxa"/>
            <w:tcBorders>
              <w:tl2br w:val="nil"/>
              <w:tr2bl w:val="nil"/>
            </w:tcBorders>
            <w:tcMar>
              <w:left w:w="0" w:type="dxa"/>
              <w:right w:w="0" w:type="dxa"/>
            </w:tcMar>
            <w:vAlign w:val="center"/>
          </w:tcPr>
          <w:p w14:paraId="6CFEA5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34E915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对入网餐饮服务提供者将订单委托其他食品经营者加工制作，或者网络销售的餐饮食品未与实体店销售的餐饮食品质量安全保持一致的处罚</w:t>
            </w:r>
          </w:p>
        </w:tc>
        <w:tc>
          <w:tcPr>
            <w:tcW w:w="3118" w:type="dxa"/>
            <w:tcBorders>
              <w:tl2br w:val="nil"/>
              <w:tr2bl w:val="nil"/>
            </w:tcBorders>
            <w:vAlign w:val="center"/>
          </w:tcPr>
          <w:p w14:paraId="3239203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《网络餐饮服务食品安全监督管理办法》（2017年11月6日国家食品药品监督管理总局令第36号公布，根据2020年10月23日国家市场监督管理总局令第31号修订并实施）第三十九条第四</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八条第（四）项、第（五）项规定，入网餐饮服务提供者将订单委托其他食品经营者加工制作，或者网络销售的餐饮食品未与实体店销售的餐饮食品质量安全保持一致的，由县级以上地方食品药品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DFBC7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24CD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E0DC4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八条第（四）项、第（五）项规定，入网餐饮服务提供者将订单委托其他食品经营者加工制作，或者网络销售的餐饮食品未与实体店销售的餐饮食品质量安全保持一致的违法行为，予以审查，决定是否立案。</w:t>
            </w:r>
          </w:p>
          <w:p w14:paraId="269136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083D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CA4F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54F6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C34F4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1FDC2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3D0858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E5790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B66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2C7D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90D6E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A01F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2E01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BB0B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117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DB41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CEFC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8C7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FDB9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85B46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E61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F7807E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538</w:t>
            </w:r>
          </w:p>
        </w:tc>
        <w:tc>
          <w:tcPr>
            <w:tcW w:w="850" w:type="dxa"/>
            <w:tcBorders>
              <w:tl2br w:val="nil"/>
              <w:tr2bl w:val="nil"/>
            </w:tcBorders>
            <w:tcMar>
              <w:left w:w="0" w:type="dxa"/>
              <w:right w:w="0" w:type="dxa"/>
            </w:tcMar>
            <w:vAlign w:val="center"/>
          </w:tcPr>
          <w:p w14:paraId="58DA21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D6BC7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对入网餐饮服务提供者未履行相应的包装义务的处罚</w:t>
            </w:r>
          </w:p>
        </w:tc>
        <w:tc>
          <w:tcPr>
            <w:tcW w:w="3118" w:type="dxa"/>
            <w:tcBorders>
              <w:tl2br w:val="nil"/>
              <w:tr2bl w:val="nil"/>
            </w:tcBorders>
            <w:vAlign w:val="center"/>
          </w:tcPr>
          <w:p w14:paraId="059634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违反本办法第十九条规定，入网餐饮服务提供者未履行相应的包装义务的，由县级以上地方食品药品监督管理部门责令改正，给予警告；拒不改正的，处5000元以上3万元以下罚款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3DD8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898B35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EB58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1.立案责任：对违反网络餐饮服务食品安全监督管理办法第十九条规定，入网餐饮服务提供者未履行相应的包装义务的违法行为，予以审查，决定是否立案。</w:t>
            </w:r>
          </w:p>
          <w:p w14:paraId="440CD5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D7B74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DD988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F4E48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E2EFB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FC2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7.执行责任：依照生效的行政处罚决定，由县级以上地方食品药品监督管理部门责令改正，给予警告；拒不改正的，处5000元以上3万元以下罚款。</w:t>
            </w:r>
          </w:p>
          <w:p w14:paraId="64C322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1839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D01AC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E87EA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C15C6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EA3C7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21B2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36338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2373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CF5A5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25592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1F6C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02E90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D4F42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7AE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AEEDB6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539</w:t>
            </w:r>
          </w:p>
        </w:tc>
        <w:tc>
          <w:tcPr>
            <w:tcW w:w="850" w:type="dxa"/>
            <w:tcBorders>
              <w:tl2br w:val="nil"/>
              <w:tr2bl w:val="nil"/>
            </w:tcBorders>
            <w:tcMar>
              <w:left w:w="0" w:type="dxa"/>
              <w:right w:w="0" w:type="dxa"/>
            </w:tcMar>
            <w:vAlign w:val="center"/>
          </w:tcPr>
          <w:p w14:paraId="65BCC8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344A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对入网餐饮服务提供者配送有保鲜、保温、冷藏或者冷冻等特殊要求食品，未采取能保证食品安全的保存、配送措施的处罚</w:t>
            </w:r>
          </w:p>
        </w:tc>
        <w:tc>
          <w:tcPr>
            <w:tcW w:w="3118" w:type="dxa"/>
            <w:tcBorders>
              <w:tl2br w:val="nil"/>
              <w:tr2bl w:val="nil"/>
            </w:tcBorders>
            <w:vAlign w:val="center"/>
          </w:tcPr>
          <w:p w14:paraId="508F4B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《网络餐饮服务食品安全监督管理办法》（2017年11月6日国家食品药品监督管理总局令第36号公布，根据2020年10月23日国家市场监督管理总局令第31号修订并实施）第四十一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二十条规定，入网餐饮服务提供者配送有保鲜、保温、冷藏或者冷冻等特殊要求食品，未采取能保证食品安全的保存、配送措施的，由县级以上地方食品药品监督管理部门依照食品安全法第一百三十二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BF6CA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AC8D4E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C3BF2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违反网络餐饮服务食品安全监督管理办法第二十条规定，入网餐饮服务提供者配送有保鲜、保温、冷藏或者冷冻等特殊要求食品，未采取能保证食品安全的保存、配送措施的违法行为，予以审查，决定是否立案。</w:t>
            </w:r>
          </w:p>
          <w:p w14:paraId="334F7C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0CFC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07A65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2771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0DC1D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ED6E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7.执行责任：依照生效的行政处罚决定，由县级以上地方食品药品监督管理部门依照食品安全法第一百三十二条的规定处罚。</w:t>
            </w:r>
          </w:p>
          <w:p w14:paraId="3E48A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B8B57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7F30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AA26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AE28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AD005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EA85B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4B827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2A665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48E29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AD910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9A8AD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2D6586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EAC35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2C8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C5E650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540</w:t>
            </w:r>
          </w:p>
        </w:tc>
        <w:tc>
          <w:tcPr>
            <w:tcW w:w="850" w:type="dxa"/>
            <w:tcBorders>
              <w:tl2br w:val="nil"/>
              <w:tr2bl w:val="nil"/>
            </w:tcBorders>
            <w:tcMar>
              <w:left w:w="0" w:type="dxa"/>
              <w:right w:w="0" w:type="dxa"/>
            </w:tcMar>
            <w:vAlign w:val="center"/>
          </w:tcPr>
          <w:p w14:paraId="535B1E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D116C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对食品生产经营者违反</w:t>
            </w:r>
            <w:r>
              <w:rPr>
                <w:rFonts w:hint="eastAsia" w:ascii="仿宋_GB2312" w:hAnsi="仿宋_GB2312" w:eastAsia="仿宋_GB2312" w:cs="仿宋_GB2312"/>
                <w:color w:val="auto"/>
                <w:sz w:val="18"/>
                <w:szCs w:val="18"/>
                <w:highlight w:val="none"/>
                <w:lang w:eastAsia="zh-CN"/>
              </w:rPr>
              <w:t>食品安全抽样检验管理办法</w:t>
            </w:r>
            <w:r>
              <w:rPr>
                <w:rFonts w:hint="eastAsia" w:ascii="仿宋_GB2312" w:hAnsi="仿宋_GB2312" w:eastAsia="仿宋_GB2312" w:cs="仿宋_GB2312"/>
                <w:color w:val="auto"/>
                <w:sz w:val="18"/>
                <w:szCs w:val="18"/>
                <w:highlight w:val="none"/>
              </w:rPr>
              <w:t>无正当理由拒绝、阻挠或者干涉食品安全抽样检验、风险监测和调查处的处罚</w:t>
            </w:r>
          </w:p>
        </w:tc>
        <w:tc>
          <w:tcPr>
            <w:tcW w:w="3118" w:type="dxa"/>
            <w:tcBorders>
              <w:tl2br w:val="nil"/>
              <w:tr2bl w:val="nil"/>
            </w:tcBorders>
            <w:vAlign w:val="center"/>
          </w:tcPr>
          <w:p w14:paraId="322A1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《食品安全抽样检验管理办法》(2019年8月8日国家市场监督管理总局令第15号公布 根据2022年9月29日国家市场监督管理总局令第61号修正)</w:t>
            </w:r>
          </w:p>
          <w:p w14:paraId="6FF47C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kern w:val="2"/>
                <w:sz w:val="18"/>
                <w:szCs w:val="18"/>
                <w:highlight w:val="none"/>
                <w:lang w:eastAsia="zh-CN"/>
              </w:rPr>
              <w:t>第四</w:t>
            </w:r>
            <w:r>
              <w:rPr>
                <w:rFonts w:hint="eastAsia" w:ascii="仿宋_GB2312" w:hAnsi="仿宋_GB2312" w:eastAsia="仿宋_GB2312" w:cs="仿宋_GB2312"/>
                <w:color w:val="auto"/>
                <w:sz w:val="18"/>
                <w:szCs w:val="18"/>
                <w:highlight w:val="none"/>
                <w:lang w:eastAsia="zh-CN"/>
              </w:rPr>
              <w:t>十七条 </w:t>
            </w:r>
            <w:r>
              <w:rPr>
                <w:rFonts w:hint="eastAsia" w:ascii="仿宋_GB2312" w:hAnsi="仿宋_GB2312" w:eastAsia="仿宋_GB2312" w:cs="仿宋_GB2312"/>
                <w:color w:val="auto"/>
                <w:sz w:val="18"/>
                <w:szCs w:val="18"/>
                <w:highlight w:val="none"/>
                <w:lang w:val="en-US" w:eastAsia="zh-CN"/>
              </w:rPr>
              <w:t>第一款</w:t>
            </w:r>
            <w:r>
              <w:rPr>
                <w:rFonts w:hint="eastAsia" w:ascii="仿宋_GB2312" w:hAnsi="仿宋_GB2312" w:eastAsia="仿宋_GB2312" w:cs="仿宋_GB2312"/>
                <w:color w:val="auto"/>
                <w:sz w:val="18"/>
                <w:szCs w:val="18"/>
                <w:highlight w:val="none"/>
                <w:lang w:eastAsia="zh-CN"/>
              </w:rPr>
              <w:t>食品生产经营者违反本办法的规定，无正当理由拒绝、阻挠或者干涉食品安全抽样检验、风险监测和调查处理的，由县级以上人民政府市场监督管理部门依照食品安全法第一百三十三条第一款的规定处罚；违反治安管理处罚法有关规定的，由市场监督管理部门依法移交公安机关处理。</w:t>
            </w:r>
          </w:p>
          <w:p w14:paraId="0C360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《中华人民共和国食品安全法》（2009年2月28日主席令第9号发布2015年4月24日主席令第21号修订根据2018年12月29日主席令第22号修正）第一百三十三条第一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拒绝、阻挠、干涉有关部门、机构及其工作人员依法开展食品安全监督检查、事故调查处理、风险监测和风险评估的，由有关主管部门按照各自职责分工责令停产停业，并处二千元以上五万元以下罚款；情节严重的，吊销许可证；构成违反治安管理行为的，由公安机关依法给予治安管理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44EF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1110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4FF6E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1.立案责任：发现无正当理由拒绝、阻挠或者干涉食品安全抽样检验、风险监测和调查处理</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行为予以核查，并决定是否立案。</w:t>
            </w:r>
          </w:p>
          <w:p w14:paraId="35E51A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告知当事人有申请办案人员回避的权利。办案人员不得少于两人，并出示行政执法证件。收集证据程序和要求应当符合《市场监督管理行政处罚程序暂行规定》的规定。违法事实不成立，应当予以销案；案件不属于本机关管辖应当移交其他行政机关管辖的；涉嫌犯罪的应当移送司法机关。</w:t>
            </w:r>
          </w:p>
          <w:p w14:paraId="276D0A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3.审查责任：审查案件调查报告，对案件违法事实、证据、调查取证程序、法律适用、处罚种类和幅度、当事人陈述和申辩理由等方面进行审查，提出处理意见（主要证据不足时，以适当方式补充调查）。</w:t>
            </w:r>
          </w:p>
          <w:p w14:paraId="54D5A0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4.告知责任：作出行政处罚决定前，应制作《行政处罚告知书》送达当事人，告知违法事实及享有的陈述、申辩等权利。符合听证规定的，制作《行政处罚听证告知书》。</w:t>
            </w:r>
          </w:p>
          <w:p w14:paraId="373DF5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5.决策责任：作出重大行政处罚的，依照相关规定进行集体讨论，作出具体处罚内容的决策。</w:t>
            </w:r>
          </w:p>
          <w:p w14:paraId="2F3B4F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6.决定责任：制作处罚决定书，载明行政处罚告知、当事人陈述申辩或者听证情况等内容。</w:t>
            </w:r>
          </w:p>
          <w:p w14:paraId="61D93A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7.送达责任：行政处罚决定书按法律规定的方式送达当事人。</w:t>
            </w:r>
          </w:p>
          <w:p w14:paraId="285099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8.执行责任：依照生效的行政处罚决定，予以执行。</w:t>
            </w:r>
          </w:p>
          <w:p w14:paraId="7DA691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9.其他法律法规规章应履行的责任。</w:t>
            </w:r>
          </w:p>
        </w:tc>
        <w:tc>
          <w:tcPr>
            <w:tcW w:w="3402" w:type="dxa"/>
            <w:tcBorders>
              <w:tl2br w:val="nil"/>
              <w:tr2bl w:val="nil"/>
            </w:tcBorders>
            <w:vAlign w:val="center"/>
          </w:tcPr>
          <w:p w14:paraId="0D4F74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【法律】《中华人民共和国行政处罚法》第五十五条：行政机关实施行政处罚，有下列情形之一的，由上级行政机关或者有关部门责令改正，可以对直接负责的主管人员和其他直接责任人员依法给予行政处分：</w:t>
            </w:r>
          </w:p>
          <w:p w14:paraId="36A934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（一）没有法定的行政处罚依据的；</w:t>
            </w:r>
          </w:p>
          <w:p w14:paraId="068FE0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（二）擅自改变行政处罚种类、幅度的；</w:t>
            </w:r>
          </w:p>
          <w:p w14:paraId="14EE5F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（三）违反法定的行政处罚程序的；</w:t>
            </w:r>
          </w:p>
          <w:p w14:paraId="036CF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本法第十八条关于委托处罚的规定的。第六十二条：执法人员玩忽职守，对应当予以制止和处罚的违法行为不予制止、处罚，致使公民、法人或者其他组织的合法权益、公共利益和社会秩序遭受损害的，对直接负责的主管人员和其他直接责任人员依法给予行政处分；情节严重构成犯罪的，依法追究刑事责任；</w:t>
            </w:r>
          </w:p>
        </w:tc>
        <w:tc>
          <w:tcPr>
            <w:tcW w:w="567" w:type="dxa"/>
            <w:tcBorders>
              <w:tl2br w:val="nil"/>
              <w:tr2bl w:val="nil"/>
            </w:tcBorders>
            <w:vAlign w:val="center"/>
          </w:tcPr>
          <w:p w14:paraId="77469D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B7F9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BAF13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541</w:t>
            </w:r>
          </w:p>
        </w:tc>
        <w:tc>
          <w:tcPr>
            <w:tcW w:w="850" w:type="dxa"/>
            <w:tcBorders>
              <w:tl2br w:val="nil"/>
              <w:tr2bl w:val="nil"/>
            </w:tcBorders>
            <w:tcMar>
              <w:left w:w="0" w:type="dxa"/>
              <w:right w:w="0" w:type="dxa"/>
            </w:tcMar>
            <w:vAlign w:val="center"/>
          </w:tcPr>
          <w:p w14:paraId="77B308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AC0D3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对食品生产经营者提供虚假证明材料的处罚</w:t>
            </w:r>
          </w:p>
        </w:tc>
        <w:tc>
          <w:tcPr>
            <w:tcW w:w="3118" w:type="dxa"/>
            <w:tcBorders>
              <w:tl2br w:val="nil"/>
              <w:tr2bl w:val="nil"/>
            </w:tcBorders>
            <w:vAlign w:val="center"/>
          </w:tcPr>
          <w:p w14:paraId="524845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《食品安全抽样检验管理办法》(2019年8月8日国家市场监督管理总局令第15号公布 根据2022年9月29日国家市场监督管理总局令第61号修正)</w:t>
            </w:r>
          </w:p>
          <w:p w14:paraId="77F3C4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食品生产经营者违反本办法第三十七条的规定，提供虚假证明材料的，由市场监督管理部门给予警告，并处1万元以上3万元以下罚款。</w:t>
            </w:r>
          </w:p>
        </w:tc>
        <w:tc>
          <w:tcPr>
            <w:tcW w:w="1134" w:type="dxa"/>
            <w:tcBorders>
              <w:tl2br w:val="nil"/>
              <w:tr2bl w:val="nil"/>
            </w:tcBorders>
            <w:vAlign w:val="center"/>
          </w:tcPr>
          <w:p w14:paraId="3F2AAA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3FA3D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C4941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1.立案责任：发现提供虚假证明材料的行为予以核查，并决定是否立案。</w:t>
            </w:r>
          </w:p>
          <w:p w14:paraId="5B7406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告知当事人有申请办案人员回避的权利。办案人员不得少于两人，并出示行政执法证件。收集证据程序和要求应当符合《市场监督管理行政处罚程序暂行规定》的规定。违法事实不成立，应当予以销案；案件不属于本机关管辖应当移交其他行政机关管辖的；涉嫌犯罪的应当移送司法机关。</w:t>
            </w:r>
          </w:p>
          <w:p w14:paraId="5A87ED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主要证据不足时，以适当方式补充调查）。4：告知责任：作出行政处罚决定前，应制作《行政处罚告知书》送达当事人，告知违法事实及享有的陈述、申辩等权利。符合听证规定的，制作《行政处罚听证告知书》。</w:t>
            </w:r>
          </w:p>
          <w:p w14:paraId="4B9F8B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5.决策责任：作出重大行政处罚的，依照相关规定进行集体讨论，作出具体处罚内容的决策。</w:t>
            </w:r>
          </w:p>
          <w:p w14:paraId="09363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6.决定责任：制作处罚决定书，载明行政处罚告知、当事人陈述申辩或者听证情况等内容。</w:t>
            </w:r>
          </w:p>
          <w:p w14:paraId="68EEE9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7.送达责任：行政处罚决定书按法律规定的方式送达当事人。</w:t>
            </w:r>
          </w:p>
          <w:p w14:paraId="7512E7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8.执行责任：依照生效的行政处罚决定，予以执行。</w:t>
            </w:r>
          </w:p>
          <w:p w14:paraId="6B01A3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9.其他法律法规规章应履行的责任。</w:t>
            </w:r>
          </w:p>
        </w:tc>
        <w:tc>
          <w:tcPr>
            <w:tcW w:w="3402" w:type="dxa"/>
            <w:tcBorders>
              <w:tl2br w:val="nil"/>
              <w:tr2bl w:val="nil"/>
            </w:tcBorders>
            <w:vAlign w:val="center"/>
          </w:tcPr>
          <w:p w14:paraId="603ECF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C9D4C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8CF4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B887A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B0C9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F3E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A6E2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5DAD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5E35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7DEC3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A3320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A14EC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EEE85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CDBC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A3EA3D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542</w:t>
            </w:r>
          </w:p>
        </w:tc>
        <w:tc>
          <w:tcPr>
            <w:tcW w:w="850" w:type="dxa"/>
            <w:tcBorders>
              <w:tl2br w:val="nil"/>
              <w:tr2bl w:val="nil"/>
            </w:tcBorders>
            <w:tcMar>
              <w:left w:w="0" w:type="dxa"/>
              <w:right w:w="0" w:type="dxa"/>
            </w:tcMar>
            <w:vAlign w:val="center"/>
          </w:tcPr>
          <w:p w14:paraId="19B7D58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E8FE9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对食品经营者未按规定公示相关不合格产品信息的处罚</w:t>
            </w:r>
          </w:p>
        </w:tc>
        <w:tc>
          <w:tcPr>
            <w:tcW w:w="3118" w:type="dxa"/>
            <w:tcBorders>
              <w:tl2br w:val="nil"/>
              <w:tr2bl w:val="nil"/>
            </w:tcBorders>
            <w:vAlign w:val="center"/>
          </w:tcPr>
          <w:p w14:paraId="333D4A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《食品安全抽样检验管理办法》(2019年8月8日国家市场监督管理总局令第15号公布 根据2022年9月29日国家市场监督管理总局令第61号修正)</w:t>
            </w:r>
          </w:p>
          <w:p w14:paraId="068FE7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第四十七条第三</w:t>
            </w:r>
            <w:r>
              <w:rPr>
                <w:rFonts w:hint="eastAsia" w:ascii="仿宋_GB2312" w:hAnsi="仿宋_GB2312" w:eastAsia="仿宋_GB2312" w:cs="仿宋_GB2312"/>
                <w:color w:val="auto"/>
                <w:sz w:val="18"/>
                <w:szCs w:val="18"/>
                <w:highlight w:val="none"/>
                <w:lang w:eastAsia="zh-CN"/>
              </w:rPr>
              <w:t>款 违反本办法第四十二条的规定，食品经营者未按规定公示相关不合格产品信息的，由市场监督管理部门责令改正；拒不改正的，给予警告，并处2000元以上3万元以下罚款。</w:t>
            </w:r>
          </w:p>
        </w:tc>
        <w:tc>
          <w:tcPr>
            <w:tcW w:w="1134" w:type="dxa"/>
            <w:tcBorders>
              <w:tl2br w:val="nil"/>
              <w:tr2bl w:val="nil"/>
            </w:tcBorders>
            <w:vAlign w:val="center"/>
          </w:tcPr>
          <w:p w14:paraId="2E99E4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94E7A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70635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1.立案责任：发现食品经营者未按规定公示相关不合格产品信息的行为予以核查，并决定是否立案。</w:t>
            </w:r>
          </w:p>
          <w:p w14:paraId="7E919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告知当事人有申请办案人员回避的权利。办案人员不得少于两人，并出示行政执法证件。收集证据程序和要求应当符合《市场监督管理行政处罚程序暂行规定》的规定。违法事实不成立，应当予以销案；案件不属于本机关管辖应当移交其他行政机关管辖的；涉嫌犯罪的应当移送司法机关。</w:t>
            </w:r>
          </w:p>
          <w:p w14:paraId="1ACCC7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主要证据不足时，以适当方式补充调查）。4：告知责任：作出行政处罚决定前，应制作《行政处罚告知书》送达当事人，告知违法事实及享有的陈述、申辩等权利。符合听证规定的，制作《行政处罚听证告知书》。</w:t>
            </w:r>
          </w:p>
          <w:p w14:paraId="7B66E7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5.决策责任：作出重大行政处罚的，依照相关规定进行集体讨论，作出具体处罚内容的决策。</w:t>
            </w:r>
          </w:p>
          <w:p w14:paraId="20936D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6.决定责任：制作处罚决定书，载明行政处罚告知、当事人陈述申辩或者听证情况等内容。</w:t>
            </w:r>
          </w:p>
          <w:p w14:paraId="4F0F33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7.送达责任：行政处罚决定书按法律规定的方式送达当事人。</w:t>
            </w:r>
          </w:p>
          <w:p w14:paraId="6C905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8.执行责任：依照生效的行政处罚决定，予以执行。</w:t>
            </w:r>
          </w:p>
          <w:p w14:paraId="44C464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9.其他法律法规规章应履行的责任。</w:t>
            </w:r>
          </w:p>
        </w:tc>
        <w:tc>
          <w:tcPr>
            <w:tcW w:w="3402" w:type="dxa"/>
            <w:tcBorders>
              <w:tl2br w:val="nil"/>
              <w:tr2bl w:val="nil"/>
            </w:tcBorders>
            <w:vAlign w:val="center"/>
          </w:tcPr>
          <w:p w14:paraId="24B0F8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CCE0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E4A9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1955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2AA4A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AAEC5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C577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80BF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888D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91C01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4220A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78B277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7CDB1A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D74D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6105C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543</w:t>
            </w:r>
          </w:p>
        </w:tc>
        <w:tc>
          <w:tcPr>
            <w:tcW w:w="850" w:type="dxa"/>
            <w:tcBorders>
              <w:tl2br w:val="nil"/>
              <w:tr2bl w:val="nil"/>
            </w:tcBorders>
            <w:tcMar>
              <w:left w:w="0" w:type="dxa"/>
              <w:right w:w="0" w:type="dxa"/>
            </w:tcMar>
            <w:vAlign w:val="center"/>
          </w:tcPr>
          <w:p w14:paraId="4E99D5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4C51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对违反规定，经市场监督管理部门责令履行后，食品生产经营者仍拒不召回或者停止经营的处罚</w:t>
            </w:r>
          </w:p>
        </w:tc>
        <w:tc>
          <w:tcPr>
            <w:tcW w:w="3118" w:type="dxa"/>
            <w:tcBorders>
              <w:tl2br w:val="nil"/>
              <w:tr2bl w:val="nil"/>
            </w:tcBorders>
            <w:vAlign w:val="center"/>
          </w:tcPr>
          <w:p w14:paraId="760351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《食品安全抽样检验管理办法》(2019年8月8日国家市场监督管理总局令第15号公布 根据2022年9月29日国家市场监督管理总局令第61号修正)</w:t>
            </w:r>
          </w:p>
          <w:p w14:paraId="3FEF1C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第四十八条 违反本办法第四十条、第四十一条的规定，经市场监督管理部门责令履行后，食品生产经营者仍拒不召回或者停止经营的，由县级以上人民政府市场监督管理部门依照食品安全法第一百二十四条第一款的规定处罚。</w:t>
            </w:r>
          </w:p>
          <w:p w14:paraId="714CF6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2.《中华人民共和国食品安全法》（2009年2月28日主席令第9号发布2015年4月24日主席令第21号修订根据2018年12月29日主席令第22号修正）第一百二十四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63417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0B7FD8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BBEBD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1.立案责任：发现违反本办法第四十条、第四十一条的规定，经市场监督管理部门责令履行后，食品生产经营者仍拒不召回或者停止经营的行为予以核查，并决定是否立案。</w:t>
            </w:r>
          </w:p>
          <w:p w14:paraId="5AE70E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告知当事人有申请办案人员回避的权利。办案人员不得少于两人，并出示行政执法证件。收集证据程序和要求应当符合《市场监督管理行政处罚程序暂行规定》的规定。违法事实不成立，应当予以销案；案件不属于本机关管辖应当移交其他行政机关管辖的；涉嫌犯罪的应当移送司法机关。</w:t>
            </w:r>
          </w:p>
          <w:p w14:paraId="563C69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主要证据不足时，以适当方式补充调查）。4：告知责任：作出行政处罚决定前，应制作《行政处罚告知书》送达当事人，告知违法事实及享有的陈述、申辩等权利。符合听证规定的，制作《行政处罚听证告知书》。</w:t>
            </w:r>
          </w:p>
          <w:p w14:paraId="0E3C8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5.决策责任：作出重大行政处罚的，依照相关规定进行集体讨论，作出具体处罚内容的决策。</w:t>
            </w:r>
          </w:p>
          <w:p w14:paraId="5C2959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6.决定责任：制作处罚决定书，载明行政处罚告知、当事人陈述申辩或者听证情况等内容。</w:t>
            </w:r>
          </w:p>
          <w:p w14:paraId="5B7B46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7.送达责任：行政处罚决定书按法律规定的方式送达当事人。</w:t>
            </w:r>
          </w:p>
          <w:p w14:paraId="25EF9B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8.执行责任：依照生效的行政处罚决定，予以执行。</w:t>
            </w:r>
          </w:p>
          <w:p w14:paraId="69C73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9.其他法律法规规章应履行的责任。</w:t>
            </w:r>
          </w:p>
        </w:tc>
        <w:tc>
          <w:tcPr>
            <w:tcW w:w="3402" w:type="dxa"/>
            <w:tcBorders>
              <w:tl2br w:val="nil"/>
              <w:tr2bl w:val="nil"/>
            </w:tcBorders>
            <w:vAlign w:val="center"/>
          </w:tcPr>
          <w:p w14:paraId="33194E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2545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34694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F1C00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B59B5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E0FD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2D479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611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987A4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8BF3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A1077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3AF8A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31AFC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FF39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3AAF1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544</w:t>
            </w:r>
          </w:p>
        </w:tc>
        <w:tc>
          <w:tcPr>
            <w:tcW w:w="850" w:type="dxa"/>
            <w:tcBorders>
              <w:tl2br w:val="nil"/>
              <w:tr2bl w:val="nil"/>
            </w:tcBorders>
            <w:tcMar>
              <w:left w:w="0" w:type="dxa"/>
              <w:right w:w="0" w:type="dxa"/>
            </w:tcMar>
            <w:vAlign w:val="center"/>
          </w:tcPr>
          <w:p w14:paraId="349D6E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6C9D4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对伪造、冒用、转让、买卖无公害农产品产地认定证书、产品认证证书和标志的处罚</w:t>
            </w:r>
          </w:p>
        </w:tc>
        <w:tc>
          <w:tcPr>
            <w:tcW w:w="3118" w:type="dxa"/>
            <w:tcBorders>
              <w:tl2br w:val="nil"/>
              <w:tr2bl w:val="nil"/>
            </w:tcBorders>
            <w:vAlign w:val="center"/>
          </w:tcPr>
          <w:p w14:paraId="735097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《无公害农产品管理办法》（（2002年4月29日中华人民共和国农业部、中华人民共和国国家质检检总局令第12号发布,2007年11月8日根据中华人民共和国农业部令第6号《农业部现行规章清理结果》修正）第三十七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三十五条规定的，由县级以上农业行政主管部门和各地质量监督检验检疫部门根据各自的职责分工责令其停止，并可处以违法所得1倍以上3倍以下的罚款，但最高罚款不得超过3万元；没有违法所得的，可以处1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BDC89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019B1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FBE7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1.立案责任：对伪造、冒用、转让、买卖无公害农产品产地认定证书、产品认证证书和标志的违法行为，予以审查，决定是否立案。</w:t>
            </w:r>
          </w:p>
          <w:p w14:paraId="259A0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A8D45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16E0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D7A29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779A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25D86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农业行政主管部门和各地质量监督检验检疫部门根据各自的职责分工责令其停止，并可处以违法所得1倍以上3倍以下的罚款，但最高罚款不得超过3万元；没有违法所得的，可以处1万元以下的罚款。</w:t>
            </w:r>
          </w:p>
          <w:p w14:paraId="3F5725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CB383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44AF3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3DD8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DE22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312A0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847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D599A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CA51B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0C42D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E4081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56A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10.市场监督管理部门不履行监督管理职责，或者滥用职权、玩忽职守、徇私舞弊等；</w:t>
            </w:r>
          </w:p>
          <w:p w14:paraId="072AC1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531F2E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CC9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FF7666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545</w:t>
            </w:r>
          </w:p>
        </w:tc>
        <w:tc>
          <w:tcPr>
            <w:tcW w:w="850" w:type="dxa"/>
            <w:tcBorders>
              <w:tl2br w:val="nil"/>
              <w:tr2bl w:val="nil"/>
            </w:tcBorders>
            <w:tcMar>
              <w:left w:w="0" w:type="dxa"/>
              <w:right w:w="0" w:type="dxa"/>
            </w:tcMar>
            <w:vAlign w:val="center"/>
          </w:tcPr>
          <w:p w14:paraId="12692CC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BDBE8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对未按照规定作出标识的处罚</w:t>
            </w:r>
          </w:p>
        </w:tc>
        <w:tc>
          <w:tcPr>
            <w:tcW w:w="3118" w:type="dxa"/>
            <w:tcBorders>
              <w:tl2br w:val="nil"/>
              <w:tr2bl w:val="nil"/>
            </w:tcBorders>
            <w:vAlign w:val="center"/>
          </w:tcPr>
          <w:p w14:paraId="08FCEC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《食盐专营办法》（1996年5月27日国务院令第197号公布，2017年12月26日国务院令第696号修订）第二十九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未按照本办法第十条的规定作出标识的，由有关主管部门依据职责分工，责令改正，可以处5万元以下的罚款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7AB3E2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E377E3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41603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1.立案责任：对未按照食盐专营办法第十条的规定作出标识的违法行为，予以审查，决定是否立案。</w:t>
            </w:r>
          </w:p>
          <w:p w14:paraId="33A905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FA94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3BAAC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D26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4781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8BBB2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7.执行责任：依照生效的行政处罚决定，未按照本办法第十条的规定作出标识的，由有关主管部门依据职责分工，责令改正，可以处5万元以下的罚款。</w:t>
            </w:r>
          </w:p>
          <w:p w14:paraId="6988F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5E18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1664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0D6F3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802FA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FCBCE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DE0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6BAB4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68A6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6A2B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BF317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7EB1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10.盐业主管部门以及其他有关部门的工作人员滥用职权、玩忽职守、徇私舞弊，构成犯罪的，依法追究刑事责任；尚不构成犯罪的，依法给予处分；</w:t>
            </w:r>
          </w:p>
          <w:p w14:paraId="11340A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292F45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EAF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05F68C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546</w:t>
            </w:r>
          </w:p>
        </w:tc>
        <w:tc>
          <w:tcPr>
            <w:tcW w:w="850" w:type="dxa"/>
            <w:tcBorders>
              <w:tl2br w:val="nil"/>
              <w:tr2bl w:val="nil"/>
            </w:tcBorders>
            <w:tcMar>
              <w:left w:w="0" w:type="dxa"/>
              <w:right w:w="0" w:type="dxa"/>
            </w:tcMar>
            <w:vAlign w:val="center"/>
          </w:tcPr>
          <w:p w14:paraId="7F81FDE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9F21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对非食盐定点生产企业生产食盐、非食盐定点批发企业经营食盐批发业务的处罚</w:t>
            </w:r>
          </w:p>
        </w:tc>
        <w:tc>
          <w:tcPr>
            <w:tcW w:w="3118" w:type="dxa"/>
            <w:tcBorders>
              <w:tl2br w:val="nil"/>
              <w:tr2bl w:val="nil"/>
            </w:tcBorders>
            <w:vAlign w:val="center"/>
          </w:tcPr>
          <w:p w14:paraId="7B780B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《食盐专营办法》（1996年5月27日国务院令第197号公布，2017年第三次修订，2017.12.26实施）第二十六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县级以上地方人民政府盐业主管部门予以取缔，没收违法生产经营的食盐和违法所得。违法生产经营的食盐货值金额不足1万元的，可以处5万元以下的罚款；货值金额1万元以上的，并处货值金额5倍以上10倍以下的罚款：</w:t>
            </w:r>
          </w:p>
          <w:p w14:paraId="3152AA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（一）非食盐定点生产企业生产食盐；</w:t>
            </w:r>
          </w:p>
          <w:p w14:paraId="6B0CF6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（二）非食盐定点批发企业经营食盐批发业务</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476C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w:t>
            </w:r>
            <w:r>
              <w:rPr>
                <w:rFonts w:hint="eastAsia" w:ascii="仿宋_GB2312" w:hAnsi="仿宋_GB2312" w:eastAsia="仿宋_GB2312" w:cs="仿宋_GB2312"/>
                <w:color w:val="auto"/>
                <w:sz w:val="18"/>
                <w:szCs w:val="18"/>
                <w:highlight w:val="none"/>
                <w:lang w:eastAsia="zh-CN"/>
              </w:rPr>
              <w:t>工业和信息化厅</w:t>
            </w:r>
          </w:p>
        </w:tc>
        <w:tc>
          <w:tcPr>
            <w:tcW w:w="964" w:type="dxa"/>
            <w:tcBorders>
              <w:tl2br w:val="nil"/>
              <w:tr2bl w:val="nil"/>
            </w:tcBorders>
            <w:tcMar>
              <w:left w:w="0" w:type="dxa"/>
              <w:right w:w="0" w:type="dxa"/>
            </w:tcMar>
            <w:vAlign w:val="center"/>
          </w:tcPr>
          <w:p w14:paraId="6FC6BFB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247B9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1.立案责任：发现非食盐定点生产企业生产食盐、非食盐定点批发企业经营食盐批发业务的违法行为予以审查，决定是否立案。</w:t>
            </w:r>
          </w:p>
          <w:p w14:paraId="4344C4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634F3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216AD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67176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4EF33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2D407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53C9C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640C9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C457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F78B7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968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317B6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B1C00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998F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1105B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5DF3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714C70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1563036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62E7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53A6DB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547</w:t>
            </w:r>
          </w:p>
        </w:tc>
        <w:tc>
          <w:tcPr>
            <w:tcW w:w="850" w:type="dxa"/>
            <w:tcBorders>
              <w:tl2br w:val="nil"/>
              <w:tr2bl w:val="nil"/>
            </w:tcBorders>
            <w:tcMar>
              <w:left w:w="0" w:type="dxa"/>
              <w:right w:w="0" w:type="dxa"/>
            </w:tcMar>
            <w:vAlign w:val="center"/>
          </w:tcPr>
          <w:p w14:paraId="1612AD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8DA62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对食盐定点生产企业、非食用盐生产企业未按规定保存生产销售记录；食盐定点批发企业未按照规定保存采购销售记录；食盐定点批发企业超出国家规定的范围销售食盐；将非食用盐产品作为食盐销售的处罚</w:t>
            </w:r>
          </w:p>
        </w:tc>
        <w:tc>
          <w:tcPr>
            <w:tcW w:w="3118" w:type="dxa"/>
            <w:tcBorders>
              <w:tl2br w:val="nil"/>
              <w:tr2bl w:val="nil"/>
            </w:tcBorders>
            <w:vAlign w:val="center"/>
          </w:tcPr>
          <w:p w14:paraId="4D907C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《食盐专营办法》（1996年5月27日国务院令第197号公布，2017年第三次修订，2017.12.26实施）第二十七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有下列情形之一的，由县级以上地方人民政府盐业主管部门责令改正，处5000元以上5万元以下的罚款；情节严重的，责令停产停业整顿，直至吊销食盐定点生产、食盐定点批发企业证书：</w:t>
            </w:r>
          </w:p>
          <w:p w14:paraId="3A3673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（一）食盐定点生产企业、非食用盐生产企业未按照本办法规定保存生产销售记录；</w:t>
            </w:r>
          </w:p>
          <w:p w14:paraId="0E98DA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（二）食盐定点批发企业未按照本办法规定保存采购销售记录；</w:t>
            </w:r>
          </w:p>
          <w:p w14:paraId="53D00C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（三）食盐定点批发企业超出国家规定的范围销售食盐；</w:t>
            </w:r>
          </w:p>
          <w:p w14:paraId="7E3D88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（四）将非食用盐产品作为食盐销售</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795F70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河北省工业和信息化厅</w:t>
            </w:r>
          </w:p>
        </w:tc>
        <w:tc>
          <w:tcPr>
            <w:tcW w:w="964" w:type="dxa"/>
            <w:tcBorders>
              <w:tl2br w:val="nil"/>
              <w:tr2bl w:val="nil"/>
            </w:tcBorders>
            <w:tcMar>
              <w:left w:w="0" w:type="dxa"/>
              <w:right w:w="0" w:type="dxa"/>
            </w:tcMar>
            <w:vAlign w:val="center"/>
          </w:tcPr>
          <w:p w14:paraId="610D1E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7027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盐定点生产企业、非食用盐生产企业未按规定保存生产销售记录；食盐定点批发企业未按照规定保存采购销售记录；食盐定点批发企业超出国家规定的范围销售食盐；将非食用盐产品作为食盐销售的违法行为予以审查，决定是否立案。</w:t>
            </w:r>
          </w:p>
          <w:p w14:paraId="32CDAC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86A5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2E2A96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70912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20807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5762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506A5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5C630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0105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F981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2267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2A668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37B9C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3E2F4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8236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7893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2DDBB6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8890E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B465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F0E85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548</w:t>
            </w:r>
          </w:p>
        </w:tc>
        <w:tc>
          <w:tcPr>
            <w:tcW w:w="850" w:type="dxa"/>
            <w:tcBorders>
              <w:tl2br w:val="nil"/>
              <w:tr2bl w:val="nil"/>
            </w:tcBorders>
            <w:tcMar>
              <w:left w:w="0" w:type="dxa"/>
              <w:right w:w="0" w:type="dxa"/>
            </w:tcMar>
            <w:vAlign w:val="center"/>
          </w:tcPr>
          <w:p w14:paraId="2DBC4F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C1B4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对食盐定点批发企业从除食盐定点生产企业、其他食盐定点批发企业以外的单位或者个人购进食盐；食盐零售单位从食盐定点批发企业以外的单位或者个人购进食盐的处罚</w:t>
            </w:r>
          </w:p>
        </w:tc>
        <w:tc>
          <w:tcPr>
            <w:tcW w:w="3118" w:type="dxa"/>
            <w:tcBorders>
              <w:tl2br w:val="nil"/>
              <w:tr2bl w:val="nil"/>
            </w:tcBorders>
            <w:vAlign w:val="center"/>
          </w:tcPr>
          <w:p w14:paraId="036618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《食盐专营办法》（1996年5月27日国务院令第197号公布，2017年第三次修订，2017.12.26实施）第二十八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有下列情形之一的，由县级以上地方人民政府盐业主管部门责令改正，没收违法购进的食盐，可以处违法购进的食盐货值金额3倍以下的罚款：</w:t>
            </w:r>
          </w:p>
          <w:p w14:paraId="722E7F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（一）食盐定点批发企业从除食盐定点生产企业、其他食盐定点批发企业以外的单位或者个人购进食盐；</w:t>
            </w:r>
          </w:p>
          <w:p w14:paraId="5B9786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（二）食盐零售单位从食盐定点批发企业以外的单位或者个人购进食盐</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815F11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河北省工业和信息化厅</w:t>
            </w:r>
          </w:p>
        </w:tc>
        <w:tc>
          <w:tcPr>
            <w:tcW w:w="964" w:type="dxa"/>
            <w:tcBorders>
              <w:tl2br w:val="nil"/>
              <w:tr2bl w:val="nil"/>
            </w:tcBorders>
            <w:tcMar>
              <w:left w:w="0" w:type="dxa"/>
              <w:right w:w="0" w:type="dxa"/>
            </w:tcMar>
            <w:vAlign w:val="center"/>
          </w:tcPr>
          <w:p w14:paraId="7802635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C0CBF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盐定点批发企业从除食盐定点生产企业、其他食盐定点批发企业以外的单位或者个人购进食盐；食盐零售单位从食盐定点批发企业以外的单位或者个人购进食盐的违法行为予以审查，决定是否立案。</w:t>
            </w:r>
          </w:p>
          <w:p w14:paraId="0A47D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B4F9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55BA2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6AA1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FE7F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C66D2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A1916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A5C37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913D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E84A0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D3F7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1C23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964BF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D2E27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2E440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873B6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579053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4666E8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B126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84962D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549</w:t>
            </w:r>
          </w:p>
        </w:tc>
        <w:tc>
          <w:tcPr>
            <w:tcW w:w="850" w:type="dxa"/>
            <w:tcBorders>
              <w:tl2br w:val="nil"/>
              <w:tr2bl w:val="nil"/>
            </w:tcBorders>
            <w:tcMar>
              <w:left w:w="0" w:type="dxa"/>
              <w:right w:w="0" w:type="dxa"/>
            </w:tcMar>
            <w:vAlign w:val="center"/>
          </w:tcPr>
          <w:p w14:paraId="7496D9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86D6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对食盐定点生产企业和非食用盐生产企业未建立生产销售记录制度，未如实记录并保存相关凭证的处罚</w:t>
            </w:r>
          </w:p>
        </w:tc>
        <w:tc>
          <w:tcPr>
            <w:tcW w:w="3118" w:type="dxa"/>
            <w:tcBorders>
              <w:tl2br w:val="nil"/>
              <w:tr2bl w:val="nil"/>
            </w:tcBorders>
            <w:vAlign w:val="center"/>
          </w:tcPr>
          <w:p w14:paraId="78A7D26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《食盐专营办法》（1996年5月27日国务院令第197号公布，2017年第三次修订，2017.12.26实施）第二十九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未按照本办法第十条的规定作出标识的，由有关主管部门依据职责分工，责令改正，可以处5万元以下的罚款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DD14B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lang w:eastAsia="zh-CN"/>
              </w:rPr>
              <w:t>河北省工业和信息化厅</w:t>
            </w:r>
          </w:p>
        </w:tc>
        <w:tc>
          <w:tcPr>
            <w:tcW w:w="964" w:type="dxa"/>
            <w:tcBorders>
              <w:tl2br w:val="nil"/>
              <w:tr2bl w:val="nil"/>
            </w:tcBorders>
            <w:tcMar>
              <w:left w:w="0" w:type="dxa"/>
              <w:right w:w="0" w:type="dxa"/>
            </w:tcMar>
            <w:vAlign w:val="center"/>
          </w:tcPr>
          <w:p w14:paraId="1BD0506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176BB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1.立案责任：发现食盐定点生产企业和非食用盐生产企业未建立生产销售记录制度，未如实记录并保存相关凭证</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6204F5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6C3DE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419F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054E1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FF60B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0697A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38F99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2C3D5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37C2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ED02B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C932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F38C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E78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DB2A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7A71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800E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8.在行政处罚过程中发生腐败行为的；</w:t>
            </w:r>
          </w:p>
          <w:p w14:paraId="4B94FD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9.其他违反法律法规规章文件规定的行为。</w:t>
            </w:r>
          </w:p>
        </w:tc>
        <w:tc>
          <w:tcPr>
            <w:tcW w:w="567" w:type="dxa"/>
            <w:tcBorders>
              <w:tl2br w:val="nil"/>
              <w:tr2bl w:val="nil"/>
            </w:tcBorders>
            <w:vAlign w:val="center"/>
          </w:tcPr>
          <w:p w14:paraId="36086D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4069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2892E2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550</w:t>
            </w:r>
          </w:p>
        </w:tc>
        <w:tc>
          <w:tcPr>
            <w:tcW w:w="850" w:type="dxa"/>
            <w:tcBorders>
              <w:tl2br w:val="nil"/>
              <w:tr2bl w:val="nil"/>
            </w:tcBorders>
            <w:tcMar>
              <w:left w:w="0" w:type="dxa"/>
              <w:right w:w="0" w:type="dxa"/>
            </w:tcMar>
            <w:vAlign w:val="center"/>
          </w:tcPr>
          <w:p w14:paraId="3199520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2DE09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对小作坊不得生产加工乳制品、速冻食品、酒类（白酒、啤酒、葡萄酒及果酒等）、罐头、饮料、保健食品、特殊医学用途配方食品、婴幼儿配方食品、婴幼儿辅助食品、果冻、食品添加剂等产品，以及法律、法规禁止生产加工的其他产品。；小餐饮不得经营裱花蛋糕、生食水产品以及法律、法规禁止经营的其他食品；小摊点不得销售散装白酒、食品添加剂、保健食品、特殊医学用途配方食品、婴幼儿配方食品、婴幼儿辅助食品等法律、法规禁止经营的高风险食品的处罚</w:t>
            </w:r>
          </w:p>
        </w:tc>
        <w:tc>
          <w:tcPr>
            <w:tcW w:w="3118" w:type="dxa"/>
            <w:tcBorders>
              <w:tl2br w:val="nil"/>
              <w:tr2bl w:val="nil"/>
            </w:tcBorders>
            <w:vAlign w:val="center"/>
          </w:tcPr>
          <w:p w14:paraId="71E3C7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小作坊、小餐饮、小摊点违反本条例第二十一条、第二十七条、第三十一条规定，由县（市、区）人民政府食品药品监督管理部门没收违法所得、违法生产经营的食品和用于违法生产经营的食品添加剂、原辅材料，并处五千元以上一万五千元以下罚款；情节严重的，由原发证部门吊销登记证、注销备案卡，并没收用于违法生产经营的工具、设备等物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B8259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86008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259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作坊不得生产加工乳制品、速冻食品、酒类（白酒、啤酒、葡萄酒及果酒等）、罐头、饮料、保健食品、特殊医学用途配方食品、婴幼儿配方食品、婴幼儿辅助食品、果冻、食品添加剂等产品，以及法律、法规禁止生产加工的其他产品；小餐饮不得经营裱花蛋糕、生食水产品以及法律、法规禁止经营的其他食品；小摊点不得销售散装白酒、食品添加剂、保健食品、特殊医学用途配方食品、婴幼儿配方食品、婴幼儿辅助食品等法律、法规禁止经营的高风险食品的行为，予以审查，决定是否立案。</w:t>
            </w:r>
          </w:p>
          <w:p w14:paraId="64AC5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C893F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7634F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8EE2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ADFA3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480BC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没收违法所得、违法生产经营的食品和用于违法生产经营的食品添加剂、原辅材料，并处五千元以上一万五千元以下罚款；情节严重的，由原发证部门吊销登记证、注销备案卡，并没收用于违法生产经营的工具、设备等物品。</w:t>
            </w:r>
          </w:p>
          <w:p w14:paraId="7217D9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756BB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F098B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9FE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EF8F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8110E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2792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2077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577D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35C87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5D037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188B8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10.食品安全监管部门不履行食品安全监督管理职责，导致发生食品安全事故；未落实食品安全监督管理责任制；不履行法定职责，对查处食品安全违法行为不配合，或者滥用职权、玩忽职守、徇私舞弊等。</w:t>
            </w:r>
          </w:p>
          <w:p w14:paraId="01BC3D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2EEF9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266B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F21F6B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551</w:t>
            </w:r>
          </w:p>
        </w:tc>
        <w:tc>
          <w:tcPr>
            <w:tcW w:w="850" w:type="dxa"/>
            <w:tcBorders>
              <w:tl2br w:val="nil"/>
              <w:tr2bl w:val="nil"/>
            </w:tcBorders>
            <w:tcMar>
              <w:left w:w="0" w:type="dxa"/>
              <w:right w:w="0" w:type="dxa"/>
            </w:tcMar>
            <w:vAlign w:val="center"/>
          </w:tcPr>
          <w:p w14:paraId="4D67E23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BAFB3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对未取得登记证的小作坊、小餐饮单位从事食品生产经营活动的处罚</w:t>
            </w:r>
          </w:p>
        </w:tc>
        <w:tc>
          <w:tcPr>
            <w:tcW w:w="3118" w:type="dxa"/>
            <w:tcBorders>
              <w:tl2br w:val="nil"/>
              <w:tr2bl w:val="nil"/>
            </w:tcBorders>
            <w:vAlign w:val="center"/>
          </w:tcPr>
          <w:p w14:paraId="31CB53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一条第一款小作坊、小餐饮违反本条例第二十条、第二十六条规定，未取得登记证从事食品生产经营活动的，由县（市、区）人民政府食品药品监督管理部门责令改正；拒不改正的，没收违法所得和违法生产经营的食品，并处一千元以上三千元以下罚款。情节严重的，没收用于违法生产加工的工具、设备等物品。</w:t>
            </w:r>
          </w:p>
        </w:tc>
        <w:tc>
          <w:tcPr>
            <w:tcW w:w="1134" w:type="dxa"/>
            <w:tcBorders>
              <w:tl2br w:val="nil"/>
              <w:tr2bl w:val="nil"/>
            </w:tcBorders>
            <w:vAlign w:val="center"/>
          </w:tcPr>
          <w:p w14:paraId="1B6541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4693A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14E5F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1.立案责任：发现未取得登记证的小作坊、小餐饮单位从事食品生产经营活动的行为，予以审查，决定是否立案。</w:t>
            </w:r>
          </w:p>
          <w:p w14:paraId="0777EA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D033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7EB25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A0FA6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249C1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923A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7.执行责任：依照生效的行政处罚决定，责令改正；拒不改正的，没收违法所得和违法生产经营的食品，并处一千元以上三千元以下罚款。情节严重的，没收用于违法生产加工的工具、设备等物品。</w:t>
            </w:r>
          </w:p>
          <w:p w14:paraId="4F8D4B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A772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C5B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E8FAC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5E11C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2666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1216C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EFCF3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0AEF7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9A67B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EA001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2BBE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CBEE89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2743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652604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552</w:t>
            </w:r>
          </w:p>
        </w:tc>
        <w:tc>
          <w:tcPr>
            <w:tcW w:w="850" w:type="dxa"/>
            <w:tcBorders>
              <w:tl2br w:val="nil"/>
              <w:tr2bl w:val="nil"/>
            </w:tcBorders>
            <w:tcMar>
              <w:left w:w="0" w:type="dxa"/>
              <w:right w:w="0" w:type="dxa"/>
            </w:tcMar>
            <w:vAlign w:val="center"/>
          </w:tcPr>
          <w:p w14:paraId="3DBC67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9D492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对小摊点未取得备案卡从事食品经营活动的处罚</w:t>
            </w:r>
          </w:p>
        </w:tc>
        <w:tc>
          <w:tcPr>
            <w:tcW w:w="3118" w:type="dxa"/>
            <w:tcBorders>
              <w:tl2br w:val="nil"/>
              <w:tr2bl w:val="nil"/>
            </w:tcBorders>
            <w:vAlign w:val="center"/>
          </w:tcPr>
          <w:p w14:paraId="29D028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小摊点违反本条例第三十条规定，未取得备案卡从事食品经营活动的，由县（市、区）人民政府食品药品监督管理部门责令改正；拒不改正的，没收违法所得和违法经营的食品，并处二百元以上五百元以下罚款；情节严重的，可以没收用于违法经营的工具、设备、原料等物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6A3B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6F47C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80C00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1.立案责任：发现小摊点未取得备案卡从事食品经营活动的违法行为予以审查，决定是否立案。</w:t>
            </w:r>
          </w:p>
          <w:p w14:paraId="4509D4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4AD5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D8A80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F450A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1CABF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875C8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7.执行责任：依照生效的行政处罚决定，责令改正；拒不改正的，没收违法所得和违法经营的食品，并处二百元以上五百元以下罚款；情节严重的，可以没收用于违法经营的工具、设备、原料等物品。</w:t>
            </w:r>
          </w:p>
          <w:p w14:paraId="6E8919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98290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A1EEA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C0F2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F493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A30F1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8538C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834BD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57A1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3B9C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9100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411F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68518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6A04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6A782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553</w:t>
            </w:r>
          </w:p>
        </w:tc>
        <w:tc>
          <w:tcPr>
            <w:tcW w:w="850" w:type="dxa"/>
            <w:tcBorders>
              <w:tl2br w:val="nil"/>
              <w:tr2bl w:val="nil"/>
            </w:tcBorders>
            <w:tcMar>
              <w:left w:w="0" w:type="dxa"/>
              <w:right w:w="0" w:type="dxa"/>
            </w:tcMar>
            <w:vAlign w:val="center"/>
          </w:tcPr>
          <w:p w14:paraId="1160E38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269A5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对小作坊、小餐饮、小摊点没有健康证明的；未悬挂登记证（备案卡）或者健康证明的；使用未清洗、消毒的餐具、饮具的处罚</w:t>
            </w:r>
          </w:p>
        </w:tc>
        <w:tc>
          <w:tcPr>
            <w:tcW w:w="3118" w:type="dxa"/>
            <w:tcBorders>
              <w:tl2br w:val="nil"/>
              <w:tr2bl w:val="nil"/>
            </w:tcBorders>
            <w:vAlign w:val="center"/>
          </w:tcPr>
          <w:p w14:paraId="0D0ED4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违反本条例规定，有下列行为之一的，由县（市、区）人民政府食品药品监督管理等有关部门责令改正；拒不改正的，对小作坊、小餐饮处三百元罚款，对小摊点处一百元罚款：</w:t>
            </w:r>
          </w:p>
          <w:p w14:paraId="3A4802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（一）没有健康证明的；</w:t>
            </w:r>
          </w:p>
          <w:p w14:paraId="778EE8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（二）未悬挂登记证（备案卡）或者健康证明的；</w:t>
            </w:r>
          </w:p>
          <w:p w14:paraId="087BD4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（三）使用未清洗、消毒的餐具、饮具的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BFCB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5B8CE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32DDE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1.立案责任：发现小作坊、小餐饮、小摊点没有健康证明的；未悬挂登记证（备案卡）或者健康证明的；使用未清洗、消毒的餐具、饮具的处罚的违法行为予以审查，决定是否立案。</w:t>
            </w:r>
          </w:p>
          <w:p w14:paraId="052B9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FE9D6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14B31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5042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3C0E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0A9C7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7.执行责任：依照生效的行政处罚决定，责令改正；拒不改正的，对小作坊、小餐饮处三百元罚款，对小摊点处一百元罚款。</w:t>
            </w:r>
          </w:p>
          <w:p w14:paraId="564837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8248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589E9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5C8D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1DF60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51967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7FBB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490D3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7A67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1F2A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6371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BF201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5AE1D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43C8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D43DD5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554</w:t>
            </w:r>
          </w:p>
        </w:tc>
        <w:tc>
          <w:tcPr>
            <w:tcW w:w="850" w:type="dxa"/>
            <w:tcBorders>
              <w:tl2br w:val="nil"/>
              <w:tr2bl w:val="nil"/>
            </w:tcBorders>
            <w:tcMar>
              <w:left w:w="0" w:type="dxa"/>
              <w:right w:w="0" w:type="dxa"/>
            </w:tcMar>
            <w:vAlign w:val="center"/>
          </w:tcPr>
          <w:p w14:paraId="02D80C6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CD5037">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3"/>
                <w:szCs w:val="13"/>
                <w:highlight w:val="none"/>
              </w:rPr>
            </w:pPr>
            <w:r>
              <w:rPr>
                <w:rFonts w:hint="eastAsia" w:ascii="仿宋_GB2312" w:hAnsi="仿宋_GB2312" w:eastAsia="仿宋_GB2312" w:cs="仿宋_GB2312"/>
                <w:color w:val="auto"/>
                <w:sz w:val="13"/>
                <w:szCs w:val="13"/>
                <w:highlight w:val="none"/>
              </w:rPr>
              <w:t>对小作坊、小餐饮、小摊点不遵守下列规定：（一）食品原料、食品相关产品符合食品安全标准和国家相关规定；（二）制作食品时生熟隔离；（三）接触食品的包装材料应当无毒、无害、清洁；（四）用水符合国家规定的生活饮用水卫生标准；（五）加工、贮存、运输、装卸和销售食品的环境、容器、工具、设备，应当安全、无害并保持清洁，有密闭的餐厨废弃物存放设备，不得将食品与有毒、有害物品一同存放、运输；（六）不得采购、存放和使用亚硝酸盐，使用其他食品添加剂应当符合国家标准和规定，并专区（柜）存放，专人保管；（七）使用的洗涤剂、消毒剂对人体安全、无害；（八）小餐饮、小摊点无专用餐饮具清洗消毒设施的，应当使用符合《中华人民共和国食品安全法》规定的餐饮具或者采用集中式消毒餐饮具；（九）小作坊、小餐饮经营场所与粪坑、污水池、暴露垃圾场（站）、旱厕等污染源保持二十五米以上距离，并设置在粉尘、有害气体、放射性物质和其他扩散性污染源的影响范围之外；（十）法律、法规规定的其他要求</w:t>
            </w:r>
          </w:p>
        </w:tc>
        <w:tc>
          <w:tcPr>
            <w:tcW w:w="3118" w:type="dxa"/>
            <w:tcBorders>
              <w:tl2br w:val="nil"/>
              <w:tr2bl w:val="nil"/>
            </w:tcBorders>
            <w:vAlign w:val="center"/>
          </w:tcPr>
          <w:p w14:paraId="7D7529A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小作坊、小餐饮、小摊点违反本条例第十条规定，由县（市、区）人民政府食品药品监督管理部门责令改正；拒不改正的，处五百元以上一千五百元以下罚款；情节严重的，责令停产停业，直至由原发证部门吊销登记证、注销备案卡</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74F95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35A12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368BB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1.立案责任：发现小作坊、小餐饮、小摊点违反本条例第十条规定的违法行为予以审查，决定是否立案。</w:t>
            </w:r>
          </w:p>
          <w:p w14:paraId="451DA4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5E7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CBD58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B55D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8949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6304A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7.执行责任：依照生效的行政处罚决定，责令改正；拒不改正的，处五百元以上一千五百元以下罚款；情节严重的，责令停产停业，直至由原发证部门吊销登记证、注销备案卡。</w:t>
            </w:r>
          </w:p>
          <w:p w14:paraId="280BB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CF305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A713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E5EE8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A44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33FD4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9D16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5C8EC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181B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438DF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9200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E5A0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60216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E0D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D8A5A6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555</w:t>
            </w:r>
          </w:p>
        </w:tc>
        <w:tc>
          <w:tcPr>
            <w:tcW w:w="850" w:type="dxa"/>
            <w:tcBorders>
              <w:tl2br w:val="nil"/>
              <w:tr2bl w:val="nil"/>
            </w:tcBorders>
            <w:tcMar>
              <w:left w:w="0" w:type="dxa"/>
              <w:right w:w="0" w:type="dxa"/>
            </w:tcMar>
            <w:vAlign w:val="center"/>
          </w:tcPr>
          <w:p w14:paraId="07E8EEB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D2B6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对小作坊、小餐饮、小摊点未建立进货查验记录制度、未保存进货查验记录、凭证；小作坊生产加工的食品首次出厂前未经有资质的食品检验机构检验合格后销售，未保存相关凭证的处罚</w:t>
            </w:r>
          </w:p>
        </w:tc>
        <w:tc>
          <w:tcPr>
            <w:tcW w:w="3118" w:type="dxa"/>
            <w:tcBorders>
              <w:tl2br w:val="nil"/>
              <w:tr2bl w:val="nil"/>
            </w:tcBorders>
            <w:vAlign w:val="center"/>
          </w:tcPr>
          <w:p w14:paraId="0D2EB4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小作坊、小餐饮、小摊点违反本条例第十五条、第二十三条规定，由县（市、区）人民政府食品药品监督管理部门责令改正；拒不改正的，对小作坊、小餐饮处五百元以上一千五百元以下罚款，对小摊点处一百元以上三百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DEA45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1628F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CE80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作坊、小餐饮、小摊点未建立进货查验记录制度、未保存进货查验记录、凭证；小作坊生产加工的食品首次出厂前未经有资质的食品检验机构检验合格后销售，未保存相关凭证的违法行为予以审查，决定是否立案。</w:t>
            </w:r>
          </w:p>
          <w:p w14:paraId="1FC4CE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E4261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1D4E0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4723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558CE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C7453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7.执行责任：依照生效的行政处罚决定责令改正；拒不改正的，对小作坊、小餐饮处五百元以上一千五百元以下罚款，对小摊点处一百元以上三百元以下罚款。</w:t>
            </w:r>
          </w:p>
          <w:p w14:paraId="34753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3E58F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C68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4CE0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336D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7F04C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06A2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267A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078D5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A2CB6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6053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1D180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89082D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B975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B0EA9A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556</w:t>
            </w:r>
          </w:p>
        </w:tc>
        <w:tc>
          <w:tcPr>
            <w:tcW w:w="850" w:type="dxa"/>
            <w:tcBorders>
              <w:tl2br w:val="nil"/>
              <w:tr2bl w:val="nil"/>
            </w:tcBorders>
            <w:tcMar>
              <w:left w:w="0" w:type="dxa"/>
              <w:right w:w="0" w:type="dxa"/>
            </w:tcMar>
            <w:vAlign w:val="center"/>
          </w:tcPr>
          <w:p w14:paraId="046DB3C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6D06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对在登记证有效期内，小作坊、小餐饮停止经营超过六个月需要恢复的，未向原发证部门申请，未经原发证部门核查批准后，恢复生产经营的处罚</w:t>
            </w:r>
          </w:p>
        </w:tc>
        <w:tc>
          <w:tcPr>
            <w:tcW w:w="3118" w:type="dxa"/>
            <w:tcBorders>
              <w:tl2br w:val="nil"/>
              <w:tr2bl w:val="nil"/>
            </w:tcBorders>
            <w:vAlign w:val="center"/>
          </w:tcPr>
          <w:p w14:paraId="50A8419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小作坊、小餐饮违反本条例第十六条规定，由县（市、区）人民政府食品药品监督管理部门责令改正；拒不改正的，处五百元以上一千五百元以下罚款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8498A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3B6B5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541F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1.立案责任：发现在登记证有效期内，小作坊、小餐饮停止经营超过六个月需要恢复的，未向原发证部门申请，未经原发证部门核查批准后，恢复生产经营的违法行为予以审查，决定是否立案。</w:t>
            </w:r>
          </w:p>
          <w:p w14:paraId="385A3D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91A03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2BA8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C7448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5CA5A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FC926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7.执行责任：依照生效的行政处罚决定责令改正；拒不改正的，处五百元以上一千五百元以下罚款。</w:t>
            </w:r>
          </w:p>
          <w:p w14:paraId="22226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8BD9E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56DC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62ACD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B124D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D5B54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5EBB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554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E9A4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0580C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7AA1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191C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6D269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91DF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638514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557</w:t>
            </w:r>
          </w:p>
        </w:tc>
        <w:tc>
          <w:tcPr>
            <w:tcW w:w="850" w:type="dxa"/>
            <w:tcBorders>
              <w:tl2br w:val="nil"/>
              <w:tr2bl w:val="nil"/>
            </w:tcBorders>
            <w:tcMar>
              <w:left w:w="0" w:type="dxa"/>
              <w:right w:w="0" w:type="dxa"/>
            </w:tcMar>
            <w:vAlign w:val="center"/>
          </w:tcPr>
          <w:p w14:paraId="458C4D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A37B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集中生产、交易市场开办者、柜台出租者、场地房屋出租者和展销会、庙会、博览会等举办者违反本条例规定，允许未依法取得登记证或者备案卡的小作坊、小餐饮、小摊点进入市场生产经营食品，或者未履行检查、报告等义务的处罚</w:t>
            </w:r>
          </w:p>
        </w:tc>
        <w:tc>
          <w:tcPr>
            <w:tcW w:w="3118" w:type="dxa"/>
            <w:tcBorders>
              <w:tl2br w:val="nil"/>
              <w:tr2bl w:val="nil"/>
            </w:tcBorders>
            <w:vAlign w:val="center"/>
          </w:tcPr>
          <w:p w14:paraId="66DE2D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集中生产、交易市场开办者、柜台出租者、场地房屋出租者和展销会、庙会、博览会等举办者违反本条例规定，允许未依法取得登记证或者备案卡的小作坊、小餐饮、小摊点进入市场生产经营食品，或者未履行检查、报告等义务的，由县（市、区）人民政府食品药品监督管理部门责令改正，没收违法所得；使消费者的合法权益受到损害的，应当与小作坊、小餐饮、小摊点承担连带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60312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483571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C9955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集中生产、交易市场开办者、柜台出租者、场地房屋出租者和展销会、庙会、博览会等举办者违反本条例规定，允许未依法取得登记证或者备案卡的小作坊、小餐饮、小摊点进入市场生产经营食品，或者未履行检查、报告等义务的，由县（市、区）人民政府食品药品监督管理部门责令改正，没收违法所得；使消费者的合法权益受到损害的，应当与小作坊、小餐饮、小摊点承担连带责任。予以审查，决定是否立案。</w:t>
            </w:r>
          </w:p>
          <w:p w14:paraId="3329EF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432DE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EEF90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DC61B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BDD44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96DF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7.执行责任：依照生效的行政处罚决定责令改正，没收违法所得；使消费者的合法权益受到损害的，应当与小作坊、小餐饮、小摊点承担连带责任。</w:t>
            </w:r>
          </w:p>
          <w:p w14:paraId="66B26F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E630D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AF7E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A2443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27AA6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0A7AF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1190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3AB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E9614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680C4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DFD9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C4C8A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4C435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94F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7C6E00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558</w:t>
            </w:r>
          </w:p>
        </w:tc>
        <w:tc>
          <w:tcPr>
            <w:tcW w:w="850" w:type="dxa"/>
            <w:tcBorders>
              <w:tl2br w:val="nil"/>
              <w:tr2bl w:val="nil"/>
            </w:tcBorders>
            <w:tcMar>
              <w:left w:w="0" w:type="dxa"/>
              <w:right w:w="0" w:type="dxa"/>
            </w:tcMar>
            <w:vAlign w:val="center"/>
          </w:tcPr>
          <w:p w14:paraId="79BBADA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1E386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对网络食品交易第三方平台提供者未对入网小作坊、小餐饮、小摊点进行实名登记，明确其食品安全管理责任；依法审查其食品经营许可证件或者备案凭证的处罚</w:t>
            </w:r>
          </w:p>
        </w:tc>
        <w:tc>
          <w:tcPr>
            <w:tcW w:w="3118" w:type="dxa"/>
            <w:tcBorders>
              <w:tl2br w:val="nil"/>
              <w:tr2bl w:val="nil"/>
            </w:tcBorders>
            <w:vAlign w:val="center"/>
          </w:tcPr>
          <w:p w14:paraId="7C828A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1.《河北省食品小作坊小餐饮小摊点管理条例》（2016年3月29日河北省第十二届人民代表大会常务委员会第二十次会议通过，2019年7月25日第一次修正并施行）第五十七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违反本条例第十七条规定，依照《中华人民共和国食品安全法》第一百三十一条给予处罚。</w:t>
            </w:r>
          </w:p>
          <w:p w14:paraId="1B797B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2.《中华人民共和国食品安全法》（中华人民共和国主席令第9号，2009.6.1施行,2018.12.29第一次修正）第一百三十一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网络食品交易第三方平台提供者未对入网食品经营者进行实名登记、审查许可证，或者未履行报告、停止提供网络交易平台服务等义务的，由县级以上人民政府食品安全监督管理部门责令改正，没收违法所得，并处五万元以上二十万元以下罚款；造成严重后果的，责令停业，直至由原发证部门吊销许可证；使消费者的合法权益受到损害的，应当与食品经营者承担连带责任。消费者通过网络食品交易第三方平台购买食品，其合法权益受到损害的，可以向入网食品经营者或者食品生产者要求赔偿。网络食品交易第三方平台提供者不能提供入网食品经营者的真实名称、地址和有效联系方式的，由网络食品交易第三方平台提供者赔偿。网络食品交易第三方平台提供者赔偿后，有权向入网食品经营者或者食品生产者追偿。网络食品交易第三方平台提供者作出更有利于消费者承诺的，应当履行其承诺</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EFEF6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7E9E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7C44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1.立案责任：发现网络食品交易第三方平台提供者应当对入网小作坊、小餐饮、小摊点进行实名登记，明确其食品安全管理责任；依法审查其食品经营许可证件或者备案凭证。予以审查，决定是否立案</w:t>
            </w:r>
          </w:p>
          <w:p w14:paraId="480C6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5C795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9E4B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36271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7E15E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F4A3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所得，并处五万元以上二十万元以下罚款；造成严重后果的，责令停业，直至由原发证部门吊销许可证；使消费者的合法权益受到损害的，应当与食品经营者承担连带责任。</w:t>
            </w:r>
          </w:p>
          <w:p w14:paraId="3C9147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DFEDB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8895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68254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B720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F8813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55FE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6E93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FC5E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D260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733CD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A20D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4878BC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B3D9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E2E756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559</w:t>
            </w:r>
          </w:p>
        </w:tc>
        <w:tc>
          <w:tcPr>
            <w:tcW w:w="850" w:type="dxa"/>
            <w:tcBorders>
              <w:tl2br w:val="nil"/>
              <w:tr2bl w:val="nil"/>
            </w:tcBorders>
            <w:tcMar>
              <w:left w:w="0" w:type="dxa"/>
              <w:right w:w="0" w:type="dxa"/>
            </w:tcMar>
            <w:vAlign w:val="center"/>
          </w:tcPr>
          <w:p w14:paraId="64A2100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96613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对被吊销登记证或者注销备案卡的小作坊、小餐饮、小摊点的处罚</w:t>
            </w:r>
          </w:p>
        </w:tc>
        <w:tc>
          <w:tcPr>
            <w:tcW w:w="3118" w:type="dxa"/>
            <w:tcBorders>
              <w:tl2br w:val="nil"/>
              <w:tr2bl w:val="nil"/>
            </w:tcBorders>
            <w:vAlign w:val="center"/>
          </w:tcPr>
          <w:p w14:paraId="4A017F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被吊销登记证或者注销备案卡的小作坊、小餐饮、小摊点，自处罚决定作出之日起三年内不得从事食品生产经营活动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E52E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D6575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82B5E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1.立案责任：发现被吊销登记证或者注销备案卡的小作坊、小餐饮、小摊点的违法行为，予以审查，决定是否立案。</w:t>
            </w:r>
          </w:p>
          <w:p w14:paraId="0753AD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D82EE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59753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62DA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C0E4F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EE997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7.执行责任：依照生效的行政处罚决定自处罚决定作出之日起三年内不得从事食品生产经营活动。</w:t>
            </w:r>
          </w:p>
          <w:p w14:paraId="1C17EE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A5C8E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BCFCA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4CBE1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E318E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79799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1D97D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FC82D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135F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749E5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F82A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7683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0B7C6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AC4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F8C00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560</w:t>
            </w:r>
          </w:p>
        </w:tc>
        <w:tc>
          <w:tcPr>
            <w:tcW w:w="850" w:type="dxa"/>
            <w:tcBorders>
              <w:tl2br w:val="nil"/>
              <w:tr2bl w:val="nil"/>
            </w:tcBorders>
            <w:tcMar>
              <w:left w:w="0" w:type="dxa"/>
              <w:right w:w="0" w:type="dxa"/>
            </w:tcMar>
            <w:vAlign w:val="center"/>
          </w:tcPr>
          <w:p w14:paraId="417C5E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C1833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对小作坊、小餐饮、小摊点在一年内累计三次因违反本条例规定受到责令停产停业、吊销登记证、注销备案卡以外处罚的处罚</w:t>
            </w:r>
          </w:p>
        </w:tc>
        <w:tc>
          <w:tcPr>
            <w:tcW w:w="3118" w:type="dxa"/>
            <w:tcBorders>
              <w:tl2br w:val="nil"/>
              <w:tr2bl w:val="nil"/>
            </w:tcBorders>
            <w:vAlign w:val="center"/>
          </w:tcPr>
          <w:p w14:paraId="6212BE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《河北省食品小作坊小餐饮小摊点管理条例》（2016年3月29日河北省第十二届人民代表大会常务委员会第二十次会议通过，2019年7月25日第一次修正并施行）第五十九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小作坊、小餐饮、小摊点在一年内累计三次因违反本条例规定受到责令停产停业、吊销登记证、注销备案卡以外处罚的，由县（市、区）人民政府食品药品监督管理部门责令停产停业，直至由原发证部门吊销登记证、注销备案卡</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BCBCE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DCE4CC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C3EE3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1.立案责任：发现小作坊、小餐饮、小摊点在一年内累计三次因违反本条例规定受到责令停产停业、吊销登记证、注销备案卡以外处罚的违法行为，予以审查，决定是否立案。</w:t>
            </w:r>
          </w:p>
          <w:p w14:paraId="5D8B0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6070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B169A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66BC7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C5A46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458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7.执行责任：依照生效的行政处罚决定责令停产停业，直至由原发证部门吊销登记证、注销备案卡。</w:t>
            </w:r>
          </w:p>
          <w:p w14:paraId="365CC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9BC37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AEA0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4BE8A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4BF3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D04A4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245A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A189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84B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ABE3A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AF2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AC88E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8598D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050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FBDB6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561</w:t>
            </w:r>
          </w:p>
        </w:tc>
        <w:tc>
          <w:tcPr>
            <w:tcW w:w="850" w:type="dxa"/>
            <w:tcBorders>
              <w:tl2br w:val="nil"/>
              <w:tr2bl w:val="nil"/>
            </w:tcBorders>
            <w:tcMar>
              <w:left w:w="0" w:type="dxa"/>
              <w:right w:w="0" w:type="dxa"/>
            </w:tcMar>
            <w:vAlign w:val="center"/>
          </w:tcPr>
          <w:p w14:paraId="52362EF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97A80D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对伪造、变造、冒用、出租、出借或者以其他形式转让登记证、备案卡的处罚</w:t>
            </w:r>
          </w:p>
        </w:tc>
        <w:tc>
          <w:tcPr>
            <w:tcW w:w="3118" w:type="dxa"/>
            <w:tcBorders>
              <w:tl2br w:val="nil"/>
              <w:tr2bl w:val="nil"/>
            </w:tcBorders>
            <w:vAlign w:val="center"/>
          </w:tcPr>
          <w:p w14:paraId="7269DF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《河北省食品小作坊小餐饮小摊点管理条例》（2016年3月29日河北省第十二届人民代表大会常务委员会第二十次会议通过，2019年7月25日第一次修正并施行）第六十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违反本条例第十二条第二款规定，由县（市、区）人民政府食品药品监督管理部门责令改正，给予警告；拒不改正的，由原发证部门吊销登记证、注销备案卡</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26228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CD78F0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88549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1.立案责任：发现伪造、变造、冒用、出租、出借或者以其他形式转让登记证、备案卡的违法行为，予以审查，决定是否立案。</w:t>
            </w:r>
          </w:p>
          <w:p w14:paraId="5CB099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2899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79AF1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A07FC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3B9D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2703B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7.执行责任：依照生效的行政处罚决定责令改正，给予警告；拒不改正的，由原发证部门吊销登记证、注销备案卡。</w:t>
            </w:r>
          </w:p>
          <w:p w14:paraId="74E289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ED4EE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20DE1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B6698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590D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82247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F9B84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449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DB18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E52A6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4094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1FE52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A45307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0B49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AC6EB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562</w:t>
            </w:r>
          </w:p>
        </w:tc>
        <w:tc>
          <w:tcPr>
            <w:tcW w:w="850" w:type="dxa"/>
            <w:tcBorders>
              <w:tl2br w:val="nil"/>
              <w:tr2bl w:val="nil"/>
            </w:tcBorders>
            <w:tcMar>
              <w:left w:w="0" w:type="dxa"/>
              <w:right w:w="0" w:type="dxa"/>
            </w:tcMar>
            <w:vAlign w:val="center"/>
          </w:tcPr>
          <w:p w14:paraId="0E3082F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4CB28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对未取得药品生产许可证、药品经营许可证或者医疗机构制剂许可证生产、销售药品的处罚</w:t>
            </w:r>
          </w:p>
        </w:tc>
        <w:tc>
          <w:tcPr>
            <w:tcW w:w="3118" w:type="dxa"/>
            <w:tcBorders>
              <w:tl2br w:val="nil"/>
              <w:tr2bl w:val="nil"/>
            </w:tcBorders>
            <w:vAlign w:val="center"/>
          </w:tcPr>
          <w:p w14:paraId="2C10731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取得药品生产许可证、药品经营许可证或者医疗机构制剂许可证生产、销售药品的，责令关闭，没收违法生产、销售的药品和违法所得，并处违法生产、销售的药品（包括已售出和未售出的药品，下同）货值金额十五倍以上三十倍以下的罚款；货值金额不足十万元的，按十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A41AB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5CDB26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0B589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7A163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97CDA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732CF0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0630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189798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1E7A6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0E228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6667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BA7E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6F6C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0C207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CB397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0373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FD95E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CBD35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188DC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BBA23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94C5D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6FFDB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292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023990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563</w:t>
            </w:r>
          </w:p>
        </w:tc>
        <w:tc>
          <w:tcPr>
            <w:tcW w:w="850" w:type="dxa"/>
            <w:tcBorders>
              <w:tl2br w:val="nil"/>
              <w:tr2bl w:val="nil"/>
            </w:tcBorders>
            <w:tcMar>
              <w:left w:w="0" w:type="dxa"/>
              <w:right w:w="0" w:type="dxa"/>
            </w:tcMar>
            <w:vAlign w:val="center"/>
          </w:tcPr>
          <w:p w14:paraId="534FE6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7852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对销售假药的处罚</w:t>
            </w:r>
          </w:p>
        </w:tc>
        <w:tc>
          <w:tcPr>
            <w:tcW w:w="3118" w:type="dxa"/>
            <w:tcBorders>
              <w:tl2br w:val="nil"/>
              <w:tr2bl w:val="nil"/>
            </w:tcBorders>
            <w:vAlign w:val="center"/>
          </w:tcPr>
          <w:p w14:paraId="21D5E4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销售假药的，没收违法生产、销售的药品和违法所得，责令停产停业整顿，吊销药品批准证明文件，并处违法生产、销售的药品货值金额十五倍以上三十倍以下的罚款；货值金额不足十万元的，按十万元计算；情节严重的，吊销药品生产许可证、药品经营许可证或者医疗机构制剂许可证，十年内不受理其相应申请；药品上市许可持有人为境外企业的，十年内禁止其药品进口</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7C77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1C554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52D26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4D0E40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F38EF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D0057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731C93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BFB2B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A776E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40518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384DBC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FF25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21A1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BBB2B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CAE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D97DB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301A8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6B2DB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9E7A9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F021C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947E9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D6A56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704C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46A8F4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564</w:t>
            </w:r>
          </w:p>
        </w:tc>
        <w:tc>
          <w:tcPr>
            <w:tcW w:w="850" w:type="dxa"/>
            <w:tcBorders>
              <w:tl2br w:val="nil"/>
              <w:tr2bl w:val="nil"/>
            </w:tcBorders>
            <w:tcMar>
              <w:left w:w="0" w:type="dxa"/>
              <w:right w:w="0" w:type="dxa"/>
            </w:tcMar>
            <w:vAlign w:val="center"/>
          </w:tcPr>
          <w:p w14:paraId="090FAC2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94EB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对销售劣药的处罚</w:t>
            </w:r>
          </w:p>
        </w:tc>
        <w:tc>
          <w:tcPr>
            <w:tcW w:w="3118" w:type="dxa"/>
            <w:tcBorders>
              <w:tl2br w:val="nil"/>
              <w:tr2bl w:val="nil"/>
            </w:tcBorders>
            <w:vAlign w:val="center"/>
          </w:tcPr>
          <w:p w14:paraId="667EAA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七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销售劣药的，没收违法生产、销售的药品和违法所得，并处违法生产、销售的药品货值金额十倍以上二十倍以下的罚款；违法生产、批发的药品货值金额不足十万元的，按十万元计算，违法零售的药品货值金额不足一万元的，按一万元计算；情节严重的，责令停产停业整顿直至吊销药品批准证明文件、药品生产许可证、药品经营许可证或者医疗机构制剂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5F863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8EA55A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45C05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C6877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B4128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2D1BC0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D6FAA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DD11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E9889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B357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6E4C9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C6AE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6D73D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C5200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524B5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0D7B7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B36C0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ECEA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59F26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25BC3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D6A33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8513DC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5F62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CB875E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565</w:t>
            </w:r>
          </w:p>
        </w:tc>
        <w:tc>
          <w:tcPr>
            <w:tcW w:w="850" w:type="dxa"/>
            <w:tcBorders>
              <w:tl2br w:val="nil"/>
              <w:tr2bl w:val="nil"/>
            </w:tcBorders>
            <w:tcMar>
              <w:left w:w="0" w:type="dxa"/>
              <w:right w:w="0" w:type="dxa"/>
            </w:tcMar>
            <w:vAlign w:val="center"/>
          </w:tcPr>
          <w:p w14:paraId="184FBF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31CC6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对生产、销售的中药饮片不符合药品标准，尚不影响安全性、有效性</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7E079EB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七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生产、销售的中药饮片不符合药品标准，尚不影响安全性、有效性的，责令限期改正，给予警告；可以处十万元以上五十万元以下的罚款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AA135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4017A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3280F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B0F4F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55729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A47DD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684D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24D95E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796B53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7C1FC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1B90E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758BA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D6485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D9312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A16C0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8F65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02E1F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51E5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7FFEC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8B38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4799D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61226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8B3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5C24B3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566</w:t>
            </w:r>
          </w:p>
        </w:tc>
        <w:tc>
          <w:tcPr>
            <w:tcW w:w="850" w:type="dxa"/>
            <w:tcBorders>
              <w:tl2br w:val="nil"/>
              <w:tr2bl w:val="nil"/>
            </w:tcBorders>
            <w:tcMar>
              <w:left w:w="0" w:type="dxa"/>
              <w:right w:w="0" w:type="dxa"/>
            </w:tcMar>
            <w:vAlign w:val="center"/>
          </w:tcPr>
          <w:p w14:paraId="5A37DF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6B1F1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对销售假药，或者销售劣药且情节严重的法定代表人、主要负责人、直接负责的主管人员和其他责任人员的处罚</w:t>
            </w:r>
          </w:p>
        </w:tc>
        <w:tc>
          <w:tcPr>
            <w:tcW w:w="3118" w:type="dxa"/>
            <w:tcBorders>
              <w:tl2br w:val="nil"/>
              <w:tr2bl w:val="nil"/>
            </w:tcBorders>
            <w:vAlign w:val="center"/>
          </w:tcPr>
          <w:p w14:paraId="421AE8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八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生产、销售假药，或者生产、销售劣药且情节严重的，对法定代表人、主要负责人、直接负责的主管人员和其他责任人员，没收违法行为发生期间自本单位所获收入，并处所获收入百分之三十以上三倍以下的罚款，终身禁止从事药品生产经营活动，并可以由公安机关处五日以上十五日以下的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14117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70A06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D8434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EBA44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274E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8A7BB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44698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3A50B5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5AB08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DE772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38E61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C55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4D2FB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6F9DE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A2891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320CB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29D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DBDA7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7900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06603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C1D53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8F7654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0B85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66AC0F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567</w:t>
            </w:r>
          </w:p>
        </w:tc>
        <w:tc>
          <w:tcPr>
            <w:tcW w:w="850" w:type="dxa"/>
            <w:tcBorders>
              <w:tl2br w:val="nil"/>
              <w:tr2bl w:val="nil"/>
            </w:tcBorders>
            <w:tcMar>
              <w:left w:w="0" w:type="dxa"/>
              <w:right w:w="0" w:type="dxa"/>
            </w:tcMar>
            <w:vAlign w:val="center"/>
          </w:tcPr>
          <w:p w14:paraId="6CFBE31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CCB1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对生产者专门用于生产假药、劣药的原料、辅料、包装材料、生产设备的处罚</w:t>
            </w:r>
          </w:p>
        </w:tc>
        <w:tc>
          <w:tcPr>
            <w:tcW w:w="3118" w:type="dxa"/>
            <w:tcBorders>
              <w:tl2br w:val="nil"/>
              <w:tr2bl w:val="nil"/>
            </w:tcBorders>
            <w:vAlign w:val="center"/>
          </w:tcPr>
          <w:p w14:paraId="17D79C3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一十八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对生产者专门用于生产假药、劣药的原料、辅料、包装材料、生产设备予以没收</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1C7CB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DD8FEB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660F5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19422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8757C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44AEF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74BBC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3D8E17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1DD3C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EA2BF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F24D9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C2B35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03D61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DC61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FFEDD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4D85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E2166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F6BFF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7173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948B6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00A8A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C0D6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DE5A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577A4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568</w:t>
            </w:r>
          </w:p>
        </w:tc>
        <w:tc>
          <w:tcPr>
            <w:tcW w:w="850" w:type="dxa"/>
            <w:tcBorders>
              <w:tl2br w:val="nil"/>
              <w:tr2bl w:val="nil"/>
            </w:tcBorders>
            <w:tcMar>
              <w:left w:w="0" w:type="dxa"/>
              <w:right w:w="0" w:type="dxa"/>
            </w:tcMar>
            <w:vAlign w:val="center"/>
          </w:tcPr>
          <w:p w14:paraId="232616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822F6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知道或者应当知道属于假药、劣药或者未取得药品批准证明文件生产、进口药品；使用采取欺骗手段取得的药品批准证明文件生产、进口药品；使用未经审评审批的原料药生产药品；应当检验而未经检验即销售药品；生产、销售国务院药品监督管理部门禁止使用的药品，而为其提供储存、运输等便利条件的处罚</w:t>
            </w:r>
          </w:p>
        </w:tc>
        <w:tc>
          <w:tcPr>
            <w:tcW w:w="3118" w:type="dxa"/>
            <w:tcBorders>
              <w:tl2br w:val="nil"/>
              <w:tr2bl w:val="nil"/>
            </w:tcBorders>
            <w:vAlign w:val="center"/>
          </w:tcPr>
          <w:p w14:paraId="67D94A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知道或者应当知道属于假药、劣药或者本法第一百二十四条第一款第一项至第五项规定的药品，而为其提供储存、运输等便利条件的，没收全部储存、运输收入，并处违法收入一倍以上五倍以下的罚款；情节严重的，并处违法收入五倍以上十五倍以下的罚款；违法收入不足五万元的，按五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0E6D1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4FD4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6696F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38B9A6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1F7DD5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A122E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75B17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2B4DDD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4852A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D52A1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63CCD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CDE8E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E7D5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F67A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AD37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B37B4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A277A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5547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06E4F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737E7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9E936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A74AE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8741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48BA86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569</w:t>
            </w:r>
          </w:p>
        </w:tc>
        <w:tc>
          <w:tcPr>
            <w:tcW w:w="850" w:type="dxa"/>
            <w:tcBorders>
              <w:tl2br w:val="nil"/>
              <w:tr2bl w:val="nil"/>
            </w:tcBorders>
            <w:tcMar>
              <w:left w:w="0" w:type="dxa"/>
              <w:right w:w="0" w:type="dxa"/>
            </w:tcMar>
            <w:vAlign w:val="center"/>
          </w:tcPr>
          <w:p w14:paraId="7746580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D3B7C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对伪造、变造、出租、出借、非法买卖许可证或者药品批准证明文件的处罚</w:t>
            </w:r>
          </w:p>
        </w:tc>
        <w:tc>
          <w:tcPr>
            <w:tcW w:w="3118" w:type="dxa"/>
            <w:tcBorders>
              <w:tl2br w:val="nil"/>
              <w:tr2bl w:val="nil"/>
            </w:tcBorders>
            <w:vAlign w:val="center"/>
          </w:tcPr>
          <w:p w14:paraId="38731B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伪造、变造、出租、出借、非法买卖许可证或者药品批准证明文件的，没收违法所得，并处违法所得一倍以上五倍以下的罚款；情节严重的，并处违法所得五倍以上十五倍以下的罚款，吊销药品生产许可证、药品经营许可证、医疗机构制剂许可证或者药品批准证明文件，对法定代表人、主要负责人、直接负责的主管人员和其他责任人员，处二万元以上二十万元以下的罚款，十年内禁止从事药品生产经营活动，并可以由公安机关处五日以上十五日以下的拘留；违法所得不足十万元的，按十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0FEA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7A11C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6A3DD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80996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928CD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CBD60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4FC5EF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0321D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54CE4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A7CE5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612BA1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DFFD7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9C5B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308DF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92403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97E6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8F568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AD1A5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AEB0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5E31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80060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5722C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A508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F79768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570</w:t>
            </w:r>
          </w:p>
        </w:tc>
        <w:tc>
          <w:tcPr>
            <w:tcW w:w="850" w:type="dxa"/>
            <w:tcBorders>
              <w:tl2br w:val="nil"/>
              <w:tr2bl w:val="nil"/>
            </w:tcBorders>
            <w:tcMar>
              <w:left w:w="0" w:type="dxa"/>
              <w:right w:w="0" w:type="dxa"/>
            </w:tcMar>
            <w:vAlign w:val="center"/>
          </w:tcPr>
          <w:p w14:paraId="564CB80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6C55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对提供虚假的证明、数据、资料、样品或者采取其他手段骗取临床试验许可、药品生产许可、药品经营许可、医疗机构制剂许可或者药品注册等许可的处罚</w:t>
            </w:r>
          </w:p>
        </w:tc>
        <w:tc>
          <w:tcPr>
            <w:tcW w:w="3118" w:type="dxa"/>
            <w:tcBorders>
              <w:tl2br w:val="nil"/>
              <w:tr2bl w:val="nil"/>
            </w:tcBorders>
            <w:vAlign w:val="center"/>
          </w:tcPr>
          <w:p w14:paraId="73D2D15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提供虚假的证明、数据、资料、样品或者采取其他手段骗取临床试验许可、药品生产许可、药品经营许可、医疗机构制剂许可或者药品注册等许可的，撤销相关许可，十年内不受理其相应申请，并处五十万元以上五百万元以下的罚款；情节严重的，对法定代表人、主要负责人、直接负责的主管人员和其他责任人员，处二万元以上二十万元以下的罚款，十年内禁止从事药品生产经营活动，并可以由公安机关处五日以上十五日以下的拘留</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60B480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2F7FC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C8BF1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0D10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094B6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66E86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8A4E8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AC7EF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99EC6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49EFD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34EA8F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FA4EE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52CDD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193B7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1C3FF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CF31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F389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ED21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A999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4D4A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B0DE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89893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0F69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51A21A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571</w:t>
            </w:r>
          </w:p>
        </w:tc>
        <w:tc>
          <w:tcPr>
            <w:tcW w:w="850" w:type="dxa"/>
            <w:tcBorders>
              <w:tl2br w:val="nil"/>
              <w:tr2bl w:val="nil"/>
            </w:tcBorders>
            <w:tcMar>
              <w:left w:w="0" w:type="dxa"/>
              <w:right w:w="0" w:type="dxa"/>
            </w:tcMar>
            <w:vAlign w:val="center"/>
          </w:tcPr>
          <w:p w14:paraId="7F20CA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0A308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取得药品批准证明文件生产、进口药品；使用采取欺骗手段取得的药品批准证明文件生产、进口药品；使用未经审评审批的原料药生产药品；应当检验而未经检验即销售药品；生产、销售国务院药品监督管理部门禁止使用的药品；编造生产、检验记录；未经批准在药品生产过程中进行重大变更的处罚</w:t>
            </w:r>
          </w:p>
        </w:tc>
        <w:tc>
          <w:tcPr>
            <w:tcW w:w="3118" w:type="dxa"/>
            <w:tcBorders>
              <w:tl2br w:val="nil"/>
              <w:tr2bl w:val="nil"/>
            </w:tcBorders>
            <w:vAlign w:val="center"/>
          </w:tcPr>
          <w:p w14:paraId="248430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《中华人民共和国药品管理法》（主席令第31号）第一百二十四条第一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法规定，有下列行为之一的，没收违法生产、进口、销售的药品和违法所得以及专门用于违法生产的原料、辅料、包装材料和生产设备，责令停产停业整顿，并处违法生产、进口、销售的药品货值金额十五倍以上三十倍以下的罚款；货值金额不足十万元的，按十万元计算；情节严重的，吊销药品批准证明文件直至吊销药品生产许可证、药品经营许可证或者医疗机构制剂许可证，对法定代表人、主要负责人、直接负责的主管人员和其他责任人员，没收违法行为发生期间自本单位所获收入，并处所获收入百分之三十以上三倍以下的罚款，十年直至终身禁止从事药品生产经营活动，并可以由公安机关处五日以上十五日以下的拘留：</w:t>
            </w:r>
          </w:p>
          <w:p w14:paraId="3D71F6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（一）未取得药品批准证明文件生产、进口药品；</w:t>
            </w:r>
          </w:p>
          <w:p w14:paraId="44EFE7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（二）使用采取欺骗手段取得的药品批准证明文件生产、进口药品；</w:t>
            </w:r>
          </w:p>
          <w:p w14:paraId="7F2C5D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（三）使用未经审评审批的原料药生产药品；</w:t>
            </w:r>
          </w:p>
          <w:p w14:paraId="294796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（四）应当检验而未经检验即销售药品；</w:t>
            </w:r>
          </w:p>
          <w:p w14:paraId="3323B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（五）生产、销售国务院药品监督管理部门禁止使用的药品；</w:t>
            </w:r>
          </w:p>
          <w:p w14:paraId="459145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（六）编造生产、检验记录；</w:t>
            </w:r>
          </w:p>
          <w:p w14:paraId="46D838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（七）未经批准在药品生产过程中进行重大变更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F79FD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56B4D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EAB5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B0763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673AC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CFABB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19B5DF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B9976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05C56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DBF4F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94316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774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6066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D8580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52273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5C3B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2CF81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7DA65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69948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C917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DB35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67D5AA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7C83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7752D0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572</w:t>
            </w:r>
          </w:p>
        </w:tc>
        <w:tc>
          <w:tcPr>
            <w:tcW w:w="850" w:type="dxa"/>
            <w:tcBorders>
              <w:tl2br w:val="nil"/>
              <w:tr2bl w:val="nil"/>
            </w:tcBorders>
            <w:tcMar>
              <w:left w:w="0" w:type="dxa"/>
              <w:right w:w="0" w:type="dxa"/>
            </w:tcMar>
            <w:vAlign w:val="center"/>
          </w:tcPr>
          <w:p w14:paraId="411892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02D3C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对未经批准开展药物临床试验；使用未经审评的直接接触药品的包装材料或者容器生产药品，或者销售该类药品；使用未经核准的标签、说明书的处罚</w:t>
            </w:r>
          </w:p>
        </w:tc>
        <w:tc>
          <w:tcPr>
            <w:tcW w:w="3118" w:type="dxa"/>
            <w:tcBorders>
              <w:tl2br w:val="nil"/>
              <w:tr2bl w:val="nil"/>
            </w:tcBorders>
            <w:vAlign w:val="center"/>
          </w:tcPr>
          <w:p w14:paraId="76A20D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《中华人民共和国药品管理法》（主席令第31号）第一百二十五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有下列行为之一的，没收违法生产、销售的药品和违法所得以及包装材料、容器，责令停产停业整顿，并处五十万元以上五百万元以下的罚款；情节严重的，吊销药品批准证明文件、药品生产许可证、药品经营许可证，对法定代表人、主要负责人、直接负责的主管人员和其他责任人员处二万元以上二十万元以下的罚款，十年直至终身禁止从事药品生产经营活动：</w:t>
            </w:r>
          </w:p>
          <w:p w14:paraId="6A267F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（一）未经批准开展药物临床试验；</w:t>
            </w:r>
          </w:p>
          <w:p w14:paraId="60E9A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（二）使用未经审评的直接接触药品的包装材料或者容器生产药品，或者销售该类药品；</w:t>
            </w:r>
          </w:p>
          <w:p w14:paraId="3BD66D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（三）使用未经核准的标签、说明书</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79C5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BF84F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9D7D8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A4F34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07886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79425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F0E69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15CB64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746B7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35728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CB62C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54C8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0342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B0F3B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242D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22A7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412AF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43837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C5BE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C307A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9D1E8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56596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9DC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B7311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573</w:t>
            </w:r>
          </w:p>
        </w:tc>
        <w:tc>
          <w:tcPr>
            <w:tcW w:w="850" w:type="dxa"/>
            <w:tcBorders>
              <w:tl2br w:val="nil"/>
              <w:tr2bl w:val="nil"/>
            </w:tcBorders>
            <w:tcMar>
              <w:left w:w="0" w:type="dxa"/>
              <w:right w:w="0" w:type="dxa"/>
            </w:tcMar>
            <w:vAlign w:val="center"/>
          </w:tcPr>
          <w:p w14:paraId="6D6225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26205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上市许可持有人、药品生产企业、药品经营企业、药物非临床安全性评价研究机构、药物临床试验机构等未遵守药品生产质量管理规范、药品经营质量管理规范、药物非临床研究质量管理规范、药物临床试验质量管理规范等的处罚</w:t>
            </w:r>
          </w:p>
        </w:tc>
        <w:tc>
          <w:tcPr>
            <w:tcW w:w="3118" w:type="dxa"/>
            <w:tcBorders>
              <w:tl2br w:val="nil"/>
              <w:tr2bl w:val="nil"/>
            </w:tcBorders>
            <w:vAlign w:val="center"/>
          </w:tcPr>
          <w:p w14:paraId="69EC18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除本法另有规定的情形外，药品上市许可持有人、药品生产企业、药品经营企业、药物非临床安全性评价研究机构、药物临床试验机构等未遵守药品生产质量管理规范、药品经营质量管理规范、药物非临床研究质量管理规范、药物临床试验质量管理规范等的，责令限期改正，给予警告；逾期不改正的，处十万元以上五十万元以下的罚款；情节严重的，处五十万元以上二百万元以下的罚款，责令停产停业整顿直至吊销药品批准证明文件、药品生产许可证、药品经营许可证等，药物非临床安全性评价研究机构、药物临床试验机构等五年内不得开展药物非临床安全性评价研究、药物临床试验，对法定代表人、主要负责人、直接负责的主管人员和其他责任人员，没收违法行为发生期间自本单位所获收入，并处所获收入百分之十以上百分之五十以下的罚款，十年直至终身禁止从事药品生产经营等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7655C6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021F27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AA56F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25003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D2B47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23193C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61D684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7D5EC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0B3DB5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1C0AB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F2B81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9A5D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C8AB3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8C37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065A7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D5A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E182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6CD66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1115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446F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AA1C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4ED46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DF45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0FD897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574</w:t>
            </w:r>
          </w:p>
        </w:tc>
        <w:tc>
          <w:tcPr>
            <w:tcW w:w="850" w:type="dxa"/>
            <w:tcBorders>
              <w:tl2br w:val="nil"/>
              <w:tr2bl w:val="nil"/>
            </w:tcBorders>
            <w:tcMar>
              <w:left w:w="0" w:type="dxa"/>
              <w:right w:w="0" w:type="dxa"/>
            </w:tcMar>
            <w:vAlign w:val="center"/>
          </w:tcPr>
          <w:p w14:paraId="37CA12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A5E6B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开展生物等效性试验未备案；药物临床试验期间，发现存在安全性问题或者其他风险，临床试验申办者未及时调整临床试验方案、暂停或者终止临床试验，或者未向国务院药品监督管理部门报告；未按照规定建立并实施药品追溯制度；未按照规定提交年度报告；未按照规定对药品生产过程中的变更进行备案或者报告；未制定药品上市后风险管理计划；未按照规定开展药品上市后研究或者上市后评价的处罚</w:t>
            </w:r>
          </w:p>
        </w:tc>
        <w:tc>
          <w:tcPr>
            <w:tcW w:w="3118" w:type="dxa"/>
            <w:tcBorders>
              <w:tl2br w:val="nil"/>
              <w:tr2bl w:val="nil"/>
            </w:tcBorders>
            <w:vAlign w:val="center"/>
          </w:tcPr>
          <w:p w14:paraId="758EEF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违反本法规定，有下列行为之一的，责令限期改正，给予警告；逾期不改正的，处十万元以上五十万元以下的罚款：</w:t>
            </w:r>
          </w:p>
          <w:p w14:paraId="3E3566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（一）开展生物等效性试验未备案；</w:t>
            </w:r>
          </w:p>
          <w:p w14:paraId="31B9FB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（二）药物临床试验期间，发现存在安全性问题或者其他风险，临床试验申办者未及时调整临床试验方案、暂停或者终止临床试验，或者未向国务院药品监督管理部门报告；</w:t>
            </w:r>
          </w:p>
          <w:p w14:paraId="6BB7BC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（三）未按照规定建立并实施药品追溯制度；</w:t>
            </w:r>
          </w:p>
          <w:p w14:paraId="7D62D3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（四）未按照规定提交年度报告；</w:t>
            </w:r>
          </w:p>
          <w:p w14:paraId="7380C3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（五）未按照规定对药品生产过程中的变更进行备案或者报告；</w:t>
            </w:r>
          </w:p>
          <w:p w14:paraId="223546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（六）未制定药品上市后风险管理计划；</w:t>
            </w:r>
          </w:p>
          <w:p w14:paraId="2D50B7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（七）未按照规定开展药品上市后研究或者上市后评价</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0541C5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D7E4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18215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5D2480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2CA905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25382F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AB0D5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1AC75B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062EC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73A3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CBFE9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1CA3B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CAE6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AFE0C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4041D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75A13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B9FC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2855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1F72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600C1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283E6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C0D20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F303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8C0457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575</w:t>
            </w:r>
          </w:p>
        </w:tc>
        <w:tc>
          <w:tcPr>
            <w:tcW w:w="850" w:type="dxa"/>
            <w:tcBorders>
              <w:tl2br w:val="nil"/>
              <w:tr2bl w:val="nil"/>
            </w:tcBorders>
            <w:tcMar>
              <w:left w:w="0" w:type="dxa"/>
              <w:right w:w="0" w:type="dxa"/>
            </w:tcMar>
            <w:vAlign w:val="center"/>
          </w:tcPr>
          <w:p w14:paraId="20057F3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F512B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对除依法应当按照假药、劣药处罚的外，药品包装未按照规定印有、贴有标签或者附有说明书，标签、说明书未按照规定注明相关信息或者印有规定标志的处罚</w:t>
            </w:r>
          </w:p>
        </w:tc>
        <w:tc>
          <w:tcPr>
            <w:tcW w:w="3118" w:type="dxa"/>
            <w:tcBorders>
              <w:tl2br w:val="nil"/>
              <w:tr2bl w:val="nil"/>
            </w:tcBorders>
            <w:vAlign w:val="center"/>
          </w:tcPr>
          <w:p w14:paraId="11FEC9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除依法应当按照假药、劣药处罚的外，药品包装未按照规定印有、贴有标签或者附有说明书，标签、说明书未按照规定注明相关信息或者印有规定标志的，责令改正，给予警告；情节严重的，吊销药品注册证书</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450D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ADFB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7601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9198F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3B070E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291FF5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D6B96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298163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C318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B8984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542FA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8E952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8ED03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DB8DD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9C29F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338F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358BA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BE2B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9528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F58F8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D93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A7BB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149D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F39B0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576</w:t>
            </w:r>
          </w:p>
        </w:tc>
        <w:tc>
          <w:tcPr>
            <w:tcW w:w="850" w:type="dxa"/>
            <w:tcBorders>
              <w:tl2br w:val="nil"/>
              <w:tr2bl w:val="nil"/>
            </w:tcBorders>
            <w:tcMar>
              <w:left w:w="0" w:type="dxa"/>
              <w:right w:w="0" w:type="dxa"/>
            </w:tcMar>
            <w:vAlign w:val="center"/>
          </w:tcPr>
          <w:p w14:paraId="3E3F7F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9ED95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对未从药品上市许可持有人或者具有药品生产、经营资格的企业购进药品的处罚</w:t>
            </w:r>
          </w:p>
        </w:tc>
        <w:tc>
          <w:tcPr>
            <w:tcW w:w="3118" w:type="dxa"/>
            <w:tcBorders>
              <w:tl2br w:val="nil"/>
              <w:tr2bl w:val="nil"/>
            </w:tcBorders>
            <w:vAlign w:val="center"/>
          </w:tcPr>
          <w:p w14:paraId="0530A79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二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药品上市许可持有人、药品生产企业、药品经营企业或者医疗机构未从药品上市许可持有人或者具有药品生产、经营资格的企业购进药品的，责令改正，没收违法购进的药品和违法所得，并处违法购进药品货值金额二倍以上十倍以下的罚款；情节严重的，并处货值金额十倍以上三十倍以下的罚款，吊销药品批准证明文件、药品生产许可证、药品经营许可证或者医疗机构执业许可证；货值金额不足五万元的，按五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35B54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24D2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98FF0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BE1C3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C1BA0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8E8D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DD28A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44B5A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0542CE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99394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78CD7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6680E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360E0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5971E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E76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5735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CF9C1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ADAD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86C8C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86FABA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A8A4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52346F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3AE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C32482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577</w:t>
            </w:r>
          </w:p>
        </w:tc>
        <w:tc>
          <w:tcPr>
            <w:tcW w:w="850" w:type="dxa"/>
            <w:tcBorders>
              <w:tl2br w:val="nil"/>
              <w:tr2bl w:val="nil"/>
            </w:tcBorders>
            <w:tcMar>
              <w:left w:w="0" w:type="dxa"/>
              <w:right w:w="0" w:type="dxa"/>
            </w:tcMar>
            <w:vAlign w:val="center"/>
          </w:tcPr>
          <w:p w14:paraId="596F130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B0C0E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对药品经营企业购销药品未按照规定进行记录，零售药品未正确说明用法、用量等事项，或者未按照规定调配处方的处罚</w:t>
            </w:r>
          </w:p>
        </w:tc>
        <w:tc>
          <w:tcPr>
            <w:tcW w:w="3118" w:type="dxa"/>
            <w:tcBorders>
              <w:tl2br w:val="nil"/>
              <w:tr2bl w:val="nil"/>
            </w:tcBorders>
            <w:vAlign w:val="center"/>
          </w:tcPr>
          <w:p w14:paraId="473B91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违反本法规定，药品经营企业购销药品未按照规定进行记录，零售药品未正确说明用法、用量等事项，或者未按照规定调配处方的，责令改正，给予警告；情节严重的，吊销药品经营许可证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B2D9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9D74D8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CA88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C5A62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43F5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ADF25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A4005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72D47C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A89ED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1FA80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D5AEC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1147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C655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1EDB2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CA70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0F2F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AE20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ED06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1BDB5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74214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B0A74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7286C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A6E6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8611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578</w:t>
            </w:r>
          </w:p>
        </w:tc>
        <w:tc>
          <w:tcPr>
            <w:tcW w:w="850" w:type="dxa"/>
            <w:tcBorders>
              <w:tl2br w:val="nil"/>
              <w:tr2bl w:val="nil"/>
            </w:tcBorders>
            <w:tcMar>
              <w:left w:w="0" w:type="dxa"/>
              <w:right w:w="0" w:type="dxa"/>
            </w:tcMar>
            <w:vAlign w:val="center"/>
          </w:tcPr>
          <w:p w14:paraId="32EA4F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DE353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对医疗机构将其配制的制剂在市场上销售的处罚</w:t>
            </w:r>
          </w:p>
        </w:tc>
        <w:tc>
          <w:tcPr>
            <w:tcW w:w="3118" w:type="dxa"/>
            <w:tcBorders>
              <w:tl2br w:val="nil"/>
              <w:tr2bl w:val="nil"/>
            </w:tcBorders>
            <w:vAlign w:val="center"/>
          </w:tcPr>
          <w:p w14:paraId="4D9FD8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三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法规定，医疗机构将其配制的制剂在市场上销售的，责令改正，没收违法销售的制剂和违法所得，并处违法销售制剂货值金额二倍以上五倍以下的罚款；情节严重的，并处货值金额五倍以上十五倍以下的罚款；货值金额不足五万元的，按五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BD5DFB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E414F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09B26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7CA92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E347E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7FE60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7C2D5C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D089E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4940E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08A0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78B82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98B4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942E9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6F4D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B5BFC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82B18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E38D8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28BC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3C135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16BC1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92A98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CA540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F75A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8871C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579</w:t>
            </w:r>
          </w:p>
        </w:tc>
        <w:tc>
          <w:tcPr>
            <w:tcW w:w="850" w:type="dxa"/>
            <w:tcBorders>
              <w:tl2br w:val="nil"/>
              <w:tr2bl w:val="nil"/>
            </w:tcBorders>
            <w:tcMar>
              <w:left w:w="0" w:type="dxa"/>
              <w:right w:w="0" w:type="dxa"/>
            </w:tcMar>
            <w:vAlign w:val="center"/>
          </w:tcPr>
          <w:p w14:paraId="32594F4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C7D8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对药品零售企业未按照规定开展药品不良反应监测或者报告疑似药品不良反应的处罚</w:t>
            </w:r>
          </w:p>
        </w:tc>
        <w:tc>
          <w:tcPr>
            <w:tcW w:w="3118" w:type="dxa"/>
            <w:tcBorders>
              <w:tl2br w:val="nil"/>
              <w:tr2bl w:val="nil"/>
            </w:tcBorders>
            <w:vAlign w:val="center"/>
          </w:tcPr>
          <w:p w14:paraId="71CDDD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三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药品经营企业未按照规定报告疑似药品不良反应的，责令限期改正，给予警告；逾期不改正的，责令停产停业整顿，并处五万元以上五十万元以下的罚款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B4B41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80427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DD445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57E8F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BED2D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1F9D2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89542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786296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64A00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E5A99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3BAF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D9F04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558E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1D33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28F73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4AAF7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4BA66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8A5A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2165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D22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0DE4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B2EF3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76F6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6F47B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580</w:t>
            </w:r>
          </w:p>
        </w:tc>
        <w:tc>
          <w:tcPr>
            <w:tcW w:w="850" w:type="dxa"/>
            <w:tcBorders>
              <w:tl2br w:val="nil"/>
              <w:tr2bl w:val="nil"/>
            </w:tcBorders>
            <w:tcMar>
              <w:left w:w="0" w:type="dxa"/>
              <w:right w:w="0" w:type="dxa"/>
            </w:tcMar>
            <w:vAlign w:val="center"/>
          </w:tcPr>
          <w:p w14:paraId="015270C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A568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对医疗机构未按照规定开展药品不良反应监测或者报告疑似药品不良反应的处罚</w:t>
            </w:r>
          </w:p>
        </w:tc>
        <w:tc>
          <w:tcPr>
            <w:tcW w:w="3118" w:type="dxa"/>
            <w:tcBorders>
              <w:tl2br w:val="nil"/>
              <w:tr2bl w:val="nil"/>
            </w:tcBorders>
            <w:vAlign w:val="center"/>
          </w:tcPr>
          <w:p w14:paraId="7C5916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三十四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医疗机构未按照规定报告疑似药品不良反应的，责令限期改正，给予警告；逾期不改正的，处五万元以上五十万元以下的罚款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4995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1910D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59F92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56710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7A21D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F1D5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79E28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4D220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EE73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8DEF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E9B0D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205B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79341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17963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F1463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3E53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247AE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941E4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4A754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D38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BEA3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640FF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D6AE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DA2975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581</w:t>
            </w:r>
          </w:p>
        </w:tc>
        <w:tc>
          <w:tcPr>
            <w:tcW w:w="850" w:type="dxa"/>
            <w:tcBorders>
              <w:tl2br w:val="nil"/>
              <w:tr2bl w:val="nil"/>
            </w:tcBorders>
            <w:tcMar>
              <w:left w:w="0" w:type="dxa"/>
              <w:right w:w="0" w:type="dxa"/>
            </w:tcMar>
            <w:vAlign w:val="center"/>
          </w:tcPr>
          <w:p w14:paraId="68D843D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CAB5A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对药品零售企业或者医疗机构违反规定聘用人员的处罚</w:t>
            </w:r>
          </w:p>
        </w:tc>
        <w:tc>
          <w:tcPr>
            <w:tcW w:w="3118" w:type="dxa"/>
            <w:tcBorders>
              <w:tl2br w:val="nil"/>
              <w:tr2bl w:val="nil"/>
            </w:tcBorders>
            <w:vAlign w:val="center"/>
          </w:tcPr>
          <w:p w14:paraId="7EF128C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药品上市许可持有人、药品生产企业、药品经营企业或者医疗机构违反本法规定聘用人员的，由药品监督管理部门或者卫生健康主管部门责令解聘，处五万元以上二十万元以下的罚款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BA77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B9E85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31721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99E4E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EF771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71FD1D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0691B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1A780A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7E8D1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B476E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69C8F5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30FA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D663D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5C58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28E24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A0656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39F0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53E8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2249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3167F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4A03B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6E043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78A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2DD0F8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582</w:t>
            </w:r>
          </w:p>
        </w:tc>
        <w:tc>
          <w:tcPr>
            <w:tcW w:w="850" w:type="dxa"/>
            <w:tcBorders>
              <w:tl2br w:val="nil"/>
              <w:tr2bl w:val="nil"/>
            </w:tcBorders>
            <w:tcMar>
              <w:left w:w="0" w:type="dxa"/>
              <w:right w:w="0" w:type="dxa"/>
            </w:tcMar>
            <w:vAlign w:val="center"/>
          </w:tcPr>
          <w:p w14:paraId="397274D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42BA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对药品零售企业或者医疗机构在购销中给予、收受回扣或者其他不正当利益的处罚</w:t>
            </w:r>
          </w:p>
        </w:tc>
        <w:tc>
          <w:tcPr>
            <w:tcW w:w="3118" w:type="dxa"/>
            <w:tcBorders>
              <w:tl2br w:val="nil"/>
              <w:tr2bl w:val="nil"/>
            </w:tcBorders>
            <w:vAlign w:val="center"/>
          </w:tcPr>
          <w:p w14:paraId="1B427B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四十一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药品上市许可持有人、药品生产企业、药品经营企业或者医疗机构在药品购销中给予、收受回扣或者其他不正当利益的，药品上市许可持有人、药品生产企业、药品经营企业或者代理人给予使用其药品的医疗机构的负责人、药品采购人员、医师、药师等有关人员财物或者其他不正当利益的，由市场监督管理部门没收违法所得，并处三十万元以上三百万元以下的罚款；情节严重的，吊销药品上市许可持有人、药品生产企业、药品经营企业营业执照，并由药品监督管理部门吊销药品批准证明文件、药品生产许可证、药品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3671B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A076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27B3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D3998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4BF0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C8C4A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05022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F675E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0B7BC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2F196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2DF75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027F6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9A915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8EFB6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8BC16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AA52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B428C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8C0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06A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5E54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1D91A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8ECC7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633B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086B19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583</w:t>
            </w:r>
          </w:p>
        </w:tc>
        <w:tc>
          <w:tcPr>
            <w:tcW w:w="850" w:type="dxa"/>
            <w:tcBorders>
              <w:tl2br w:val="nil"/>
              <w:tr2bl w:val="nil"/>
            </w:tcBorders>
            <w:tcMar>
              <w:left w:w="0" w:type="dxa"/>
              <w:right w:w="0" w:type="dxa"/>
            </w:tcMar>
            <w:vAlign w:val="center"/>
          </w:tcPr>
          <w:p w14:paraId="32D6B33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11949D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对药品零售企业负责人、采购人员等有关人员在药品购销中收受其他药品上市许可持有人、药品生产企业、药品经营企业或者代理人给予的财物或者其他不正当利益的处罚</w:t>
            </w:r>
          </w:p>
        </w:tc>
        <w:tc>
          <w:tcPr>
            <w:tcW w:w="3118" w:type="dxa"/>
            <w:tcBorders>
              <w:tl2br w:val="nil"/>
              <w:tr2bl w:val="nil"/>
            </w:tcBorders>
            <w:vAlign w:val="center"/>
          </w:tcPr>
          <w:p w14:paraId="1A217E8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药品管理法》（1984年9月20日第六届全国人民代表大会常务委员会第七次会议通过，2019年8月26日第十三届全国人民代表大会常务委员会第十二次会议第二次修订，2019年12月1日起施行）第一百四十二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药品上市许可持有人、药品生产企业、药品经营企业的负责人、采购人员等有关人员在药品购销中收受其他药品上市许可持有人、药品生产企业、药品经营企业或者代理人给予的财物或者其他不正当利益的，没收违法所得，依法给予处罚；情节严重的，五年内禁止从事药品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BDD25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60232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15712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706768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9C893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FF9FE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B26CA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A9840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0479D5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C0D16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E53E5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A3E1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68A2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22BEF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F4F5D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E2E7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38040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3A348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FB3F5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D33D0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450C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8CD284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2506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B55236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584</w:t>
            </w:r>
          </w:p>
        </w:tc>
        <w:tc>
          <w:tcPr>
            <w:tcW w:w="850" w:type="dxa"/>
            <w:tcBorders>
              <w:tl2br w:val="nil"/>
              <w:tr2bl w:val="nil"/>
            </w:tcBorders>
            <w:tcMar>
              <w:left w:w="0" w:type="dxa"/>
              <w:right w:w="0" w:type="dxa"/>
            </w:tcMar>
            <w:vAlign w:val="center"/>
          </w:tcPr>
          <w:p w14:paraId="5F6DBB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32D20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对除《中华人民共和国疫苗管理法》另有规定的情形外疫苗上市许可持有人或者其他单位违反药品相关质量管理规范的处罚</w:t>
            </w:r>
          </w:p>
        </w:tc>
        <w:tc>
          <w:tcPr>
            <w:tcW w:w="3118" w:type="dxa"/>
            <w:tcBorders>
              <w:tl2br w:val="nil"/>
              <w:tr2bl w:val="nil"/>
            </w:tcBorders>
            <w:vAlign w:val="center"/>
          </w:tcPr>
          <w:p w14:paraId="6DFEE9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《中华人民共和国疫苗管理法》（2019年6月29日第十三届全国人民代表大会常务委员会第十一次会议通过）主席令第30号）第八十二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除本法另有规定的情形外，疫苗上市许可持有人或者其他单位违反药品相关质量管理规范的，由县级以上人民政府药品监督管理部门责令改正，给予警告；拒不改正的，处二十万元以上五十万元以下的罚款；情节严重的，处五十万元以上三百万元以下的罚款，责令停产停业整顿，直至吊销药品相关批准证明文件、药品生产许可证等，对法定代表人、主要负责人、直接负责的主管人员和关键岗位人员以及其他责任人员，没收违法行为发生期间自本单位所获收入，并处所获收入百分之五十以上五倍以下的罚款，十年内直至终身禁止从事药品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EA99F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0AB622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30D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CB762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5AFC3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7AAB9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9AB46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00696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6.送达责任：直接送达的行政处罚决定书应在七日内送达当事人，邮寄送达、公告送达的期限依照《市场监督管理行政处罚程序暂行规定》（国家市场监督管理总局令第2号）执行。</w:t>
            </w:r>
          </w:p>
          <w:p w14:paraId="0393D5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6D4A8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34309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疫苗管理法》第九十五条药品监督管理部门、卫生健康主管部门等部门在疫苗监督管理工作中有下列情形之一的，对直接负责的主管人员和其他直接责任人员依法给予降级或者撤职处分；情节严重的，依法给予开除处分；造成严重后果的，其主要负责人应当引咎辞职：</w:t>
            </w:r>
          </w:p>
          <w:p w14:paraId="0EEBC6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（一）未履行监督检查职责，或者发现违法行为不及时查处；</w:t>
            </w:r>
          </w:p>
          <w:p w14:paraId="786A9E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（二）擅自进行群体性预防接种；</w:t>
            </w:r>
          </w:p>
          <w:p w14:paraId="0143CA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（三）瞒报、谎报、缓报、漏报疫苗安全事件；</w:t>
            </w:r>
          </w:p>
          <w:p w14:paraId="2777D9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（四）干扰、阻碍对疫苗违法行为或者疫苗安全事件的调查；</w:t>
            </w:r>
          </w:p>
          <w:p w14:paraId="2DE2C2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（五）泄露举报人的信息；</w:t>
            </w:r>
          </w:p>
          <w:p w14:paraId="20E49F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（六）接到疑似预防接种异常反应相关报告，未按照规定组织调查、处理；</w:t>
            </w:r>
          </w:p>
          <w:p w14:paraId="46F7FE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（七）其他未履行疫苗监督管理职责的行为，造成严重不良影响或者重大损失。</w:t>
            </w:r>
          </w:p>
        </w:tc>
        <w:tc>
          <w:tcPr>
            <w:tcW w:w="567" w:type="dxa"/>
            <w:tcBorders>
              <w:tl2br w:val="nil"/>
              <w:tr2bl w:val="nil"/>
            </w:tcBorders>
            <w:vAlign w:val="center"/>
          </w:tcPr>
          <w:p w14:paraId="2EF841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1EF2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2C9115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585</w:t>
            </w:r>
          </w:p>
        </w:tc>
        <w:tc>
          <w:tcPr>
            <w:tcW w:w="850" w:type="dxa"/>
            <w:tcBorders>
              <w:tl2br w:val="nil"/>
              <w:tr2bl w:val="nil"/>
            </w:tcBorders>
            <w:tcMar>
              <w:left w:w="0" w:type="dxa"/>
              <w:right w:w="0" w:type="dxa"/>
            </w:tcMar>
            <w:vAlign w:val="center"/>
          </w:tcPr>
          <w:p w14:paraId="68422EA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B0EAE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对疾病预防控制机构、接种单位、疫苗上市许可持有人、疫苗配送单位违反疫苗储存、运输管理规范有关冷链储存、运输要求的处罚</w:t>
            </w:r>
          </w:p>
        </w:tc>
        <w:tc>
          <w:tcPr>
            <w:tcW w:w="3118" w:type="dxa"/>
            <w:tcBorders>
              <w:tl2br w:val="nil"/>
              <w:tr2bl w:val="nil"/>
            </w:tcBorders>
            <w:vAlign w:val="center"/>
          </w:tcPr>
          <w:p w14:paraId="43BCE6D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《中华人民共和国疫苗管理法》（2019年6月29日第十三届全国人民代表大会常务委员会第十一次会议通过）主席令第30号）第八十五条第一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疾病预防控制机构、接种单位、疫苗上市许可持有人、疫苗配送单位违反疫苗储存、运输管理规范有关冷链储存、运输要求的，由县级以上人民政府药品监督管理部门责令改正，给予警告，对违法储存、运输的疫苗予以销毁，没收违法所得；拒不改正的，对接种单位、疫苗上市许可持有人、疫苗配送单位处二十万元以上一百万元以下的罚款；情节严重的，对接种单位、疫苗上市许可持有人、疫苗配送单位处违法储存、运输疫苗货值金额十倍以上三十倍以下的罚款，货值金额不足十万元的，按十万元计算，责令疫苗上市许可持有人、疫苗配送单位停产停业整顿，直至吊销药品相关批准证明文件、药品生产许可证等，对疫苗上市许可持有人、疫苗配送单位的法定代表人、主要负责人、直接负责的主管人员和关键岗位人员以及其他责任人员依照本法第八十二条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7F008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A4412A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FA1F8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7D01E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72C0E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4226B5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3317BE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83324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6.送达责任：直接送达的行政处罚决定书应在七日内送达当事人，邮寄送达、公告送达的期限依照《市场监督管理行政处罚程序暂行规定》（国家市场监督管理总局令第2号）执行。</w:t>
            </w:r>
          </w:p>
          <w:p w14:paraId="729D05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B645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A7B4C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疫苗管理法》第九十五条药品监督管理部门、卫生健康主管部门等部门在疫苗监督管理工作中有下列情形之一的，对直接负责的主管人员和其他直接责任人员依法给予降级或者撤职处分；情节严重的，依法给予开除处分；造成严重后果的，其主要负责人应当引咎辞职：</w:t>
            </w:r>
          </w:p>
          <w:p w14:paraId="43B4F4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（一）未履行监督检查职责，或者发现违法行为不及时查处；</w:t>
            </w:r>
          </w:p>
          <w:p w14:paraId="635DE4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（二）擅自进行群体性预防接种；</w:t>
            </w:r>
          </w:p>
          <w:p w14:paraId="70DFB6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（三）瞒报、谎报、缓报、漏报疫苗安全事件；</w:t>
            </w:r>
          </w:p>
          <w:p w14:paraId="230189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（四）干扰、阻碍对疫苗违法行为或者疫苗安全事件的调查；</w:t>
            </w:r>
          </w:p>
          <w:p w14:paraId="72C773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（五）泄露举报人的信息；</w:t>
            </w:r>
          </w:p>
          <w:p w14:paraId="79BCB7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（六）接到疑似预防接种异常反应相关报告，未按照规定组织调查、处理；</w:t>
            </w:r>
          </w:p>
          <w:p w14:paraId="624812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（七）其他未履行疫苗监督管理职责的行为，造成严重不良影响或者重大损失。</w:t>
            </w:r>
          </w:p>
        </w:tc>
        <w:tc>
          <w:tcPr>
            <w:tcW w:w="567" w:type="dxa"/>
            <w:tcBorders>
              <w:tl2br w:val="nil"/>
              <w:tr2bl w:val="nil"/>
            </w:tcBorders>
            <w:vAlign w:val="center"/>
          </w:tcPr>
          <w:p w14:paraId="4E9351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C0DB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CAC45F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586</w:t>
            </w:r>
          </w:p>
        </w:tc>
        <w:tc>
          <w:tcPr>
            <w:tcW w:w="850" w:type="dxa"/>
            <w:tcBorders>
              <w:tl2br w:val="nil"/>
              <w:tr2bl w:val="nil"/>
            </w:tcBorders>
            <w:tcMar>
              <w:left w:w="0" w:type="dxa"/>
              <w:right w:w="0" w:type="dxa"/>
            </w:tcMar>
            <w:vAlign w:val="center"/>
          </w:tcPr>
          <w:p w14:paraId="562D4F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A6FB1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对疾病预防控制机构、接种单位、疫苗上市许可持有人、疫苗配送单位有本法第八十五条规定以外的违反疫苗储存、运输管理规范行为的处罚</w:t>
            </w:r>
          </w:p>
        </w:tc>
        <w:tc>
          <w:tcPr>
            <w:tcW w:w="3118" w:type="dxa"/>
            <w:tcBorders>
              <w:tl2br w:val="nil"/>
              <w:tr2bl w:val="nil"/>
            </w:tcBorders>
            <w:vAlign w:val="center"/>
          </w:tcPr>
          <w:p w14:paraId="74D16BA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《中华人民共和国疫苗管理法》（2019年6月29日第十三届全国人民代表大会常务委员会第十一次会议通过）主席令第30号）第八十六条第一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疾病预防控制机构、接种单位、疫苗上市许可持有人、疫苗配送单位有本法第八十五条规定以外的违反疫苗储存、运输管理规范行为的，由县级以上人民政府药品监督管理部门责令改正，给予警告，没收违法所得；拒不改正的，对接种单位、疫苗上市许可持有人、疫苗配送单位处十万元以上三十万元以下的罚款；情节严重的，对接种单位、疫苗上市许可持有人、疫苗配送单位处违法储存、运输疫苗货值金额三倍以上十倍以下的罚款，货值金额不足十万元的，按十万元计算</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D4C25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6D454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21311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EA246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1023D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D8751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1CB958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E7A0B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6.送达责任：直接送达的行政处罚决定书应在七日内送达当事人，邮寄送达、公告送达的期限依照《市场监督管理行政处罚程序暂行规定》（国家市场监督管理总局令第2号）执行。</w:t>
            </w:r>
          </w:p>
          <w:p w14:paraId="05373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EB16F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92343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C501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5D961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14E37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ADBAC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24573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F96C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84BFD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005A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DB0A2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51FA0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3859A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CDE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3025AF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587</w:t>
            </w:r>
          </w:p>
        </w:tc>
        <w:tc>
          <w:tcPr>
            <w:tcW w:w="850" w:type="dxa"/>
            <w:tcBorders>
              <w:tl2br w:val="nil"/>
              <w:tr2bl w:val="nil"/>
            </w:tcBorders>
            <w:tcMar>
              <w:left w:w="0" w:type="dxa"/>
              <w:right w:w="0" w:type="dxa"/>
            </w:tcMar>
            <w:vAlign w:val="center"/>
          </w:tcPr>
          <w:p w14:paraId="2CAEA80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6C44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对生产、经营未取得医疗器械注册证的第二类、第三类医疗器械或者未经许可从事第二类、第三类医疗器械生产活动或者未经许可从事第三类医疗器械经营活动的处罚</w:t>
            </w:r>
          </w:p>
        </w:tc>
        <w:tc>
          <w:tcPr>
            <w:tcW w:w="3118" w:type="dxa"/>
            <w:tcBorders>
              <w:tl2br w:val="nil"/>
              <w:tr2bl w:val="nil"/>
            </w:tcBorders>
            <w:vAlign w:val="center"/>
          </w:tcPr>
          <w:p w14:paraId="76AE24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《医疗器械监督管理条例》（中华人民共和国国务院令第739号公布，2020年12月21日国务院第119次常务会议修订）第八十一条第一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下列情形之一的，由负责药品监督管理的部门没收违法所得、违法生产经营的医疗器械和用于违法生产经营的工具、设备、原材料等物品；违法生产经营的医疗器械货值金额不足1万元的，并处5万元以上15万元以下罚款；货值金额1万元以上的，并处货值金额15倍以上30倍以下罚款；情节严重的，责令停产停业，10年内不受理相关责任人以及单位提出的医疗器械许可申请，对违法单位的法定代表人、主要负责人、直接负责的主管人员和其他责任人员，没收违法行为发生期间自本单位所获收入，并处所获收入30%以上3倍以下罚款，终身禁止其从事医疗器械生产经营活动：</w:t>
            </w:r>
          </w:p>
          <w:p w14:paraId="48A294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（一）生产、经营未取得医疗器械注册证的第二类、第三类医疗器械；</w:t>
            </w:r>
          </w:p>
          <w:p w14:paraId="036E28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（二）未经许可从事第二类、第三类医疗器械生产活动；</w:t>
            </w:r>
          </w:p>
          <w:p w14:paraId="17BD47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（三）未经许可从事第三类医疗器械经营活动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E26B8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6644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124DD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1.立案责任：发现生产、经营未取得医疗器械注册证的第二类、第三类医疗器械或者未经许可从事第二类、第三类医疗器械生产活动或者未经许可从事第三类医疗器械经营活动</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违法行为，予以审查，决定立案。</w:t>
            </w:r>
          </w:p>
          <w:p w14:paraId="7DB488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585E10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7CA841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7B87FD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B0FD0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EC893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没收违法所得、违法生产经营的医疗器械和用于违法生产经营的工具、设备、原材料等物品；违法生产经营的医疗器械货值金额不足1万元的，并处5万元以上15万元以下罚款；货值金额1万元以上的，并处货值金额15倍以上30倍以下罚款；情节严重的，责令停产停业，10年内不受理相关责任人以及单位提出的医疗器械许可申请，对违法单位的法定代表人、主要负责人、直接负责的主管人员和其他责任人员，没收违法行为发生期间自本单位所获收入，并处所获收入30%以上3倍以下罚款，终身禁止其从事医疗器械生产经营活动。</w:t>
            </w:r>
          </w:p>
        </w:tc>
        <w:tc>
          <w:tcPr>
            <w:tcW w:w="3402" w:type="dxa"/>
            <w:tcBorders>
              <w:tl2br w:val="nil"/>
              <w:tr2bl w:val="nil"/>
            </w:tcBorders>
            <w:vAlign w:val="center"/>
          </w:tcPr>
          <w:p w14:paraId="4DB1FA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70CEE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245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F501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32E96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C457E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65269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72E53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23DC5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A0FD0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C5C9D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D5AB5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3255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9F14E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588</w:t>
            </w:r>
          </w:p>
        </w:tc>
        <w:tc>
          <w:tcPr>
            <w:tcW w:w="850" w:type="dxa"/>
            <w:tcBorders>
              <w:tl2br w:val="nil"/>
              <w:tr2bl w:val="nil"/>
            </w:tcBorders>
            <w:tcMar>
              <w:left w:w="0" w:type="dxa"/>
              <w:right w:w="0" w:type="dxa"/>
            </w:tcMar>
            <w:vAlign w:val="center"/>
          </w:tcPr>
          <w:p w14:paraId="489CC54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634F7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未取得医疗器械注册证的第二类、第三类医疗器械或者未经许可从事第二类、第三类医疗器械生产活动或者未经许可从事第三类医疗器械经营活动情节严重的处罚，由原发证部门吊销医疗器械生产许可证或者医疗器械经营许可证的处罚</w:t>
            </w:r>
          </w:p>
        </w:tc>
        <w:tc>
          <w:tcPr>
            <w:tcW w:w="3118" w:type="dxa"/>
            <w:tcBorders>
              <w:tl2br w:val="nil"/>
              <w:tr2bl w:val="nil"/>
            </w:tcBorders>
            <w:vAlign w:val="center"/>
          </w:tcPr>
          <w:p w14:paraId="2702749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《医疗器械监督管理条例》（中华人民共和国国务院令第739号公布2020年12月21日国务院第119次常务会议修订）第八十一条第二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有前款第一项情形、情节严重的，由原发证部门吊销医疗器械生产许可证或者医疗器械经营许可证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4B8A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0EA52B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FC42E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1.立案责任：发现生产、经营未取得医疗器械注册证的第二类、第三类医疗器械情节严重的违法行为，予以审查，决定立案。</w:t>
            </w:r>
          </w:p>
          <w:p w14:paraId="28E5B6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005EDA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703E3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657F9B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A7374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97672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7.执行责任：根据生效的行政处罚决定，有前款第一项情形、情节严重的，由原发证部门吊销医疗器械生产许可证或者医疗器械经营许可证。</w:t>
            </w:r>
          </w:p>
        </w:tc>
        <w:tc>
          <w:tcPr>
            <w:tcW w:w="3402" w:type="dxa"/>
            <w:tcBorders>
              <w:tl2br w:val="nil"/>
              <w:tr2bl w:val="nil"/>
            </w:tcBorders>
            <w:vAlign w:val="center"/>
          </w:tcPr>
          <w:p w14:paraId="04E5BC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12261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96FA6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CE75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34A78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2AD21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B88A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4F71E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DAB0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3AB7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AF688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6E1B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495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F8EE6B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589</w:t>
            </w:r>
          </w:p>
        </w:tc>
        <w:tc>
          <w:tcPr>
            <w:tcW w:w="850" w:type="dxa"/>
            <w:tcBorders>
              <w:tl2br w:val="nil"/>
              <w:tr2bl w:val="nil"/>
            </w:tcBorders>
            <w:tcMar>
              <w:left w:w="0" w:type="dxa"/>
              <w:right w:w="0" w:type="dxa"/>
            </w:tcMar>
            <w:vAlign w:val="center"/>
          </w:tcPr>
          <w:p w14:paraId="1E95942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5E397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对在申请医疗器械行政许可时提供虚假资料或者采取其他欺骗手段的处罚</w:t>
            </w:r>
          </w:p>
        </w:tc>
        <w:tc>
          <w:tcPr>
            <w:tcW w:w="3118" w:type="dxa"/>
            <w:tcBorders>
              <w:tl2br w:val="nil"/>
              <w:tr2bl w:val="nil"/>
            </w:tcBorders>
            <w:vAlign w:val="center"/>
          </w:tcPr>
          <w:p w14:paraId="13E1441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在申请医疗器械行政许可时提供虚假资料或者采取其他欺骗手段的，没收违法所得、违法生产经营使用的医疗器械，10年内不受理相关责任人以及单位提出的医疗器械许可申请；违法生产经营使用的医疗器械货值金额不足1万元的，并处5万元以上15万元以下罚款；货值金额1万元以上的，并处货值金额15倍以上30倍以下罚款；情节严重的，责令停产停业，对违法单位的法定代表人、主要负责人、直接负责的主管人员和其他责任人员，没收违法行为发生期间自本单位所获收入，并处所获收入30%以上3倍以下罚款，终身禁止其从事医疗器械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82788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E262B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42C50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1.立案责任：发现违反《医疗器械监督管理条例》规定，采取其他欺骗手段取得医疗器械经营许可证的违法行为，予以审查，决定立案。</w:t>
            </w:r>
          </w:p>
          <w:p w14:paraId="590BC9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226E1B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56689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4B1D18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6ED3E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8A69E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在申请医疗器械行政许可时提供虚假资料或者采取其他欺骗手段的，没收违法所得、违法生产经营使用的医疗器械，10年内不受理相关责任人以及单位提出的医疗器械许可申请；违法生产经营使用的医疗器械货值金额不足1万元的，并处5万元以上15万元以下罚款；货值金额1万元以上的，并处货值金额15倍以上30倍以下罚款；情节严重的，责令停产停业，对违法单位的法定代表人、主要负责人、直接负责的主管人员和其他责任人员，没收违法行为发生期间自本单位所获收入，并处所获收入30%以上3倍以下罚款，终身禁止其从事医疗器械生产经营活动。</w:t>
            </w:r>
          </w:p>
          <w:p w14:paraId="5B12C8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2A9F2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E6B72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B605E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3D4A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C4256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7AF3A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7293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036F4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C5830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80EB1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5F212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779B10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0BD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9EBE0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590</w:t>
            </w:r>
          </w:p>
        </w:tc>
        <w:tc>
          <w:tcPr>
            <w:tcW w:w="850" w:type="dxa"/>
            <w:tcBorders>
              <w:tl2br w:val="nil"/>
              <w:tr2bl w:val="nil"/>
            </w:tcBorders>
            <w:tcMar>
              <w:left w:w="0" w:type="dxa"/>
              <w:right w:w="0" w:type="dxa"/>
            </w:tcMar>
            <w:vAlign w:val="center"/>
          </w:tcPr>
          <w:p w14:paraId="28B5FC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5DF1D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对伪造、变造、买卖、出租、出借相关医疗器械许可证件的处罚</w:t>
            </w:r>
          </w:p>
        </w:tc>
        <w:tc>
          <w:tcPr>
            <w:tcW w:w="3118" w:type="dxa"/>
            <w:tcBorders>
              <w:tl2br w:val="nil"/>
              <w:tr2bl w:val="nil"/>
            </w:tcBorders>
            <w:vAlign w:val="center"/>
          </w:tcPr>
          <w:p w14:paraId="6A2E50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《医疗器械监督管理条例》（中华人民共和国国务院令第739号公布2020年12月21日国务院第119次常务会议修订）第八十三条第二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伪造、变造、买卖、出租、出借相关医疗器械许可证件的，由原发证部门予以收缴或者吊销，没收违法所得；违法所得不足1万元的，并处5万元以上10万元以下罚款；违法所得1万元以上的，并处违法所得10倍以上20倍以下罚款；构成违反治安管理行为的，由公安机关依法予以治安管理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EC8A0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A982A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097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1.立案责任：发现伪造、变造、买卖、出租、出借相关医疗器械许可证件的违法行为，予以审查，决定立案。</w:t>
            </w:r>
          </w:p>
          <w:p w14:paraId="2A065E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59D6E4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3DF97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0D0059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3E3B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B7260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w:t>
            </w:r>
            <w:r>
              <w:rPr>
                <w:rFonts w:hint="eastAsia" w:ascii="仿宋_GB2312" w:hAnsi="仿宋_GB2312" w:eastAsia="仿宋_GB2312" w:cs="仿宋_GB2312"/>
                <w:color w:val="auto"/>
                <w:sz w:val="18"/>
                <w:szCs w:val="18"/>
                <w:highlight w:val="none"/>
                <w:lang w:eastAsia="zh-CN"/>
              </w:rPr>
              <w:t>由</w:t>
            </w:r>
            <w:r>
              <w:rPr>
                <w:rFonts w:hint="eastAsia" w:ascii="仿宋_GB2312" w:hAnsi="仿宋_GB2312" w:eastAsia="仿宋_GB2312" w:cs="仿宋_GB2312"/>
                <w:color w:val="auto"/>
                <w:sz w:val="18"/>
                <w:szCs w:val="18"/>
                <w:highlight w:val="none"/>
              </w:rPr>
              <w:t>原发证部门予以收缴或者吊销，没收违法所得；违法所得不足1万元的，并处5万元以上10万元以下罚款；违法所得1万元以上的，并处违法所得10倍以上20倍以下罚款；构成违反治安管理行为的，由公安机关依法予以治安管理处罚。</w:t>
            </w:r>
          </w:p>
          <w:p w14:paraId="044669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C636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4BAC5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4E323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6B6F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AA4E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B6049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EC045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0463C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0CB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530A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E4DB7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F0813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A59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1AAAA1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591</w:t>
            </w:r>
          </w:p>
        </w:tc>
        <w:tc>
          <w:tcPr>
            <w:tcW w:w="850" w:type="dxa"/>
            <w:tcBorders>
              <w:tl2br w:val="nil"/>
              <w:tr2bl w:val="nil"/>
            </w:tcBorders>
            <w:tcMar>
              <w:left w:w="0" w:type="dxa"/>
              <w:right w:w="0" w:type="dxa"/>
            </w:tcMar>
            <w:vAlign w:val="center"/>
          </w:tcPr>
          <w:p w14:paraId="32A94CE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CCCF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对生产、经营未经备案的第一类医疗器械或者未经备案从事第一类医疗器械生产或者经营第二类医疗器械，应当备案但未备案或者已经备案的资料不符合要求的处罚</w:t>
            </w:r>
          </w:p>
        </w:tc>
        <w:tc>
          <w:tcPr>
            <w:tcW w:w="3118" w:type="dxa"/>
            <w:tcBorders>
              <w:tl2br w:val="nil"/>
              <w:tr2bl w:val="nil"/>
            </w:tcBorders>
            <w:vAlign w:val="center"/>
          </w:tcPr>
          <w:p w14:paraId="3D4A5DC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下列情形之一的，由负责药品监督管理的部门向社会公告单位和产品名称，责令限期改正；逾期不改正的，没收违法所得、违法生产经营的医疗器械；违法生产经营的医疗器械货值金额不足1万元的，并处1万元以上5万元以下罚款；货值金额1万元以上的，并处货值金额5倍以上20倍以下罚款；情节严重的，对违法单位的法定代表人、主要负责人、直接负责的主管人员和其他责任人员，没收违法行为发生期间自本单位所获收入，并处所获收入30%以上2倍以下罚款，5年内禁止其从事医疗器械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16481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BCC36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144AF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1.立案责任：发现生产、经营未经备案的第一类医疗器械或者未经备案从事第一类医疗器械生产或者经营第二类医疗器械，应当备案但未备案或者已经备案的资料不符合要求的违法行为，予以审查，决定立案。</w:t>
            </w:r>
          </w:p>
          <w:p w14:paraId="3611BB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5E729A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1E4096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1BE60B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9966C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227E2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向社会公告单位和产品名称，责令限期改正；逾期不改正的，没收违法所得、违法生产经营的医疗器械；违法生产经营的医疗器械货值金额不足1万元的，并处1万元以上5万元以下罚款；货值金额1万元以上的，并处货值金额5倍以上20倍以下罚款；情节严重的，对违法单位的法定代表人、主要负责人、直接负责的主管人员和其他责任人员，没收违法行为发生期间自本单位所获收入，并处所获收入30%以上2倍以下罚款，5年内禁止其从事医疗器械生产经营活动。</w:t>
            </w:r>
          </w:p>
        </w:tc>
        <w:tc>
          <w:tcPr>
            <w:tcW w:w="3402" w:type="dxa"/>
            <w:tcBorders>
              <w:tl2br w:val="nil"/>
              <w:tr2bl w:val="nil"/>
            </w:tcBorders>
            <w:vAlign w:val="center"/>
          </w:tcPr>
          <w:p w14:paraId="5E9A18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F09F0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56451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95F60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A54B5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DD7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EA505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C08C2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1623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BEDBB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37E1A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D90A0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D111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9A7C0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592</w:t>
            </w:r>
          </w:p>
        </w:tc>
        <w:tc>
          <w:tcPr>
            <w:tcW w:w="850" w:type="dxa"/>
            <w:tcBorders>
              <w:tl2br w:val="nil"/>
              <w:tr2bl w:val="nil"/>
            </w:tcBorders>
            <w:tcMar>
              <w:left w:w="0" w:type="dxa"/>
              <w:right w:w="0" w:type="dxa"/>
            </w:tcMar>
            <w:vAlign w:val="center"/>
          </w:tcPr>
          <w:p w14:paraId="2F4AC2F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74C1B3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对备案时提供虚假资料及情节严重的处罚</w:t>
            </w:r>
          </w:p>
        </w:tc>
        <w:tc>
          <w:tcPr>
            <w:tcW w:w="3118" w:type="dxa"/>
            <w:tcBorders>
              <w:tl2br w:val="nil"/>
              <w:tr2bl w:val="nil"/>
            </w:tcBorders>
            <w:vAlign w:val="center"/>
          </w:tcPr>
          <w:p w14:paraId="467507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负责药品监督管理的部门向社会公告备案单位和产品名称，没收违法所得、违法生产经营的医疗器械；违法生产经营的医疗器械货值金额不足1万元的，并处2万元以上5万元以下罚款；货值金额1万元以上的，并处货值金额5倍以上20倍以下罚款；情节严重的，责令停产停业，对违法单位的法定代表人、主要负责人、直接负责的主管人员和其他责任人员，没收违法行为发生期间自本单位所获收入，并处所获收入30%以上3倍以下罚款，10年内禁止其从事医疗器械生产经营活动</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5B225E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7FA9B8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E976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1.立案责任：发现备案时提供虚假资料的违法行为，予以审查，决定立案。</w:t>
            </w:r>
          </w:p>
          <w:p w14:paraId="2C73F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32712A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7DFB91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2E6BDF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7664C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D2AE2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向社会公告备案单位和产品名称，没收违法所得、违法生产经营的医疗器械；违法生产经营的医疗器械货值金额不足1万元的，并处2万元以上5万元以下罚款；货值金额1万元以上的，并处货值金额5倍以上20倍以下罚款；情节严重的，责令停产停业，对违法单位的法定代表人、主要负责人、直接负责的主管人员和其他责任人员，没收违法行为发生期间自本单位所获收入，并处所获收入30%以上3倍以下罚款，10年内禁止其从事医疗器械生产经营活动。</w:t>
            </w:r>
          </w:p>
          <w:p w14:paraId="775968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908BB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8056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9BCB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A5F0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02107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2C13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91DDF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D1AD5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78BD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07A8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B831E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4AA9D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95B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78A76E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593</w:t>
            </w:r>
          </w:p>
        </w:tc>
        <w:tc>
          <w:tcPr>
            <w:tcW w:w="850" w:type="dxa"/>
            <w:tcBorders>
              <w:tl2br w:val="nil"/>
              <w:tr2bl w:val="nil"/>
            </w:tcBorders>
            <w:tcMar>
              <w:left w:w="0" w:type="dxa"/>
              <w:right w:w="0" w:type="dxa"/>
            </w:tcMar>
            <w:vAlign w:val="center"/>
          </w:tcPr>
          <w:p w14:paraId="400996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DAAD529">
            <w:pPr>
              <w:keepNext w:val="0"/>
              <w:keepLines w:val="0"/>
              <w:pageBreakBefore w:val="0"/>
              <w:widowControl/>
              <w:kinsoku/>
              <w:wordWrap/>
              <w:overflowPunct/>
              <w:topLinePunct w:val="0"/>
              <w:autoSpaceDE/>
              <w:autoSpaceDN/>
              <w:bidi w:val="0"/>
              <w:adjustRightInd/>
              <w:snapToGrid/>
              <w:spacing w:line="180" w:lineRule="exact"/>
              <w:ind w:left="0" w:right="0" w:firstLine="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对生产、经营、使用不符合强制性标准或者不符合经注册或者备案的产品技术要求的医疗器械；未按照经注册或者备案的产品技术要求组织生产，或者未依照本条例规定建立质量管理体系并保持有效运行，影响产品安全、有效；经营、使用无合格证明文件、过期、失效、淘汰的医疗器械，或者使用未依法注册的医疗器械；在负责药品监督管理的部门责令召回后仍拒不召回，或者在负责药品监督管理的部门责令停止或者暂停生产、进口、经营后，仍拒不停止生产、进口、经营医疗器械；委托不具备本条例规定条件的企业生产医疗器械，或者未对受托生产企业的生产行为进行管理；进口过期、失效、淘汰等已使用过的医疗器械的处罚</w:t>
            </w:r>
          </w:p>
        </w:tc>
        <w:tc>
          <w:tcPr>
            <w:tcW w:w="3118" w:type="dxa"/>
            <w:tcBorders>
              <w:tl2br w:val="nil"/>
              <w:tr2bl w:val="nil"/>
            </w:tcBorders>
            <w:vAlign w:val="center"/>
          </w:tcPr>
          <w:p w14:paraId="150EA7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w:t>
            </w:r>
          </w:p>
          <w:p w14:paraId="021311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（一）生产、经营、使用不符合强制性标准或者不符合经注册或者备案的产品技术要求的医疗器械；</w:t>
            </w:r>
          </w:p>
          <w:p w14:paraId="309447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（二）未按照经注册或者备案的产品技术要求组织生产，或者未依照本条例规定建立质量管理体系并保持有效运行，影响产品安全、有效；</w:t>
            </w:r>
          </w:p>
          <w:p w14:paraId="31C9EF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（三）经营、使用无合格证明文件、过期、失效、淘汰的医疗器械，或者使用未依法注册的医疗器械；</w:t>
            </w:r>
          </w:p>
          <w:p w14:paraId="415CDF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（四）在负责药品监督管理的部门责令召回后仍拒不召回，或者在负责药品监督管理的部门责令停止或者暂停生产、进口、经营后，仍拒不停止生产、进口、经营医疗器械；</w:t>
            </w:r>
          </w:p>
          <w:p w14:paraId="3E26B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（五）委托不具备本条例规定条件的企业生产医疗器械，或者未对受托生产企业的生产行为进行管理；</w:t>
            </w:r>
          </w:p>
          <w:p w14:paraId="6CF53B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（六）进口过期、失效、淘汰等已使用过的医疗器械</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82225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F202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3A8936F">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1.立案责任：发现生产、经营、使用不符合强制性标准或者不符合经注册或者备案的产品技术要求的医疗器械；未按照经注册或者备案的产品技术要求组织生产，或者未依照本条例规定建立质量管理体系并保持有效运行，影响产品安全、有效；经营、使用无合格证明文件、过期、失效、淘汰的医疗器械，或者使用未依法注册的医疗器械；在负责药品监督管理的部门责令召回后仍拒不召回，或者在负责药品监督管理的部门责令停止或者暂停生产、进口、经营后，仍拒不停止生产、进口、经营医疗器械；委托不具备本条例规定条件的企业生产医疗器械，或者未对受托生产企业的生产行为进行管理；进口过期、失效、淘汰等已使用过的医疗器械的违法行为，予以审查，决定立案。</w:t>
            </w:r>
          </w:p>
          <w:p w14:paraId="4DE1CF94">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2.调查责任：对立案的案件，指定专人负责，及时组织调查取证，与当事人有</w:t>
            </w:r>
            <w:r>
              <w:rPr>
                <w:rFonts w:hint="eastAsia" w:ascii="仿宋_GB2312" w:hAnsi="仿宋_GB2312" w:eastAsia="仿宋_GB2312" w:cs="仿宋_GB2312"/>
                <w:color w:val="auto"/>
                <w:sz w:val="16"/>
                <w:szCs w:val="16"/>
                <w:highlight w:val="none"/>
                <w:lang w:eastAsia="zh-CN"/>
              </w:rPr>
              <w:t>利害关系</w:t>
            </w:r>
            <w:r>
              <w:rPr>
                <w:rFonts w:hint="eastAsia" w:ascii="仿宋_GB2312" w:hAnsi="仿宋_GB2312" w:eastAsia="仿宋_GB2312" w:cs="仿宋_GB2312"/>
                <w:color w:val="auto"/>
                <w:sz w:val="16"/>
                <w:szCs w:val="16"/>
                <w:highlight w:val="none"/>
              </w:rPr>
              <w:t>的应当回避。执法人员不少于2人，调查时出示执法证件，听取当事人辩解陈述并作记录。执法人员保守有关秘密。</w:t>
            </w:r>
          </w:p>
          <w:p w14:paraId="60D0CD6E">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3.审查责任：审查案件调查报告，对案件违法事实、证据、调查取证程序、法律适用、处罚种类和幅度、当事人陈述和申辩理由等方面进行审查，提出处理意见。</w:t>
            </w:r>
          </w:p>
          <w:p w14:paraId="56CC223F">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4.告知责任：作出行政处罚决定前，制作《行政处罚通知书》送达当事人，告知违法事实及其享有的陈述、申辩等权利。符合听证规定的，制作并送达《行政处罚听证告知书》。</w:t>
            </w:r>
          </w:p>
          <w:p w14:paraId="3095E651">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5.决定责任：制作行政处罚决定书，载明行政处罚告知、当事人陈述申辩或者听证情况等内容。</w:t>
            </w:r>
          </w:p>
          <w:p w14:paraId="14B8A03F">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6.送达责任：行政处罚决定书按法律规定的方式送达当事人。</w:t>
            </w:r>
          </w:p>
          <w:p w14:paraId="4E7587E8">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7.执行责任：根据生效的行政处罚决定，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w:t>
            </w:r>
          </w:p>
          <w:p w14:paraId="2728D71F">
            <w:pPr>
              <w:keepNext w:val="0"/>
              <w:keepLines w:val="0"/>
              <w:pageBreakBefore w:val="0"/>
              <w:widowControl/>
              <w:kinsoku/>
              <w:wordWrap/>
              <w:overflowPunct/>
              <w:topLinePunct w:val="0"/>
              <w:autoSpaceDE/>
              <w:autoSpaceDN/>
              <w:bidi w:val="0"/>
              <w:adjustRightInd/>
              <w:snapToGrid/>
              <w:spacing w:line="220" w:lineRule="exact"/>
              <w:ind w:left="0" w:right="0" w:firstLine="32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8.其他法律法规规章规定应履行的责任。</w:t>
            </w:r>
          </w:p>
        </w:tc>
        <w:tc>
          <w:tcPr>
            <w:tcW w:w="3402" w:type="dxa"/>
            <w:tcBorders>
              <w:tl2br w:val="nil"/>
              <w:tr2bl w:val="nil"/>
            </w:tcBorders>
            <w:vAlign w:val="center"/>
          </w:tcPr>
          <w:p w14:paraId="777CBB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0ABD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A1124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1A4B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C8CF9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2ED0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65D44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14719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3ED9A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EEC9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D2682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286F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261E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4948D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594</w:t>
            </w:r>
          </w:p>
        </w:tc>
        <w:tc>
          <w:tcPr>
            <w:tcW w:w="850" w:type="dxa"/>
            <w:tcBorders>
              <w:tl2br w:val="nil"/>
              <w:tr2bl w:val="nil"/>
            </w:tcBorders>
            <w:tcMar>
              <w:left w:w="0" w:type="dxa"/>
              <w:right w:w="0" w:type="dxa"/>
            </w:tcMar>
            <w:vAlign w:val="center"/>
          </w:tcPr>
          <w:p w14:paraId="1CC949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5289C1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条件发生变化、不再符合医疗器械质量管理体系要求，未依照本条例规定整改、停止生产、报告；生产、经营说明书、标签不符合本条例规定的医疗器械；未按照医疗器械说明书和标签标示要求运输、贮存医疗器械；转让过期、失效、淘汰或者检验不合格的在用医疗器械的处罚</w:t>
            </w:r>
          </w:p>
        </w:tc>
        <w:tc>
          <w:tcPr>
            <w:tcW w:w="3118" w:type="dxa"/>
            <w:tcBorders>
              <w:tl2br w:val="nil"/>
              <w:tr2bl w:val="nil"/>
            </w:tcBorders>
            <w:vAlign w:val="center"/>
          </w:tcPr>
          <w:p w14:paraId="5393E6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《医疗器械监督管理条例》（中华人民共和国国务院令第739号公布，2020年12月21日国务院第119次常务会议修订）第八十八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处1万元以上5万元以下罚款；拒不改正的，处5万元以上10万元以下罚款；情节严重的，责令停产停业，直至由原发证部门吊销医疗器械生产许可证、医疗器械经营许可证，对违法单位的法定代表人、主要负责人、直接负责的主管人员和其他责任人员，没收违法行为发生期间自本单位所获收入，并处所获收入30%以上2倍以下罚款，5年内禁止其从事医疗器械生产经营活动：</w:t>
            </w:r>
          </w:p>
          <w:p w14:paraId="7A4189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（一）生产条件发生变化、不再符合医疗器械质量管理体系要求，未依照本条例规定整改、停止生产、报告；</w:t>
            </w:r>
          </w:p>
          <w:p w14:paraId="0E7278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（二）生产、经营说明书、标签不符合本条例规定的医疗器械；</w:t>
            </w:r>
          </w:p>
          <w:p w14:paraId="5DBB94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（三）未按照医疗器械说明书和标签标示要求运输、贮存医疗器械；</w:t>
            </w:r>
          </w:p>
          <w:p w14:paraId="77529E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（四）转让过期、失效、淘汰或者检验不合格的在用医疗器械</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8124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FD0C4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8C1D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条件发生变化、不再符合医疗器械质量管理体系要求，未依照本条例规定整改、停止生产、报告；生产、经营说明书、标签不符合本条例规定的医疗器械；未按照医疗器械说明书和标签标示要求运输、贮存医疗器械；转让过期、失效、淘汰或者检验不合格的在用医疗器械的违法行为，予以审查，决定立案。</w:t>
            </w:r>
          </w:p>
          <w:p w14:paraId="501128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055A34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4111E3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15C8C5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88724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258CF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改正，处1万元以上5万元以下罚款；拒不改正的，处5万元以上10万元以下罚款；情节严重的，责令停产停业，直至由原发证部门吊销医疗器械生产许可证、医疗器械经营许可证，对违法单位的法定代表人、主要负责人、直接负责的主管人员和其他责任人员，没收违法行为发生期间自本单位所获收入，并处所获收入30%以上2倍以下罚款，5年内禁止其从事医疗器械生产经营活动。</w:t>
            </w:r>
          </w:p>
          <w:p w14:paraId="5BEB5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E624D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22A37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9A45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0263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F9DEF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EAC97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F622D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D65C2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8CC47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62BE3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724C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39B5A3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1AED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4D0920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595</w:t>
            </w:r>
          </w:p>
        </w:tc>
        <w:tc>
          <w:tcPr>
            <w:tcW w:w="850" w:type="dxa"/>
            <w:tcBorders>
              <w:tl2br w:val="nil"/>
              <w:tr2bl w:val="nil"/>
            </w:tcBorders>
            <w:tcMar>
              <w:left w:w="0" w:type="dxa"/>
              <w:right w:w="0" w:type="dxa"/>
            </w:tcMar>
            <w:vAlign w:val="center"/>
          </w:tcPr>
          <w:p w14:paraId="473683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73E1D7">
            <w:pPr>
              <w:keepNext w:val="0"/>
              <w:keepLines w:val="0"/>
              <w:pageBreakBefore w:val="0"/>
              <w:widowControl/>
              <w:kinsoku/>
              <w:wordWrap/>
              <w:overflowPunct/>
              <w:topLinePunct w:val="0"/>
              <w:autoSpaceDE/>
              <w:autoSpaceDN/>
              <w:bidi w:val="0"/>
              <w:adjustRightInd/>
              <w:snapToGrid/>
              <w:spacing w:line="16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1"/>
                <w:szCs w:val="11"/>
                <w:highlight w:val="none"/>
              </w:rPr>
              <w:t>对未按照要求提交质量管理体系自查报告；从不具备合法资质的供货者购进医疗器械；医疗器械经营企业、使用单位未依照本条例规定建立并执行医疗器械进货查验记录制度；从事第二类、第三类医疗器械批发业务以及第三类医疗器械零售业务的经营企业未依照本条例规定建立并执行销售记录制度；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医疗器械注册人、备案人未按照规定制定上市后研究和风险管控计划并保证有效实施；医疗器械注册人、备案人未按照规定建立并执行产品追溯制度；医疗器械注册人、备案人、经营企业从事医疗器械网络销售未按照规定告知负责药品监督管理的部门；对需要定期检查、检验、校准、保养、维护的医疗器械，医疗器械使用单位未按照产品说明书要求进行检查、检验、校准、保养、维护并予以记录，及时进行分析、评估，确保医疗器械处于良好状态；医疗器械使用单位未妥善保存购入第三类医疗器械的原始资料的处罚</w:t>
            </w:r>
          </w:p>
        </w:tc>
        <w:tc>
          <w:tcPr>
            <w:tcW w:w="3118" w:type="dxa"/>
            <w:tcBorders>
              <w:tl2br w:val="nil"/>
              <w:tr2bl w:val="nil"/>
            </w:tcBorders>
            <w:vAlign w:val="center"/>
          </w:tcPr>
          <w:p w14:paraId="2216ED63">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《医疗器械监督管理条例》（中华人民共和国国务院令第739号公布，2020年12月21日国务院第119次常务会议修订）第八十九</w:t>
            </w:r>
            <w:r>
              <w:rPr>
                <w:rFonts w:hint="eastAsia" w:ascii="仿宋_GB2312" w:hAnsi="仿宋_GB2312" w:eastAsia="仿宋_GB2312" w:cs="仿宋_GB2312"/>
                <w:color w:val="auto"/>
                <w:sz w:val="15"/>
                <w:szCs w:val="15"/>
                <w:highlight w:val="none"/>
                <w:lang w:eastAsia="zh-CN"/>
              </w:rPr>
              <w:t xml:space="preserve">条 </w:t>
            </w:r>
            <w:r>
              <w:rPr>
                <w:rFonts w:hint="eastAsia" w:ascii="仿宋_GB2312" w:hAnsi="仿宋_GB2312" w:eastAsia="仿宋_GB2312" w:cs="仿宋_GB2312"/>
                <w:color w:val="auto"/>
                <w:sz w:val="15"/>
                <w:szCs w:val="15"/>
                <w:highlight w:val="none"/>
              </w:rPr>
              <w:t>有下列情形之一的，由负责药品监督管理的部门和卫生主管部门依据各自职责责令改正，给予警告；拒不改正的，处1万元以上10万元以下罚款；情节严重的，责令停产停业，直至由原发证部门吊销医疗器械注册证、医疗器械生产许可证、医疗器械经营许可证，对违法单位的法定代表人、主要负责人、直接负责的主管人员和其他责任人员处1万元以上3万元以下罚款：</w:t>
            </w:r>
          </w:p>
          <w:p w14:paraId="1DA4565E">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（一）未按照要求提交质量管理体系自查报告；</w:t>
            </w:r>
          </w:p>
          <w:p w14:paraId="23FE59CB">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（二）从不具备合法资质的供货者购进医疗器械；</w:t>
            </w:r>
          </w:p>
          <w:p w14:paraId="0117FAC9">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（三）医疗器械经营企业、使用单位未依照本条例规定建立并执行医疗器械进货查验记录制度；</w:t>
            </w:r>
          </w:p>
          <w:p w14:paraId="307BD84C">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（四）从事第二类、第三类医疗器械批发业务以及第三类医疗器械零售业务的经营企业未依照本条例规定建立并执行销售记录制度；</w:t>
            </w:r>
          </w:p>
          <w:p w14:paraId="2ADBBA8B">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五）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w:t>
            </w:r>
          </w:p>
          <w:p w14:paraId="192F30CA">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（六）医疗器械注册人、备案人未按照规定制定上市后研究和风险管控计划并保证有效实施；</w:t>
            </w:r>
          </w:p>
          <w:p w14:paraId="78636F13">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（七）医疗器械注册人、备案人未按照规定建立并执行产品追溯制度；</w:t>
            </w:r>
          </w:p>
          <w:p w14:paraId="0D91D947">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（八）医疗器械注册人、备案人、经营企业从事医疗器械网络销售未按照规定告知负责药品监督管理的部门；</w:t>
            </w:r>
          </w:p>
          <w:p w14:paraId="26CF8FCB">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（九）对需要定期检查、检验、校准、保养、维护的医疗器械，医疗器械使用单位未按照产品说明书要求进行检查、检验、校准、保养、维护并予以记录，及时进行分析、评估，确保医疗器械处于良好状态；</w:t>
            </w:r>
          </w:p>
          <w:p w14:paraId="2FB2C84B">
            <w:pPr>
              <w:keepNext w:val="0"/>
              <w:keepLines w:val="0"/>
              <w:pageBreakBefore w:val="0"/>
              <w:widowControl/>
              <w:kinsoku/>
              <w:wordWrap/>
              <w:overflowPunct/>
              <w:topLinePunct w:val="0"/>
              <w:autoSpaceDE/>
              <w:autoSpaceDN/>
              <w:bidi w:val="0"/>
              <w:adjustRightInd/>
              <w:snapToGrid/>
              <w:spacing w:line="180" w:lineRule="exact"/>
              <w:ind w:left="0" w:right="0" w:firstLine="30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（十）医疗器械使用单位未妥善保存购入第三类医疗器械的原始资料</w:t>
            </w:r>
            <w:r>
              <w:rPr>
                <w:rFonts w:hint="eastAsia" w:ascii="仿宋_GB2312" w:hAnsi="仿宋_GB2312" w:eastAsia="仿宋_GB2312" w:cs="仿宋_GB2312"/>
                <w:color w:val="auto"/>
                <w:sz w:val="15"/>
                <w:szCs w:val="15"/>
                <w:highlight w:val="none"/>
                <w:lang w:eastAsia="zh-CN"/>
              </w:rPr>
              <w:t>。</w:t>
            </w:r>
          </w:p>
        </w:tc>
        <w:tc>
          <w:tcPr>
            <w:tcW w:w="1134" w:type="dxa"/>
            <w:tcBorders>
              <w:tl2br w:val="nil"/>
              <w:tr2bl w:val="nil"/>
            </w:tcBorders>
            <w:vAlign w:val="center"/>
          </w:tcPr>
          <w:p w14:paraId="35029AC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4BAE26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A380BFB">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1.立案责任：发现对未按照要求提交质量管理体系自查报告；从不具备合法资质的供货者购进医疗器械；医疗器械经营企业、使用单位未依照本条例规定建立并执行医疗器械进货查验记录制度；从事第二类、第三类医疗器械批发业务以及第三类医疗器械零售业务的经营企业未依照本条例规定建立并执行销售记录制度；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医疗器械注册人、备案人未按照规定制定上市后研究和风险管控计划并保证有效实施；医疗器械注册人、备案人未按照规定建立并执行产品追溯制度；医疗器械注册人、备案人、经营企业从事医疗器械网络销售未按照规定告知负责药品监督管理的部门；对需要定期检查、检验、校准、保养、维护的医疗器械，医疗器械使用单位未按照产品说明书要求进行检查、检验、校准、保养、维护并予以记录，及时进行分析、评估，确保医疗器械处于良好状态；医疗器械使用单位未妥善保存购入第三类医疗器械的原始资料的违法行为，予以审查，决定立案。</w:t>
            </w:r>
          </w:p>
          <w:p w14:paraId="76D8E1AD">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2.调查责任：对立案的案件，指定专人负责，及时组织调查取证，与当事人有</w:t>
            </w:r>
            <w:r>
              <w:rPr>
                <w:rFonts w:hint="eastAsia" w:ascii="仿宋_GB2312" w:hAnsi="仿宋_GB2312" w:eastAsia="仿宋_GB2312" w:cs="仿宋_GB2312"/>
                <w:color w:val="auto"/>
                <w:sz w:val="15"/>
                <w:szCs w:val="15"/>
                <w:highlight w:val="none"/>
                <w:lang w:eastAsia="zh-CN"/>
              </w:rPr>
              <w:t>利害关系</w:t>
            </w:r>
            <w:r>
              <w:rPr>
                <w:rFonts w:hint="eastAsia" w:ascii="仿宋_GB2312" w:hAnsi="仿宋_GB2312" w:eastAsia="仿宋_GB2312" w:cs="仿宋_GB2312"/>
                <w:color w:val="auto"/>
                <w:sz w:val="15"/>
                <w:szCs w:val="15"/>
                <w:highlight w:val="none"/>
              </w:rPr>
              <w:t>的应当回避。执法人员不少于2人，调查时出示执法证件，听取当事人辩解陈述并作记录。执法人员保守有关秘密。</w:t>
            </w:r>
          </w:p>
          <w:p w14:paraId="45521DF7">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3.审查责任：审查案件调查报告，对案件违法事实、证据、调查取证程序、法律适用、处罚种类和幅度、当事人陈述和申辩理由等方面进行审查，提出处理意见。</w:t>
            </w:r>
          </w:p>
          <w:p w14:paraId="3F44C70B">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4.告知责任：作出行政处罚决定前，制作《行政处罚通知书》送达当事人，告知违法事实及其享有的陈述、申辩等权利。符合听证规定的，制作并送达《行政处罚听证告知书》。</w:t>
            </w:r>
          </w:p>
          <w:p w14:paraId="3141636E">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5.决定责任：制作行政处罚决定书，载明行政处罚告知、当事人陈述申辩或者听证情况等内容。</w:t>
            </w:r>
          </w:p>
          <w:p w14:paraId="571B55B0">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6.送达责任：行政处罚决定书按法律规定的方式送达当事人。</w:t>
            </w:r>
          </w:p>
          <w:p w14:paraId="09C6342A">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5"/>
                <w:szCs w:val="15"/>
                <w:highlight w:val="none"/>
              </w:rPr>
            </w:pPr>
            <w:r>
              <w:rPr>
                <w:rFonts w:hint="eastAsia" w:ascii="仿宋_GB2312" w:hAnsi="仿宋_GB2312" w:eastAsia="仿宋_GB2312" w:cs="仿宋_GB2312"/>
                <w:color w:val="auto"/>
                <w:sz w:val="15"/>
                <w:szCs w:val="15"/>
                <w:highlight w:val="none"/>
              </w:rPr>
              <w:t>7.执行责任：根据生效的行政处罚决定，由负责药品监督管理的部门和卫生主管部门依据各自职责责令改正，给予警告；拒不改正的，处1万元以上10万元以下罚款；情节严重的，责令停产停业，直至由原发证部门吊销医疗器械注册证、医疗器械生产许可证、医疗器械经营许可证，对违法单位的法定代表人、主要负责人、直接负责的主管人员和其他责任人员处1万元以上3万元以下罚款。</w:t>
            </w:r>
          </w:p>
          <w:p w14:paraId="1727D146">
            <w:pPr>
              <w:keepNext w:val="0"/>
              <w:keepLines w:val="0"/>
              <w:pageBreakBefore w:val="0"/>
              <w:widowControl/>
              <w:kinsoku/>
              <w:wordWrap/>
              <w:overflowPunct/>
              <w:topLinePunct w:val="0"/>
              <w:autoSpaceDE/>
              <w:autoSpaceDN/>
              <w:bidi w:val="0"/>
              <w:adjustRightInd/>
              <w:snapToGrid/>
              <w:spacing w:line="200" w:lineRule="exact"/>
              <w:ind w:left="0" w:right="0" w:firstLine="30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5"/>
                <w:szCs w:val="15"/>
                <w:highlight w:val="none"/>
              </w:rPr>
              <w:t>8.其他法律法规规章规定应履行的责任。</w:t>
            </w:r>
          </w:p>
        </w:tc>
        <w:tc>
          <w:tcPr>
            <w:tcW w:w="3402" w:type="dxa"/>
            <w:tcBorders>
              <w:tl2br w:val="nil"/>
              <w:tr2bl w:val="nil"/>
            </w:tcBorders>
            <w:vAlign w:val="center"/>
          </w:tcPr>
          <w:p w14:paraId="6B6135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D216E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F3B05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CF9AD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12BB6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10417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A7EB3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84C45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4C0F9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9C623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B947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68949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3C40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9E54DC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596</w:t>
            </w:r>
          </w:p>
        </w:tc>
        <w:tc>
          <w:tcPr>
            <w:tcW w:w="850" w:type="dxa"/>
            <w:tcBorders>
              <w:tl2br w:val="nil"/>
              <w:tr2bl w:val="nil"/>
            </w:tcBorders>
            <w:tcMar>
              <w:left w:w="0" w:type="dxa"/>
              <w:right w:w="0" w:type="dxa"/>
            </w:tcMar>
            <w:vAlign w:val="center"/>
          </w:tcPr>
          <w:p w14:paraId="35AA8C7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F2F4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对未进行医疗器械临床试验机构备案开展临床试验及情节严重的处罚</w:t>
            </w:r>
          </w:p>
        </w:tc>
        <w:tc>
          <w:tcPr>
            <w:tcW w:w="3118" w:type="dxa"/>
            <w:tcBorders>
              <w:tl2br w:val="nil"/>
              <w:tr2bl w:val="nil"/>
            </w:tcBorders>
            <w:vAlign w:val="center"/>
          </w:tcPr>
          <w:p w14:paraId="711275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《医疗器械监督管理条例》（中华人民共和国国务院令第739号公布2020年12月21日国务院第119次常务会议修订）第九十三条第一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负责药品监督管理的部门责令停止临床试验并改正；拒不改正的，该临床试验数据不得用于产品注册、备案，处5万元以上10万元以下罚款，并向社会公告；造成严重后果的，5年内禁止其开展相关专业医疗器械临床试验，并处10万元以上30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F43096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C397E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F8060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1.立案责任：发现未进行医疗器械临床试验机构备案开展临床试验及情节严重的违法行为，予以审查，决定立案。</w:t>
            </w:r>
          </w:p>
          <w:p w14:paraId="155739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0B492A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9E765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59D9B4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722B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399F4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停止临床试验并改正；拒不改正的，该临床试验数据不得用于产品注册、备案，处5万元以上10万元以下罚款，并向社会公告；造成严重后果的，5年内禁止其开展相关专业医疗器械临床试验，并处10万元以上30万元以下罚款。</w:t>
            </w:r>
          </w:p>
          <w:p w14:paraId="523F21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3ED4E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9774B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AE952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B47F1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D2012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B2B0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96923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0C3B4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CC50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DDA58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8A30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1A3E90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CC93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BE4562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597</w:t>
            </w:r>
          </w:p>
        </w:tc>
        <w:tc>
          <w:tcPr>
            <w:tcW w:w="850" w:type="dxa"/>
            <w:tcBorders>
              <w:tl2br w:val="nil"/>
              <w:tr2bl w:val="nil"/>
            </w:tcBorders>
            <w:tcMar>
              <w:left w:w="0" w:type="dxa"/>
              <w:right w:w="0" w:type="dxa"/>
            </w:tcMar>
            <w:vAlign w:val="center"/>
          </w:tcPr>
          <w:p w14:paraId="3D21425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492860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对临床试验申办者开展临床试验未经备案的处罚</w:t>
            </w:r>
          </w:p>
        </w:tc>
        <w:tc>
          <w:tcPr>
            <w:tcW w:w="3118" w:type="dxa"/>
            <w:tcBorders>
              <w:tl2br w:val="nil"/>
              <w:tr2bl w:val="nil"/>
            </w:tcBorders>
            <w:vAlign w:val="center"/>
          </w:tcPr>
          <w:p w14:paraId="44D589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《医疗器械监督管理条例》（中华人民共和国国务院令第739号公布2020年12月21日国务院第119次常务会议修订）第九十三条第二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负责药品监督管理的部门责令停止临床试验，对临床试验申办者处5万元以上10万元以下罚款，并向社会公告；造成严重后果的，处10万元以上30万元以下罚款。该临床试验数据不得用于产品注册、备案，5年内不受理相关责任人以及单位提出的医疗器械注册申请</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352928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46F97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A7B77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1.立案责任：发现临床试验申办者开展临床试验未经备案的违法行为，予以审查，决定立案。</w:t>
            </w:r>
          </w:p>
          <w:p w14:paraId="166D65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17C799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5D3C6B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2FAE30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0DBA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F004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停止临床试验，对临床试验申办者处5万元以上10万元以下罚款，并向社会公告；造成严重后果的，处10万元以上30万元以下罚款。该临床试验数据不得用于产品注册、备案，5年内不受理相关责任人以及单位提出的医疗器械注册申请。</w:t>
            </w:r>
          </w:p>
        </w:tc>
        <w:tc>
          <w:tcPr>
            <w:tcW w:w="3402" w:type="dxa"/>
            <w:tcBorders>
              <w:tl2br w:val="nil"/>
              <w:tr2bl w:val="nil"/>
            </w:tcBorders>
            <w:vAlign w:val="center"/>
          </w:tcPr>
          <w:p w14:paraId="69D5D1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60C6C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475CB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A5494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10F01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95C2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A6A81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5DA5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8DF3B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0529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ED218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D4F1EF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7FF4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A2239D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598</w:t>
            </w:r>
          </w:p>
        </w:tc>
        <w:tc>
          <w:tcPr>
            <w:tcW w:w="850" w:type="dxa"/>
            <w:tcBorders>
              <w:tl2br w:val="nil"/>
              <w:tr2bl w:val="nil"/>
            </w:tcBorders>
            <w:tcMar>
              <w:left w:w="0" w:type="dxa"/>
              <w:right w:w="0" w:type="dxa"/>
            </w:tcMar>
            <w:vAlign w:val="center"/>
          </w:tcPr>
          <w:p w14:paraId="135F96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246A48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对临床试验申办者未经批准开展对人体具有较高风险的第三类医疗器械临床试验的处罚</w:t>
            </w:r>
          </w:p>
        </w:tc>
        <w:tc>
          <w:tcPr>
            <w:tcW w:w="3118" w:type="dxa"/>
            <w:tcBorders>
              <w:tl2br w:val="nil"/>
              <w:tr2bl w:val="nil"/>
            </w:tcBorders>
            <w:vAlign w:val="center"/>
          </w:tcPr>
          <w:p w14:paraId="538C8E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《医疗器械监督管理条例》（中华人民共和国国务院令第739号公布2020年12月21日国务院第119次常务会议修订）第九十三条第三</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由负责药品监督管理的部门责令立即停止临床试验，对临床试验申办者处10万元以上30万元以下罚款，并向社会公告；造成严重后果的，处30万元以上100万元以下罚款。该临床试验数据不得用于产品注册，10年内不受理相关责任人以及单位提出的医疗器械临床试验和注册申请，对违法单位的法定代表人、主要负责人、直接负责的主管人员和其他责任人员，没收违法行为发生期间自本单位所获收入，并处所获收入30%以上3倍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EDE7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7360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B9D4D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1.立案责任：发现临床试验申办者未经批准开展对人体具有较高风险的第三类医疗器械临床试验的违法行为，予以审查，决定立案。</w:t>
            </w:r>
          </w:p>
          <w:p w14:paraId="2ECB45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795D8F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2A31E6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786079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9E47C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B5D6E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立即停止临床试验，对临床试验申办者处10万元以上30万元以下罚款，并向社会公告；造成严重后果的，处30万元以上100万元以下罚款。该临床试验数据不得用于产品注册，10年内不受理相关责任人以及单位提出的医疗器械临床试验和注册申请，对违法单位的法定代表人、主要负责人、直接负责的主管人员和其他责任人员，没收违法行为发生期间自本单位所获收入，并处所获收入30%以上3倍以下罚款。</w:t>
            </w:r>
          </w:p>
        </w:tc>
        <w:tc>
          <w:tcPr>
            <w:tcW w:w="3402" w:type="dxa"/>
            <w:tcBorders>
              <w:tl2br w:val="nil"/>
              <w:tr2bl w:val="nil"/>
            </w:tcBorders>
            <w:vAlign w:val="center"/>
          </w:tcPr>
          <w:p w14:paraId="74B5B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DE3E8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DBE6E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94482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E628C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3545E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C968B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F965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DD89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6A2F4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4E409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D91DE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4A60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5DE26D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599</w:t>
            </w:r>
          </w:p>
        </w:tc>
        <w:tc>
          <w:tcPr>
            <w:tcW w:w="850" w:type="dxa"/>
            <w:tcBorders>
              <w:tl2br w:val="nil"/>
              <w:tr2bl w:val="nil"/>
            </w:tcBorders>
            <w:tcMar>
              <w:left w:w="0" w:type="dxa"/>
              <w:right w:w="0" w:type="dxa"/>
            </w:tcMar>
            <w:vAlign w:val="center"/>
          </w:tcPr>
          <w:p w14:paraId="6F5420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B0A7E6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对医疗器械临床试验机构开展医疗器械临床试验未遵守临床试验质量管理规范的处罚</w:t>
            </w:r>
          </w:p>
        </w:tc>
        <w:tc>
          <w:tcPr>
            <w:tcW w:w="3118" w:type="dxa"/>
            <w:tcBorders>
              <w:tl2br w:val="nil"/>
              <w:tr2bl w:val="nil"/>
            </w:tcBorders>
            <w:vAlign w:val="center"/>
          </w:tcPr>
          <w:p w14:paraId="1C2013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医疗器械临床试验机构开展医疗器械临床试验未遵守临床试验质量管理规范的，由负责药品监督管理的部门责令改正或者立即停止临床试验，处5万元以上10万元以下罚款；造成严重后果的，5年内禁止其开展相关专业医疗器械临床试验，由卫生主管部门对违法单位的法定代表人、主要负责人、直接负责的主管人员和其他责任人员，没收违法行为发生期间自本单位所获收入，并处所获收入30%以上3倍以下罚款，依法给予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5F4A51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D44D5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35E2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1.立案责任：发现医疗器械临床试验机构开展医疗器械临床试验未遵守临床试验质量管理规范的违法行为，予以审查，决定立案。</w:t>
            </w:r>
          </w:p>
          <w:p w14:paraId="2C5EF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47E8A8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12AC98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481DB3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79463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2C0B0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7.执行责任：根据生效的行政处罚决定，由负责药品监督管理的部门责令改正或者立即停止临床试验，处5万元以上10万元以下罚款；造成严重后果的，5年内禁止其开展相关专业医疗器械临床试验。</w:t>
            </w:r>
          </w:p>
        </w:tc>
        <w:tc>
          <w:tcPr>
            <w:tcW w:w="3402" w:type="dxa"/>
            <w:tcBorders>
              <w:tl2br w:val="nil"/>
              <w:tr2bl w:val="nil"/>
            </w:tcBorders>
            <w:vAlign w:val="center"/>
          </w:tcPr>
          <w:p w14:paraId="0F9F52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CE8D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89BC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2CF3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95A3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1C2C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44375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4D4C3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F19B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02B0E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0852E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03A952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AA3B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F622C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600</w:t>
            </w:r>
          </w:p>
        </w:tc>
        <w:tc>
          <w:tcPr>
            <w:tcW w:w="850" w:type="dxa"/>
            <w:tcBorders>
              <w:tl2br w:val="nil"/>
              <w:tr2bl w:val="nil"/>
            </w:tcBorders>
            <w:tcMar>
              <w:left w:w="0" w:type="dxa"/>
              <w:right w:w="0" w:type="dxa"/>
            </w:tcMar>
            <w:vAlign w:val="center"/>
          </w:tcPr>
          <w:p w14:paraId="69DB69D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8A216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对医疗器械临床试验机构出具虚假报告的处罚</w:t>
            </w:r>
          </w:p>
        </w:tc>
        <w:tc>
          <w:tcPr>
            <w:tcW w:w="3118" w:type="dxa"/>
            <w:tcBorders>
              <w:tl2br w:val="nil"/>
              <w:tr2bl w:val="nil"/>
            </w:tcBorders>
            <w:vAlign w:val="center"/>
          </w:tcPr>
          <w:p w14:paraId="103D038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医疗器械临床试验机构出具虚假报告的，由负责药品监督管理的部门处10万元以上30万元以下罚款；有违法所得的，没收违法所得；10年内禁止其开展相关专业医疗器械临床试验；由卫生主管部门对违法单位的法定代表人、主要负责人、直接负责的主管人员和其他责任人员，没收违法行为发生期间自本单位所获收入，并处所获收入30%以上3倍以下罚款，依法给予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A94DA1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241E4F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22851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1.立案责任：发现医疗器械临床试验机构出具虚假报告的违法行为，予以审查，决定立案。</w:t>
            </w:r>
          </w:p>
          <w:p w14:paraId="53EB42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7A3866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A7392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188B3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EE462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7110A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7.执行责任：根据生效的行政处罚决定，由负责药品监督管理的部门处10万元以上30万元以下罚款；有违法所得的，没收违法所得；10年内禁止其开展相关专业医疗器械临床试验。</w:t>
            </w:r>
          </w:p>
        </w:tc>
        <w:tc>
          <w:tcPr>
            <w:tcW w:w="3402" w:type="dxa"/>
            <w:tcBorders>
              <w:tl2br w:val="nil"/>
              <w:tr2bl w:val="nil"/>
            </w:tcBorders>
            <w:vAlign w:val="center"/>
          </w:tcPr>
          <w:p w14:paraId="63297C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E596E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2CA3B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F6366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C59F6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4C324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5F029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81802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3DE5C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EABF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41B3B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A49308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88B5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BBC6EA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601</w:t>
            </w:r>
          </w:p>
        </w:tc>
        <w:tc>
          <w:tcPr>
            <w:tcW w:w="850" w:type="dxa"/>
            <w:tcBorders>
              <w:tl2br w:val="nil"/>
              <w:tr2bl w:val="nil"/>
            </w:tcBorders>
            <w:tcMar>
              <w:left w:w="0" w:type="dxa"/>
              <w:right w:w="0" w:type="dxa"/>
            </w:tcMar>
            <w:vAlign w:val="center"/>
          </w:tcPr>
          <w:p w14:paraId="690560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22CFB4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对医疗器械研制、生产、经营单位和检验机构违反规定使用禁止从事医疗器械生产经营活动、检验工作的人员的处罚</w:t>
            </w:r>
          </w:p>
        </w:tc>
        <w:tc>
          <w:tcPr>
            <w:tcW w:w="3118" w:type="dxa"/>
            <w:tcBorders>
              <w:tl2br w:val="nil"/>
              <w:tr2bl w:val="nil"/>
            </w:tcBorders>
            <w:vAlign w:val="center"/>
          </w:tcPr>
          <w:p w14:paraId="4F8A7F7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《医疗器械监督管理条例》（中华人民共和国国务院令第739号公布2020年12月21日国务院第119次常务会议修订）第九十九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由负责药品监督管理的部门责令改正，给予警告；拒不改正的，责令停产停业直至吊销许可证件</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1D7A89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CB097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EE84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1.立案责任：发现医疗器械研制、生产、经营单位和检验机构违反规定使用禁止从事医疗器械生产经营活动、检验工作的人员的违法行为，予以审查，决定立案。</w:t>
            </w:r>
          </w:p>
          <w:p w14:paraId="3B29DE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2048AF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1A190B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1748C3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CBDD1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786D3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7.执行责任：根据生效的行政处罚决定，由负责药品监督管理的部门责令改正，给予警告；拒不改正的，责令停产停业直至吊销许可证件。</w:t>
            </w:r>
          </w:p>
        </w:tc>
        <w:tc>
          <w:tcPr>
            <w:tcW w:w="3402" w:type="dxa"/>
            <w:tcBorders>
              <w:tl2br w:val="nil"/>
              <w:tr2bl w:val="nil"/>
            </w:tcBorders>
            <w:vAlign w:val="center"/>
          </w:tcPr>
          <w:p w14:paraId="388054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3D21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8260A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EB509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660A4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A99D9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10F27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69DC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391B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8CEEE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33FD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007BE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CA35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E2B6A5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602</w:t>
            </w:r>
          </w:p>
        </w:tc>
        <w:tc>
          <w:tcPr>
            <w:tcW w:w="850" w:type="dxa"/>
            <w:tcBorders>
              <w:tl2br w:val="nil"/>
              <w:tr2bl w:val="nil"/>
            </w:tcBorders>
            <w:tcMar>
              <w:left w:w="0" w:type="dxa"/>
              <w:right w:w="0" w:type="dxa"/>
            </w:tcMar>
            <w:vAlign w:val="center"/>
          </w:tcPr>
          <w:p w14:paraId="5ABC9DD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2B7F9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对医疗器械技术审评机构、医疗器械不良事件监测技术机构未依照本条例规定履行职责，致使审评、监测工作出现重大失误的处罚</w:t>
            </w:r>
          </w:p>
        </w:tc>
        <w:tc>
          <w:tcPr>
            <w:tcW w:w="3118" w:type="dxa"/>
            <w:tcBorders>
              <w:tl2br w:val="nil"/>
              <w:tr2bl w:val="nil"/>
            </w:tcBorders>
            <w:vAlign w:val="center"/>
          </w:tcPr>
          <w:p w14:paraId="6D63D5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《医疗器械监督管理条例》（中华人民共和国国务院令第739号公布2020年12月21日国务院第119次常务会议修订）第一百</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由负责药品监督管理的部门责令改正，通报批评，给予警告；造成严重后果的，对违法单位的法定代表人、主要负责人、直接负责的主管人员和其他责任人员，依法给予处分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1027E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C56E95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8F07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1.立案责任：发现医疗器械技术审评机构、医疗器械不良事件监测技术机构未依照本条例规定履行职责，致使审评、监测工作出现重大失误的违法行为，予以审查，决定立案。</w:t>
            </w:r>
          </w:p>
          <w:p w14:paraId="192AC8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1B839B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358855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373058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C10D7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24141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负责药品监督管理的部门责令改正，通报批评，给予警告；造成严重后果的，对违法单位的法定代表人、主要负责人、直接负责的主管人员和其他责任人员，依法给予处分。</w:t>
            </w:r>
          </w:p>
        </w:tc>
        <w:tc>
          <w:tcPr>
            <w:tcW w:w="3402" w:type="dxa"/>
            <w:tcBorders>
              <w:tl2br w:val="nil"/>
              <w:tr2bl w:val="nil"/>
            </w:tcBorders>
            <w:vAlign w:val="center"/>
          </w:tcPr>
          <w:p w14:paraId="16A8BF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16FF6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BC409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E9BD5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4A72A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BEA2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0E8A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DE75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07B7A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3F90C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31107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9445DC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CEA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B46B4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603</w:t>
            </w:r>
          </w:p>
        </w:tc>
        <w:tc>
          <w:tcPr>
            <w:tcW w:w="850" w:type="dxa"/>
            <w:tcBorders>
              <w:tl2br w:val="nil"/>
              <w:tr2bl w:val="nil"/>
            </w:tcBorders>
            <w:tcMar>
              <w:left w:w="0" w:type="dxa"/>
              <w:right w:w="0" w:type="dxa"/>
            </w:tcMar>
            <w:vAlign w:val="center"/>
          </w:tcPr>
          <w:p w14:paraId="5CA6AB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3466E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企业擅自生产蛋白同化制剂、肽类激素，或者未按照规定渠道供应蛋白同化制剂、肽类激素的；药品批发企业擅自经营蛋白同化制剂、肽类激素，或者未按照规定渠道供应蛋白同化制剂、肽类激素的；药品零售企业擅自经营蛋白同化制剂、肽类激素的处罚</w:t>
            </w:r>
          </w:p>
        </w:tc>
        <w:tc>
          <w:tcPr>
            <w:tcW w:w="3118" w:type="dxa"/>
            <w:tcBorders>
              <w:tl2br w:val="nil"/>
              <w:tr2bl w:val="nil"/>
            </w:tcBorders>
            <w:vAlign w:val="center"/>
          </w:tcPr>
          <w:p w14:paraId="29A65E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《反兴奋剂条例》（（2004年1月13日中华人民共和国国务院令第398号公布。根据2018年9月18日《国务院关于修改部分行政法规的决定》第三次修订））第三十八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行为之一的，由县级以上人民政府负责药品监督管理的部门按照国务院药品监督管理部门规定的职责分工，没收非法生产、经营的蛋白同化制剂、肽类激素和违法所得，并处违法生产、经营药品货值金额2倍以上5倍以下的罚款；情节严重的，由发证机关吊销《药品生产许可证》、《药品经营许可证》；构成犯罪的，依法追究刑事责任：</w:t>
            </w:r>
          </w:p>
          <w:p w14:paraId="41A38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(一)生产企业擅自生产蛋白同化制剂、肽类激素，或者未按照本条例规定渠道供应蛋白同化制剂、肽类激素的；</w:t>
            </w:r>
          </w:p>
          <w:p w14:paraId="3099F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(二)药品批发企业擅自经营蛋白同化制剂、肽类激素，或者未按照本条例规定渠道供应蛋白同化制剂、肽类激素的；</w:t>
            </w:r>
          </w:p>
          <w:p w14:paraId="43577B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(三)药品零售企业擅自经营蛋白同化制剂、肽类激素的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444082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A374A8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9CA98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81D3C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8D05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49489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EC45A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3B35B7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6.送达责任：直接送达的行政处罚决定书应在七日内送达当事人，邮寄送达、公告送达的期限依照《市场监督管理行政处罚程序暂行规定》（国家市场监督管理总局令第2号）执行。</w:t>
            </w:r>
          </w:p>
          <w:p w14:paraId="70B92D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D1DBE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7008E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8F9CB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1225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0669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EBBCF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ABF6C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B2BF2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BE588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F4E6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515BA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4402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040974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3EBA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4DB7E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604</w:t>
            </w:r>
          </w:p>
        </w:tc>
        <w:tc>
          <w:tcPr>
            <w:tcW w:w="850" w:type="dxa"/>
            <w:tcBorders>
              <w:tl2br w:val="nil"/>
              <w:tr2bl w:val="nil"/>
            </w:tcBorders>
            <w:tcMar>
              <w:left w:w="0" w:type="dxa"/>
              <w:right w:w="0" w:type="dxa"/>
            </w:tcMar>
            <w:vAlign w:val="center"/>
          </w:tcPr>
          <w:p w14:paraId="4E70BE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BEFE78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对第二类精神药品零售企业违反本条例的规定储存、销售或者销毁第二类精神药品的处罚</w:t>
            </w:r>
          </w:p>
        </w:tc>
        <w:tc>
          <w:tcPr>
            <w:tcW w:w="3118" w:type="dxa"/>
            <w:tcBorders>
              <w:tl2br w:val="nil"/>
              <w:tr2bl w:val="nil"/>
            </w:tcBorders>
            <w:vAlign w:val="center"/>
          </w:tcPr>
          <w:p w14:paraId="28A180F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二类精神药品零售企业违反本条例的规定储存、销售或者销毁第二类精神药品的，由药品监督管理部门责令限期改正，给予警告，并没收违法所得和违法销售的药品；逾期不改正的，责令停业，并处5000元以上2万元以下的罚款；情节严重的，取消其第二类精神药品零售资格</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45DDB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B11E0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D29B5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D6CC0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51638D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C08D1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E1D17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E788C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0493D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D2AB6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14A19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8AEAF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37BA6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90BAAD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9F8A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E0B2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C91D0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EA36B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4DEC0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4906F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28669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CB731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64FD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BEDC3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605</w:t>
            </w:r>
          </w:p>
        </w:tc>
        <w:tc>
          <w:tcPr>
            <w:tcW w:w="850" w:type="dxa"/>
            <w:tcBorders>
              <w:tl2br w:val="nil"/>
              <w:tr2bl w:val="nil"/>
            </w:tcBorders>
            <w:tcMar>
              <w:left w:w="0" w:type="dxa"/>
              <w:right w:w="0" w:type="dxa"/>
            </w:tcMar>
            <w:vAlign w:val="center"/>
          </w:tcPr>
          <w:p w14:paraId="1322ED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1611B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对非药品生产企业、科学研究、教学单位违反规定，购买麻醉药品和精神药品的处罚</w:t>
            </w:r>
          </w:p>
        </w:tc>
        <w:tc>
          <w:tcPr>
            <w:tcW w:w="3118" w:type="dxa"/>
            <w:tcBorders>
              <w:tl2br w:val="nil"/>
              <w:tr2bl w:val="nil"/>
            </w:tcBorders>
            <w:vAlign w:val="center"/>
          </w:tcPr>
          <w:p w14:paraId="318EAC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七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本条例第三十四条、第三十五条规定的单位违反本条例的规定，购买麻醉药品和精神药品的，由药品监督管理部门没收违法购买的麻醉药品和精神药品，责令限期改正，给予警告；逾期不改正的，责令停产或者停止相关活动，并处2万元以上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2E4EC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1ECBF1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0A7CD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EC42F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18000B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44D0A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670BDB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5E90B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D1DED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5616E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A652D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0A721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D01A0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62F88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45B7D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84422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149AD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274D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06F21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8805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EAFCD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B6A6A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5C6B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376ADE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606</w:t>
            </w:r>
          </w:p>
        </w:tc>
        <w:tc>
          <w:tcPr>
            <w:tcW w:w="850" w:type="dxa"/>
            <w:tcBorders>
              <w:tl2br w:val="nil"/>
              <w:tr2bl w:val="nil"/>
            </w:tcBorders>
            <w:tcMar>
              <w:left w:w="0" w:type="dxa"/>
              <w:right w:w="0" w:type="dxa"/>
            </w:tcMar>
            <w:vAlign w:val="center"/>
          </w:tcPr>
          <w:p w14:paraId="191F4F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0C46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对违反规定运输麻醉药品和精神药品的处罚</w:t>
            </w:r>
          </w:p>
        </w:tc>
        <w:tc>
          <w:tcPr>
            <w:tcW w:w="3118" w:type="dxa"/>
            <w:tcBorders>
              <w:tl2br w:val="nil"/>
              <w:tr2bl w:val="nil"/>
            </w:tcBorders>
            <w:vAlign w:val="center"/>
          </w:tcPr>
          <w:p w14:paraId="0127B1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七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违反本条例的规定运输麻醉药品和精神药品的，由药品监督管理部门和运输管理部门依照各自职责，责令改正，给予警告，处2万元以上5万元以下的罚款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3DD22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A8394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9E39D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3B391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238413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758D09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9885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01FD7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9C66F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7F2C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D3ECF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5ED5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1A34E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1359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E704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EDE05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E14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9F38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41131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4F23E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2DA67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D559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129D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1B972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607</w:t>
            </w:r>
          </w:p>
        </w:tc>
        <w:tc>
          <w:tcPr>
            <w:tcW w:w="850" w:type="dxa"/>
            <w:tcBorders>
              <w:tl2br w:val="nil"/>
              <w:tr2bl w:val="nil"/>
            </w:tcBorders>
            <w:tcMar>
              <w:left w:w="0" w:type="dxa"/>
              <w:right w:w="0" w:type="dxa"/>
            </w:tcMar>
            <w:vAlign w:val="center"/>
          </w:tcPr>
          <w:p w14:paraId="6E9B90F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78CB1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对提供虚假材料、隐瞒有关情况，或者采取其他欺骗手段取得麻醉药品和精神药品的实验经营资格的处罚</w:t>
            </w:r>
          </w:p>
        </w:tc>
        <w:tc>
          <w:tcPr>
            <w:tcW w:w="3118" w:type="dxa"/>
            <w:tcBorders>
              <w:tl2br w:val="nil"/>
              <w:tr2bl w:val="nil"/>
            </w:tcBorders>
            <w:vAlign w:val="center"/>
          </w:tcPr>
          <w:p w14:paraId="2A1584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提供虚假材料、隐瞒有关情况，或者采取其他欺骗手段取得麻醉药品和精神药品的实验研究、生产、经营、使用资格的，由原审批部门撤销其已取得的资格，5年内不得提出有关麻醉药品和精神药品的申请；情节严重的，处1万元以上3万元以下的罚款，有药品生产许可证、药品经营许可证、医疗机构执业许可证的，依法吊销其许可证明文件</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5521B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D2DDD3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0F697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2A47F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BDC67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7FE59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4541E4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C25B4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7EBA4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D7880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06061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AC64A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0461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B82F2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0DB3C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B9C6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90CA6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A71F6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AEC3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DA9E5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A8C8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616A82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4C4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B80199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608</w:t>
            </w:r>
          </w:p>
        </w:tc>
        <w:tc>
          <w:tcPr>
            <w:tcW w:w="850" w:type="dxa"/>
            <w:tcBorders>
              <w:tl2br w:val="nil"/>
              <w:tr2bl w:val="nil"/>
            </w:tcBorders>
            <w:tcMar>
              <w:left w:w="0" w:type="dxa"/>
              <w:right w:w="0" w:type="dxa"/>
            </w:tcMar>
            <w:vAlign w:val="center"/>
          </w:tcPr>
          <w:p w14:paraId="57251CF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A505F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对其他单位使用现金进行麻醉药品和精神药品交易的处罚</w:t>
            </w:r>
          </w:p>
        </w:tc>
        <w:tc>
          <w:tcPr>
            <w:tcW w:w="3118" w:type="dxa"/>
            <w:tcBorders>
              <w:tl2br w:val="nil"/>
              <w:tr2bl w:val="nil"/>
            </w:tcBorders>
            <w:vAlign w:val="center"/>
          </w:tcPr>
          <w:p w14:paraId="2C9D5D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七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定点生产企业、定点批发企业和其他单位使用现金进行麻醉药品和精神药品交易的，由药品监督管理部门责令改正，给予警告，没收违法交易的药品，并处5万元以上10万元以下的罚款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001B6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EB36E1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7D432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36DC1C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37C890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9A257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EA62A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8A614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A0E7C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DE28C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B1373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73F36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E890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9B14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0BD2E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19C82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EA2E6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379F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06E0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C27F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F771D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CE23D5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9B57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467BE3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609</w:t>
            </w:r>
          </w:p>
        </w:tc>
        <w:tc>
          <w:tcPr>
            <w:tcW w:w="850" w:type="dxa"/>
            <w:tcBorders>
              <w:tl2br w:val="nil"/>
              <w:tr2bl w:val="nil"/>
            </w:tcBorders>
            <w:tcMar>
              <w:left w:w="0" w:type="dxa"/>
              <w:right w:w="0" w:type="dxa"/>
            </w:tcMar>
            <w:vAlign w:val="center"/>
          </w:tcPr>
          <w:p w14:paraId="27212C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65BB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对发生麻醉药品和精神药品被盗、被抢、丢失案件的单位，未采取必要的控制措施或者未按规定报告的处罚</w:t>
            </w:r>
          </w:p>
        </w:tc>
        <w:tc>
          <w:tcPr>
            <w:tcW w:w="3118" w:type="dxa"/>
            <w:tcBorders>
              <w:tl2br w:val="nil"/>
              <w:tr2bl w:val="nil"/>
            </w:tcBorders>
            <w:vAlign w:val="center"/>
          </w:tcPr>
          <w:p w14:paraId="284F46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八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发生麻醉药品和精神药品被盗、被抢、丢失案件的单位，违反本条例的规定未采取必要的控制措施或者未依照本条例的规定报告的，由药品监督管理部门和卫生主管部门依照各自职责，责令改正，给予警告；情节严重的，处5000元以上1万元以下的罚款；有上级主管部门的，由其上级主管部门对直接负责的主管人员和其他直接责任人员，依法给予降级、撤职的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E3A6FA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B9C118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2D011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3FEC3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2AF86E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00C54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69FFD1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44094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1558C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E01A0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560CAE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79FC3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C442D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5D9D1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3BC72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2A10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4E30C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3742B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FB55F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BCD23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C7BF2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2A8EE0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4DEA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75C383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610</w:t>
            </w:r>
          </w:p>
        </w:tc>
        <w:tc>
          <w:tcPr>
            <w:tcW w:w="850" w:type="dxa"/>
            <w:tcBorders>
              <w:tl2br w:val="nil"/>
              <w:tr2bl w:val="nil"/>
            </w:tcBorders>
            <w:tcMar>
              <w:left w:w="0" w:type="dxa"/>
              <w:right w:w="0" w:type="dxa"/>
            </w:tcMar>
            <w:vAlign w:val="center"/>
          </w:tcPr>
          <w:p w14:paraId="166DC07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5E338A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对依法取得麻醉药品和精神药品经营、运输等资格的单位，倒卖、转让、出租、出借、涂改其麻醉药品和精神药品许可证明文件的处罚</w:t>
            </w:r>
          </w:p>
        </w:tc>
        <w:tc>
          <w:tcPr>
            <w:tcW w:w="3118" w:type="dxa"/>
            <w:tcBorders>
              <w:tl2br w:val="nil"/>
              <w:tr2bl w:val="nil"/>
            </w:tcBorders>
            <w:vAlign w:val="center"/>
          </w:tcPr>
          <w:p w14:paraId="0143DF4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麻醉药品和精神药品管理条例》（2005年8月3日中华人民共和国国务院令第442号公布根据2013年12月7日《国务院关于修改部分行政法规的决定》第一次修订根据2016年2月6日《国务院关于修改部分行政法规的决定》第二次修订）第八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依法取得麻醉药品药用原植物种植或者麻醉药品和精神药品实验研究、生产、经营、使用、运输等资格的单位，倒卖、转让、出租、出借、涂改其麻醉药品和精神药品许可证明文件的，由原审批部门吊销相应许可证明文件，没收违法所得；情节严重的，处违法所得2倍以上5倍以下的罚款；没有违法所得的，处2万元以上5万元以下的罚款；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DA063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7F374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D46B0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2BE27B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76EC68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4EBAF2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95A3C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741D9E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F687C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A55D0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66B137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FD297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216D2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8DB46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314C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D957D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5301C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8ABC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F820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3B4C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4C25C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B39534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76EB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0D5153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611</w:t>
            </w:r>
          </w:p>
        </w:tc>
        <w:tc>
          <w:tcPr>
            <w:tcW w:w="850" w:type="dxa"/>
            <w:tcBorders>
              <w:tl2br w:val="nil"/>
              <w:tr2bl w:val="nil"/>
            </w:tcBorders>
            <w:tcMar>
              <w:left w:w="0" w:type="dxa"/>
              <w:right w:w="0" w:type="dxa"/>
            </w:tcMar>
            <w:vAlign w:val="center"/>
          </w:tcPr>
          <w:p w14:paraId="33A6D46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551D5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或者备案擅自生产、经营、购买、运输易制毒化学品，伪造申请材料骗取易制毒化学品生产、经营、购买或者运输许可证，使用他人的或者伪造、变造、失效的许可证生产、经营、购买、运输易制毒化学品，有营业执照的处罚</w:t>
            </w:r>
          </w:p>
        </w:tc>
        <w:tc>
          <w:tcPr>
            <w:tcW w:w="3118" w:type="dxa"/>
            <w:tcBorders>
              <w:tl2br w:val="nil"/>
              <w:tr2bl w:val="nil"/>
            </w:tcBorders>
            <w:vAlign w:val="center"/>
          </w:tcPr>
          <w:p w14:paraId="4C135C2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《易制毒化学品管理条例》（国务院令第445号，2005.11.1施行,2018.9.18第三次修订）第三十八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未经许可或者备案擅自生产、经营、购买、运输易制毒化学品，伪造申请材料骗取易制毒化学品生产、经营、购买或者运输许可证，使用他人的或者伪造、变造、失效的许可证生产、经营、购买、运输易制毒化学品的，由公安机关没收非法生产、经营、购买或者运输的易制毒化学品、用于非法生产易制毒化学品的原料以及非法生产、经营、购买或者运输易制毒化学品的设备、工具，处非法生产、经营、购买或者运输的易制毒化学品货值10倍以上20倍以下的罚款，货值的20倍不足1万元的，按1万元罚款；有违法所得的，没收违法所得；有营业执照的，由市场监督管理部门吊销营业执照；构成犯罪的，依法追究刑事责任；对有前款规定违法行为的单位或者个人，有关行政主管部门可以自作出行政处罚决定之日起3年内，停止受理其易制毒化学品生产、经营、购买、运输或者进口、出口许可申请</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288DD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92FA3B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29CF2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564C3F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BD5AC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88B51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20A05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AFAB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345B3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AB9C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21D7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65202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1DF92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B7FE7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537A3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537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B4477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E2FA0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83576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31FC9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6E30C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B2603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35C5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375F7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612</w:t>
            </w:r>
          </w:p>
        </w:tc>
        <w:tc>
          <w:tcPr>
            <w:tcW w:w="850" w:type="dxa"/>
            <w:tcBorders>
              <w:tl2br w:val="nil"/>
              <w:tr2bl w:val="nil"/>
            </w:tcBorders>
            <w:tcMar>
              <w:left w:w="0" w:type="dxa"/>
              <w:right w:w="0" w:type="dxa"/>
            </w:tcMar>
            <w:vAlign w:val="center"/>
          </w:tcPr>
          <w:p w14:paraId="2A2ECA2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3B8533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对违反本办法的规定，擅自生产、收购、经营毒性药品的单位或者个人的处罚</w:t>
            </w:r>
          </w:p>
        </w:tc>
        <w:tc>
          <w:tcPr>
            <w:tcW w:w="3118" w:type="dxa"/>
            <w:tcBorders>
              <w:tl2br w:val="nil"/>
              <w:tr2bl w:val="nil"/>
            </w:tcBorders>
            <w:vAlign w:val="center"/>
          </w:tcPr>
          <w:p w14:paraId="1C0979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《医疗用毒性药品管理办法》（国务院令第23号，1988年12月27日起施行）第十一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对违反本办法的规定，擅自生产、收购、经营毒性药品的单位或者个人，由县以上卫生行政部门没收其全部毒性药品，并处以警告或按非法所得的5至10倍罚款。情节严重、致人伤残或死亡，构成犯罪的，由司法机关依法追究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9AA33A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CAD88C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28F9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1.立案责任：发现对违反本办法的规定，擅自生产、收购、经营毒性药品的单位或者个人的违法行为，予以审查，决定是否立案。</w:t>
            </w:r>
          </w:p>
          <w:p w14:paraId="4F6CEF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0AF23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DFC6A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42D8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08C0B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E1A52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7.执行责任：由县以上卫生行政部门没收其全部毒性药品，并处以警告或按非法所得的5至10倍罚款。情节严重、致人伤残或死亡，构成犯罪的，由司法机关依法追究其刑事责任。</w:t>
            </w:r>
          </w:p>
          <w:p w14:paraId="19D355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2F8E2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64F1F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1.没有法定的行政处罚依据的；</w:t>
            </w:r>
          </w:p>
          <w:p w14:paraId="019353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2.擅自改变行政处罚种类、幅度的；</w:t>
            </w:r>
          </w:p>
          <w:p w14:paraId="62BAAF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3.违反法定的行政处罚程序的。</w:t>
            </w:r>
          </w:p>
        </w:tc>
        <w:tc>
          <w:tcPr>
            <w:tcW w:w="567" w:type="dxa"/>
            <w:tcBorders>
              <w:tl2br w:val="nil"/>
              <w:tr2bl w:val="nil"/>
            </w:tcBorders>
            <w:vAlign w:val="center"/>
          </w:tcPr>
          <w:p w14:paraId="6A947F0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97C9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4C5F4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613</w:t>
            </w:r>
          </w:p>
        </w:tc>
        <w:tc>
          <w:tcPr>
            <w:tcW w:w="850" w:type="dxa"/>
            <w:tcBorders>
              <w:tl2br w:val="nil"/>
              <w:tr2bl w:val="nil"/>
            </w:tcBorders>
            <w:tcMar>
              <w:left w:w="0" w:type="dxa"/>
              <w:right w:w="0" w:type="dxa"/>
            </w:tcMar>
            <w:vAlign w:val="center"/>
          </w:tcPr>
          <w:p w14:paraId="478871C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7F2C6D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超出医疗器械生产许可证载明的生产范围生产第二类、第三类医疗器械；在未经许可的生产场地生产第二类、第三类医疗器械；医疗器械生产许可证有效期届满后，未依法办理延续手续，仍继续从事第二类、第三类医疗器械生产；医疗器械生产企业增加生产产品品种，应当依法办理许可变更而未办理的处罚</w:t>
            </w:r>
          </w:p>
        </w:tc>
        <w:tc>
          <w:tcPr>
            <w:tcW w:w="3118" w:type="dxa"/>
            <w:tcBorders>
              <w:tl2br w:val="nil"/>
              <w:tr2bl w:val="nil"/>
            </w:tcBorders>
            <w:vAlign w:val="center"/>
          </w:tcPr>
          <w:p w14:paraId="6F7A496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《医疗器械生产监督管理办法》（2022年3月10日国家市场监督管理总局令第53号公布自2022年5月1日起施行）第七十四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有下列情形之一的，依照医疗器械监督管理条例第八十一条的规定处罚：</w:t>
            </w:r>
          </w:p>
          <w:p w14:paraId="2DB35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（一）超出医疗器械生产许可证载明的生产范围生产第二类、第三类医疗器械；</w:t>
            </w:r>
          </w:p>
          <w:p w14:paraId="689689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（二）在未经许可的生产场地生产第二类、第三类医疗器械；</w:t>
            </w:r>
          </w:p>
          <w:p w14:paraId="1CAD09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（三）医疗器械生产许可证有效期届满后，未依法办理延续手续，仍继续从事第二类、第三类医疗器械生产；</w:t>
            </w:r>
          </w:p>
          <w:p w14:paraId="179572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（四）医疗器械生产企业增加生产产品品种，应当依法办理许可变更而未办理的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95CC8C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E3459E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3D5A5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超出医疗器械生产许可证载明的生产范围生产第二类、第三类医疗器械；在未经许可的生产场地生产第二类、第三类医疗器械；医疗器械生产许可证有效期届满后，未依法办理延续手续，仍继续从事第二类、第三类医疗器械生产；医疗器械生产企业增加生产产品品种，应当依法办理许可变更而未办理的违法行为，予以审查，决定立案。</w:t>
            </w:r>
          </w:p>
          <w:p w14:paraId="18EC4C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44867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EF418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32058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BE38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AC5BC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EEC2C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54345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2ECC4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CA89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3C627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78CD8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BA019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B24E9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5545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3C1D4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A2495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66DD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AB2BB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C318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4F68EF1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614</w:t>
            </w:r>
          </w:p>
        </w:tc>
        <w:tc>
          <w:tcPr>
            <w:tcW w:w="850" w:type="dxa"/>
            <w:tcBorders>
              <w:tl2br w:val="nil"/>
              <w:tr2bl w:val="nil"/>
            </w:tcBorders>
            <w:tcMar>
              <w:left w:w="0" w:type="dxa"/>
              <w:right w:w="0" w:type="dxa"/>
            </w:tcMar>
            <w:vAlign w:val="center"/>
          </w:tcPr>
          <w:p w14:paraId="075BBD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62B7E2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对未按照规定办理</w:t>
            </w:r>
            <w:r>
              <w:rPr>
                <w:rFonts w:hint="eastAsia" w:ascii="仿宋_GB2312" w:hAnsi="仿宋_GB2312" w:eastAsia="仿宋_GB2312" w:cs="仿宋_GB2312"/>
                <w:color w:val="auto"/>
                <w:sz w:val="18"/>
                <w:szCs w:val="18"/>
                <w:highlight w:val="none"/>
                <w:lang w:eastAsia="zh-CN"/>
              </w:rPr>
              <w:t>第</w:t>
            </w:r>
            <w:r>
              <w:rPr>
                <w:rFonts w:hint="eastAsia" w:ascii="仿宋_GB2312" w:hAnsi="仿宋_GB2312" w:eastAsia="仿宋_GB2312" w:cs="仿宋_GB2312"/>
                <w:color w:val="auto"/>
                <w:sz w:val="18"/>
                <w:szCs w:val="18"/>
                <w:highlight w:val="none"/>
              </w:rPr>
              <w:t>一类医疗器械生产备案变更的处罚</w:t>
            </w:r>
          </w:p>
        </w:tc>
        <w:tc>
          <w:tcPr>
            <w:tcW w:w="3118" w:type="dxa"/>
            <w:tcBorders>
              <w:tl2br w:val="nil"/>
              <w:tr2bl w:val="nil"/>
            </w:tcBorders>
            <w:vAlign w:val="center"/>
          </w:tcPr>
          <w:p w14:paraId="01AC75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1.《医疗器械生产监督管理办法》（2022年3月10日国家市场监督管理总局令第53号公布自2022年5月1日起施行）第七十五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未按照本办法规定办理第一类医疗器械生产备案变更的，依照医疗器械监督管理条例第八十四条的规定处理</w:t>
            </w:r>
            <w:r>
              <w:rPr>
                <w:rFonts w:hint="eastAsia" w:ascii="仿宋_GB2312" w:hAnsi="仿宋_GB2312" w:eastAsia="仿宋_GB2312" w:cs="仿宋_GB2312"/>
                <w:color w:val="auto"/>
                <w:sz w:val="18"/>
                <w:szCs w:val="18"/>
                <w:highlight w:val="none"/>
                <w:lang w:eastAsia="zh-CN"/>
              </w:rPr>
              <w:t>。</w:t>
            </w:r>
          </w:p>
          <w:p w14:paraId="4F6EDB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2.《医疗器械监督管理条例》（中华人民共和国国务院令第739号公布2020年12月21日国务院第119次常务会议修订）第八十四条第一</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有下列情形之一的，由负责药品监督管理的部门向社会公告单位和产品名称，责令限期改正；逾期不改正的，没收违法所得、违法生产经营的医疗器械；违法生产经营的医疗器械货值金额不足1万元的，并处1万元以上5万元以下罚款；货值金额1万元以上的，并处货值金额5倍以上20倍以下罚款；情节严重的，对违法单位的法定代表人、主要负责人、直接负责的主管人员和其他责任人员，没收违法行为发生期间自本单位所获收入，并处所获收入30%以上2倍以下罚款，5年内禁止其从事医疗器械生产经营活动”</w:t>
            </w:r>
          </w:p>
        </w:tc>
        <w:tc>
          <w:tcPr>
            <w:tcW w:w="1134" w:type="dxa"/>
            <w:tcBorders>
              <w:tl2br w:val="nil"/>
              <w:tr2bl w:val="nil"/>
            </w:tcBorders>
            <w:vAlign w:val="center"/>
          </w:tcPr>
          <w:p w14:paraId="132FA07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36D062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E7A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1.立案责任：发现未按照规定办理</w:t>
            </w:r>
            <w:r>
              <w:rPr>
                <w:rFonts w:hint="eastAsia" w:ascii="仿宋_GB2312" w:hAnsi="仿宋_GB2312" w:eastAsia="仿宋_GB2312" w:cs="仿宋_GB2312"/>
                <w:color w:val="auto"/>
                <w:sz w:val="18"/>
                <w:szCs w:val="18"/>
                <w:highlight w:val="none"/>
                <w:lang w:eastAsia="zh-CN"/>
              </w:rPr>
              <w:t>第</w:t>
            </w:r>
            <w:r>
              <w:rPr>
                <w:rFonts w:hint="eastAsia" w:ascii="仿宋_GB2312" w:hAnsi="仿宋_GB2312" w:eastAsia="仿宋_GB2312" w:cs="仿宋_GB2312"/>
                <w:color w:val="auto"/>
                <w:sz w:val="18"/>
                <w:szCs w:val="18"/>
                <w:highlight w:val="none"/>
              </w:rPr>
              <w:t>一类医疗器械生产备案变更</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违法行为，予以审查，决定立案。</w:t>
            </w:r>
          </w:p>
          <w:p w14:paraId="74E61E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CD88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09577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9D697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D38E5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198C7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FF84C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44186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345A4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9280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93176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7B2C5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1EA6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C1176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8436A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ADA27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5C935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56739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06A70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67FB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DF9033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615</w:t>
            </w:r>
          </w:p>
        </w:tc>
        <w:tc>
          <w:tcPr>
            <w:tcW w:w="850" w:type="dxa"/>
            <w:tcBorders>
              <w:tl2br w:val="nil"/>
              <w:tr2bl w:val="nil"/>
            </w:tcBorders>
            <w:tcMar>
              <w:left w:w="0" w:type="dxa"/>
              <w:right w:w="0" w:type="dxa"/>
            </w:tcMar>
            <w:vAlign w:val="center"/>
          </w:tcPr>
          <w:p w14:paraId="1AD071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FCD5F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对违反医疗器械生产质量管理规范，未建立质量管理体系并保持有效运行，且影响医疗器械产品安全、有效的处罚</w:t>
            </w:r>
          </w:p>
        </w:tc>
        <w:tc>
          <w:tcPr>
            <w:tcW w:w="3118" w:type="dxa"/>
            <w:tcBorders>
              <w:tl2br w:val="nil"/>
              <w:tr2bl w:val="nil"/>
            </w:tcBorders>
            <w:vAlign w:val="center"/>
          </w:tcPr>
          <w:p w14:paraId="437E40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1.《医疗器械生产监督管理办法》（2022年3月10日国家市场监督管理总局令第53号公布自2022年5月1日起施行）第七十六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违反医疗器械生产质量管理规范，未建立质量管理体系并保持有效运行的，由药品监督管理部门依职责责令限期改正；影响医疗器械产品安全、有效的，依照医疗器械监督管理条例第八十六条的规定处罚</w:t>
            </w:r>
            <w:r>
              <w:rPr>
                <w:rFonts w:hint="eastAsia" w:ascii="仿宋_GB2312" w:hAnsi="仿宋_GB2312" w:eastAsia="仿宋_GB2312" w:cs="仿宋_GB2312"/>
                <w:color w:val="auto"/>
                <w:sz w:val="18"/>
                <w:szCs w:val="18"/>
                <w:highlight w:val="none"/>
                <w:lang w:eastAsia="zh-CN"/>
              </w:rPr>
              <w:t>。</w:t>
            </w:r>
          </w:p>
          <w:p w14:paraId="42AEB1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2.《医疗器械监督管理条例》（中华人民共和国国务院令第739号公布2020年12月21日国务院第119次常务会议修订）第八十六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w:t>
            </w:r>
          </w:p>
          <w:p w14:paraId="069FA5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（二）未按照经注册或者备案的产品技术要求组织生产，或者未依照本条例规定建立质量管理体系并保持有效运行，影响产品安全、有效</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68DCFC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02FF1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A1639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1.立案责任：发现违反医疗器械生产质量管理规范，未建立质量管理体系并保持有效运行，且影响医疗器械产品安全、有效的违法行为，予以审查，决定立案。</w:t>
            </w:r>
          </w:p>
          <w:p w14:paraId="3C7C7C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FE5F4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ADBF4F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73EE0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729C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ACB1D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6641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A8F1F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97675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39A1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DD1B0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D0280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78C95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1B2B2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721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5B7F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2E369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A29AA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863ACB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A248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A909DA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616</w:t>
            </w:r>
          </w:p>
        </w:tc>
        <w:tc>
          <w:tcPr>
            <w:tcW w:w="850" w:type="dxa"/>
            <w:tcBorders>
              <w:tl2br w:val="nil"/>
              <w:tr2bl w:val="nil"/>
            </w:tcBorders>
            <w:tcMar>
              <w:left w:w="0" w:type="dxa"/>
              <w:right w:w="0" w:type="dxa"/>
            </w:tcMar>
            <w:vAlign w:val="center"/>
          </w:tcPr>
          <w:p w14:paraId="2BF6C6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CFEA08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对生产条件变化，可能影响产品安全、有效，未按照规定报告即生产的处罚</w:t>
            </w:r>
          </w:p>
        </w:tc>
        <w:tc>
          <w:tcPr>
            <w:tcW w:w="3118" w:type="dxa"/>
            <w:tcBorders>
              <w:tl2br w:val="nil"/>
              <w:tr2bl w:val="nil"/>
            </w:tcBorders>
            <w:vAlign w:val="center"/>
          </w:tcPr>
          <w:p w14:paraId="6CA273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1.《医疗器械生产监督管理办法》（2022年3月10日国家市场监督管理总局令第53号公布自2022年5月1日起施行）第七十七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违反本办法第十五条第二款、第四十二条第三款的规定，生产条件变化，可能影响产品安全、有效，未按照规定报告即生产的，依照医疗器械监督管理条例第八十八条的规定处罚</w:t>
            </w:r>
            <w:r>
              <w:rPr>
                <w:rFonts w:hint="eastAsia" w:ascii="仿宋_GB2312" w:hAnsi="仿宋_GB2312" w:eastAsia="仿宋_GB2312" w:cs="仿宋_GB2312"/>
                <w:color w:val="auto"/>
                <w:sz w:val="18"/>
                <w:szCs w:val="18"/>
                <w:highlight w:val="none"/>
                <w:lang w:eastAsia="zh-CN"/>
              </w:rPr>
              <w:t>。</w:t>
            </w:r>
          </w:p>
          <w:p w14:paraId="12BF5C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2.《医疗器械监督管理条例》（中华人民共和国国务院令第739号公布2020年12月21日国务院第119次常务会议修订）第八十八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处1万元以上5万元以下罚款；拒不改正的，处5万元以上10万元以下罚款；情节严重的，责令停产停业，直至由原发证部门吊销医疗器械生产许可证、医疗器械经营许可证，对违法单位的法定代表人、主要负责人、直接负责的主管人员和其他责任人员，没收违法行为发生期间自本单位所获收入，并处所获收入30%以上2倍以下罚款，5年内禁止其从事医疗器械生产经营活动：</w:t>
            </w:r>
          </w:p>
          <w:p w14:paraId="555326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（一）生产条件发生变化、不再符合医疗器械质量管理体系要求，未依照本条例规定整改、停止生产、报告</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D92D78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5874E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77D60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1.立案责任：发现生产条件变化，可能影响产品安全、有效，未按照规定报告即生产的违法行为，予以审查，决定立案。</w:t>
            </w:r>
          </w:p>
          <w:p w14:paraId="4A3722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858B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10A16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9946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2F7A8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301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1702D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437ED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6044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BF8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0440F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4D7267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C979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BE13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D1244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99B87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65A0B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54FF3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845D3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B2A4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E4C1A8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617</w:t>
            </w:r>
          </w:p>
        </w:tc>
        <w:tc>
          <w:tcPr>
            <w:tcW w:w="850" w:type="dxa"/>
            <w:tcBorders>
              <w:tl2br w:val="nil"/>
              <w:tr2bl w:val="nil"/>
            </w:tcBorders>
            <w:tcMar>
              <w:left w:w="0" w:type="dxa"/>
              <w:right w:w="0" w:type="dxa"/>
            </w:tcMar>
            <w:vAlign w:val="center"/>
          </w:tcPr>
          <w:p w14:paraId="02DB0D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88090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对医疗器械生产企业未依照规定向药品监督管理部门报告所生产的产品品种情况及相关信息的；连续停产一年以上且无同类产品在产，重新生产时未进行必要的验证和确认并向所在地药品监督管理部门报告的处罚</w:t>
            </w:r>
          </w:p>
        </w:tc>
        <w:tc>
          <w:tcPr>
            <w:tcW w:w="3118" w:type="dxa"/>
            <w:tcBorders>
              <w:tl2br w:val="nil"/>
              <w:tr2bl w:val="nil"/>
            </w:tcBorders>
            <w:vAlign w:val="center"/>
          </w:tcPr>
          <w:p w14:paraId="5EF3BD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《医疗器械生产监督管理办法》（2022年3月10日国家市场监督管理总局令第53号公布自2022年5月1日起施行）第七十八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有下列情形之一的，由药品监督管理部门依职责给予警告，并处1万元以上5万元以下罚款：</w:t>
            </w:r>
          </w:p>
          <w:p w14:paraId="01125E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（一）医疗器械生产企业未依照本办法第四十二条第二款的规定向药品监督管理部门报告所生产的产品品种情况及相关信息的；</w:t>
            </w:r>
          </w:p>
          <w:p w14:paraId="33D4A1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（二）连续停产一年以上且无同类产品在产，重新生产时未进行必要的验证和确认并向所在地药品监督管理部门报告的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B9103F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EB22A5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F6FD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医疗器械生产企业未依照规定向药品监督管理部门报告所生产的产品品种情况及相关信息的；连续停产一年以上且无同类产品在产，重新生产时未进行必要的验证和确认并向所在地药品监督管理部门报告的违法行为，予以审查，决定立案。</w:t>
            </w:r>
          </w:p>
          <w:p w14:paraId="2E4028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67927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3B6AD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50F0DE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8866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119AA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217FB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CC667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482CF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F5AD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A24B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01EB59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481DE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B8892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FEFDD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88CA6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FBB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9699A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8DA541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6C22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0B8B5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618</w:t>
            </w:r>
          </w:p>
        </w:tc>
        <w:tc>
          <w:tcPr>
            <w:tcW w:w="850" w:type="dxa"/>
            <w:tcBorders>
              <w:tl2br w:val="nil"/>
              <w:tr2bl w:val="nil"/>
            </w:tcBorders>
            <w:tcMar>
              <w:left w:w="0" w:type="dxa"/>
              <w:right w:w="0" w:type="dxa"/>
            </w:tcMar>
            <w:vAlign w:val="center"/>
          </w:tcPr>
          <w:p w14:paraId="6863F28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DD03A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对未按照规定办理医疗器械生产许可证登记事项变更的；未按照国家实施医疗器械唯一标识的有关要求，组织开展赋码、数据上传和维护更新等工作的处罚</w:t>
            </w:r>
          </w:p>
        </w:tc>
        <w:tc>
          <w:tcPr>
            <w:tcW w:w="3118" w:type="dxa"/>
            <w:tcBorders>
              <w:tl2br w:val="nil"/>
              <w:tr2bl w:val="nil"/>
            </w:tcBorders>
            <w:vAlign w:val="center"/>
          </w:tcPr>
          <w:p w14:paraId="03948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《医疗器械生产监督管理办法》（2022年3月10日国家市场监督管理总局令第53号公布自2022年5月1日起施行）第七十九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有下列情形之一的，由药品监督管理部门依职责责令限期改正；拒不改正的，处1万元以上5万元以下罚款；情节严重的，处5万元以上10万元以下罚款：</w:t>
            </w:r>
          </w:p>
          <w:p w14:paraId="658D83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（一）未按照本办法第十六条的规定办理医疗器械生产许可证登记事项变更的；</w:t>
            </w:r>
          </w:p>
          <w:p w14:paraId="219B27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（二）未按照国家实施医疗器械唯一标识的有关要求，组织开展赋码、数据上传和维护更新等工作的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16E00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BF2773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C2466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1.立案责任：发现未按照规定办理医疗器械生产许可证登记事项变更的；未按照国家实施医疗器械唯一标识的有关要求，组织开展赋码、数据上传和维护更新等工作的违法行为，予以审查，决定立案。</w:t>
            </w:r>
          </w:p>
          <w:p w14:paraId="69C91C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76CD9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3C7A5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07985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9750E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73A2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F3DA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27B1E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DA44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E6E906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C908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DA432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B7C26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CF3BC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861248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A7E5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21208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2C33A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F1AA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C6D2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015CB2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619</w:t>
            </w:r>
          </w:p>
        </w:tc>
        <w:tc>
          <w:tcPr>
            <w:tcW w:w="850" w:type="dxa"/>
            <w:tcBorders>
              <w:tl2br w:val="nil"/>
              <w:tr2bl w:val="nil"/>
            </w:tcBorders>
            <w:tcMar>
              <w:left w:w="0" w:type="dxa"/>
              <w:right w:w="0" w:type="dxa"/>
            </w:tcMar>
            <w:vAlign w:val="center"/>
          </w:tcPr>
          <w:p w14:paraId="4A29F2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9C9C2F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对第三类医疗器械经营企业擅自变更经营场所、经营范围、经营方式、库房地址；医疗器械经营许可证有效期届满后，未依法办理延续手续仍继续从事医疗器械经营活动的处罚</w:t>
            </w:r>
          </w:p>
        </w:tc>
        <w:tc>
          <w:tcPr>
            <w:tcW w:w="3118" w:type="dxa"/>
            <w:tcBorders>
              <w:tl2br w:val="nil"/>
              <w:tr2bl w:val="nil"/>
            </w:tcBorders>
            <w:vAlign w:val="center"/>
          </w:tcPr>
          <w:p w14:paraId="1EB9B0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《医疗器械经营监督管理办法》（（2022年3月10日国家市场监督管理总局令第54号公布自2022年5月1日起施行）第六十六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有下列情形之一的，责令限期改正，并处1万元以上5万元以下罚款；情节严重的，处5万元以上10万元以下罚款；造成危害后果的，处10万元以上20万元以下罚款：</w:t>
            </w:r>
          </w:p>
          <w:p w14:paraId="3A5648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（一）第三类医疗器械经营企业擅自变更经营场所、经营范围、经营方式、库房地址；</w:t>
            </w:r>
          </w:p>
          <w:p w14:paraId="36031A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（二）医疗器械经营许可证有效期届满后，未依法办理延续手续仍继续从事医疗器械经营活动。</w:t>
            </w:r>
          </w:p>
          <w:p w14:paraId="0C4128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未经许可从事第三类医疗器械经营活动的，依照医疗器械监督管理条例第八十一条的规定处罚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5240C1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F66614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8C9EB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经营企业有第三类医疗器械经营企业擅自变更经营场所、经营范围、经营方式、库房地址；医疗器械经营许可证有效期届满后，未依法办理延续手续仍继续从事医疗器械经营活动的违法行为，予以审查，决定立案。</w:t>
            </w:r>
          </w:p>
          <w:p w14:paraId="119937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3E4BF5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0B3487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73CFE1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3639A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69AAA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7.执行责任：根据生效的行政处罚决定，由县级以上食品药品监督管理部门责令限期改正，给予警告；拒不改正的，处5000元以上2万元以下罚款。</w:t>
            </w:r>
          </w:p>
          <w:p w14:paraId="229C8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3C29EF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BC1DB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0D679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BB2F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32A81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3438F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9EE8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B17C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199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24DC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16E15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12742F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28B1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C65E3B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620</w:t>
            </w:r>
          </w:p>
        </w:tc>
        <w:tc>
          <w:tcPr>
            <w:tcW w:w="850" w:type="dxa"/>
            <w:tcBorders>
              <w:tl2br w:val="nil"/>
              <w:tr2bl w:val="nil"/>
            </w:tcBorders>
            <w:tcMar>
              <w:left w:w="0" w:type="dxa"/>
              <w:right w:w="0" w:type="dxa"/>
            </w:tcMar>
            <w:vAlign w:val="center"/>
          </w:tcPr>
          <w:p w14:paraId="154460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D32E38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对违反医疗器械经营质量管理规范有关要求</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处罚</w:t>
            </w:r>
          </w:p>
        </w:tc>
        <w:tc>
          <w:tcPr>
            <w:tcW w:w="3118" w:type="dxa"/>
            <w:tcBorders>
              <w:tl2br w:val="nil"/>
              <w:tr2bl w:val="nil"/>
            </w:tcBorders>
            <w:vAlign w:val="center"/>
          </w:tcPr>
          <w:p w14:paraId="352752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1.《医疗器械经营监督管理办法》（（2022年3月10日国家市场监督管理总局令第54号公布自2022年5月1日起施行）第六十七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违反医疗器械经营质量管理规范有关要求的，由药品监督管理部门责令限期改正；影响医疗器械产品安全、有效的，依照医疗器械监督管理条例第八十六条的规定处罚</w:t>
            </w:r>
            <w:r>
              <w:rPr>
                <w:rFonts w:hint="eastAsia" w:ascii="仿宋_GB2312" w:hAnsi="仿宋_GB2312" w:eastAsia="仿宋_GB2312" w:cs="仿宋_GB2312"/>
                <w:color w:val="auto"/>
                <w:sz w:val="18"/>
                <w:szCs w:val="18"/>
                <w:highlight w:val="none"/>
                <w:lang w:eastAsia="zh-CN"/>
              </w:rPr>
              <w:t>。</w:t>
            </w:r>
          </w:p>
          <w:p w14:paraId="2FDBF1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2.《医疗器械监督管理条例》（中华人民共和国国务院令第739号公布2020年12月21日国务院第119次常务会议修订）第八十六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w:t>
            </w:r>
          </w:p>
          <w:p w14:paraId="419A31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（二）未按照经注册或者备案的产品技术要求组织生产，或者未依照本条例规定建立质量管理体系并保持有效运行，影响产品安全、有效</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4F5382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E154D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D382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1.立案责任：发现违反医疗器械经营质量管理规范有关要求的违法行为，予以审查，决定立案。</w:t>
            </w:r>
          </w:p>
          <w:p w14:paraId="79C470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33E732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5FD02D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2F6C7D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58ABC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29F18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7.执行责任：根据生效的行政处罚决定，由县级以上食品药品监督管理部门责令限期改正，给予警告；拒不改正的，处5000元以上2万元以下罚款。</w:t>
            </w:r>
          </w:p>
          <w:p w14:paraId="685D8B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5CD756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40A5D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3FE3A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5F954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2316A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B5199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3E2DB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480B76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C691B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D1813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D0EED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B4D83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39F7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B69E1B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621</w:t>
            </w:r>
          </w:p>
        </w:tc>
        <w:tc>
          <w:tcPr>
            <w:tcW w:w="850" w:type="dxa"/>
            <w:tcBorders>
              <w:tl2br w:val="nil"/>
              <w:tr2bl w:val="nil"/>
            </w:tcBorders>
            <w:tcMar>
              <w:left w:w="0" w:type="dxa"/>
              <w:right w:w="0" w:type="dxa"/>
            </w:tcMar>
            <w:vAlign w:val="center"/>
          </w:tcPr>
          <w:p w14:paraId="2909892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DD74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对医疗器械经营企业未按照要求提交质量管理体系年度自查报告，或者违反本办法规定为其他医疗器械生产经营企业专门提供贮存、运输服务的处罚</w:t>
            </w:r>
          </w:p>
        </w:tc>
        <w:tc>
          <w:tcPr>
            <w:tcW w:w="3118" w:type="dxa"/>
            <w:tcBorders>
              <w:tl2br w:val="nil"/>
              <w:tr2bl w:val="nil"/>
            </w:tcBorders>
            <w:vAlign w:val="center"/>
          </w:tcPr>
          <w:p w14:paraId="0A1B38C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《医疗器械经营监督管理办法》（2022年3月10日国家市场监督管理总局令第54号公布自2022年5月1日起施行）第六十八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医疗器械经营企业未按照要求提交质量管理体系年度自查报告，或者违反本办法规定为其他医疗器械生产经营企业专门提供贮存、运输服务的，由药品监督管理部门责令限期改正；拒不改正的，处1万元以上5万元以下罚款；情节严重的，处5万元以上10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E44CD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B7E63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2C574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1.立案责任：发现医疗器械经营企业未按照要求提交质量管理体系年度自查报告，或者违反本办法规定为其他医疗器械生产经营企业专门提供贮存、运输服务的违法行为，予以审查，决定立案。</w:t>
            </w:r>
          </w:p>
          <w:p w14:paraId="20ABC4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16D7F45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C79C0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167FBD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A0939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C8C1C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7.执行责任：根据生效的行政处罚决定，由县级以上食品药品监督管理部门责令改正，处1万元以上3万元以下罚款。</w:t>
            </w:r>
          </w:p>
          <w:p w14:paraId="330EE0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CC8EF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2CB58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C5B83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06D63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8E14C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400DA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C0A81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684C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4A3F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7CB1E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C60AD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90178A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3C48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B92E2A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622</w:t>
            </w:r>
          </w:p>
        </w:tc>
        <w:tc>
          <w:tcPr>
            <w:tcW w:w="850" w:type="dxa"/>
            <w:tcBorders>
              <w:tl2br w:val="nil"/>
              <w:tr2bl w:val="nil"/>
            </w:tcBorders>
            <w:tcMar>
              <w:left w:w="0" w:type="dxa"/>
              <w:right w:w="0" w:type="dxa"/>
            </w:tcMar>
            <w:vAlign w:val="center"/>
          </w:tcPr>
          <w:p w14:paraId="026E33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78382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对第三类医疗器械经营企业未按照规定办理企业名称、法定代表人、企业负责人变更的处罚</w:t>
            </w:r>
          </w:p>
        </w:tc>
        <w:tc>
          <w:tcPr>
            <w:tcW w:w="3118" w:type="dxa"/>
            <w:tcBorders>
              <w:tl2br w:val="nil"/>
              <w:tr2bl w:val="nil"/>
            </w:tcBorders>
            <w:vAlign w:val="center"/>
          </w:tcPr>
          <w:p w14:paraId="5985FBD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《医疗器械经营监督管理办法》（2022年3月10日国家市场监督管理总局令第54号公布自2022年5月1日起施行）第六十九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第三类医疗器械经营企业未按照本办法规定办理企业名称、法定代表人、企业负责人变更的，由药品监督管理部门责令限期改正；拒不改正的，处5000元以上3万元以下罚款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43BFFC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837876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EDD49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1.立案责任：发现第三类医疗器械经营企业未按照规定办理企业名称、法定代表人、企业负责人变更的违法行为，予以审查，决定立案。</w:t>
            </w:r>
          </w:p>
          <w:p w14:paraId="5820E1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w:t>
            </w:r>
            <w:r>
              <w:rPr>
                <w:rFonts w:hint="eastAsia" w:ascii="仿宋_GB2312" w:hAnsi="仿宋_GB2312" w:eastAsia="仿宋_GB2312" w:cs="仿宋_GB2312"/>
                <w:color w:val="auto"/>
                <w:sz w:val="18"/>
                <w:szCs w:val="18"/>
                <w:highlight w:val="none"/>
                <w:lang w:eastAsia="zh-CN"/>
              </w:rPr>
              <w:t>利害关系</w:t>
            </w:r>
            <w:r>
              <w:rPr>
                <w:rFonts w:hint="eastAsia" w:ascii="仿宋_GB2312" w:hAnsi="仿宋_GB2312" w:eastAsia="仿宋_GB2312" w:cs="仿宋_GB2312"/>
                <w:color w:val="auto"/>
                <w:sz w:val="18"/>
                <w:szCs w:val="18"/>
                <w:highlight w:val="none"/>
              </w:rPr>
              <w:t>的应当回避。执法人员不少于2人，调查时出示执法证件，听取当事人辩解陈述并作记录。执法人员保守有关秘密。</w:t>
            </w:r>
          </w:p>
          <w:p w14:paraId="7F659B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3.审查责任：审查案件调查报告，对案件违法事实、证据、调查取证程序、法律适用、处罚种类和幅度、当事人陈述和申辩理由等方面进行审查，提出处理意见。</w:t>
            </w:r>
          </w:p>
          <w:p w14:paraId="650913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4.告知责任：作出行政处罚决定前，制作《行政处罚通知书》送达当事人，告知违法事实及其享有的陈述、申辩等权利。符合听证规定的，制作并送达《行政处罚听证告知书》。</w:t>
            </w:r>
          </w:p>
          <w:p w14:paraId="06A717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C9338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F0040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7.执行责任：根据生效的行政处罚决定，由县级以上食品药品监督管理部门责令改正，处1万元以上3万元以下罚款。</w:t>
            </w:r>
          </w:p>
          <w:p w14:paraId="43A1B2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6B1C4B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CA019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8C6A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B2A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C5C43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DE78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D3958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CF43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FF98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CABC6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A2AE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4150B7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9EFB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7F0F0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623</w:t>
            </w:r>
          </w:p>
        </w:tc>
        <w:tc>
          <w:tcPr>
            <w:tcW w:w="850" w:type="dxa"/>
            <w:tcBorders>
              <w:tl2br w:val="nil"/>
              <w:tr2bl w:val="nil"/>
            </w:tcBorders>
            <w:tcMar>
              <w:left w:w="0" w:type="dxa"/>
              <w:right w:w="0" w:type="dxa"/>
            </w:tcMar>
            <w:vAlign w:val="center"/>
          </w:tcPr>
          <w:p w14:paraId="54CE5F4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2F824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对药品类易制毒化学品生产企业、经营企业、使用药品类易制毒化学品的药品生产企业、教学科研单位，未按规定执行安全管理制度的处罚</w:t>
            </w:r>
          </w:p>
        </w:tc>
        <w:tc>
          <w:tcPr>
            <w:tcW w:w="3118" w:type="dxa"/>
            <w:tcBorders>
              <w:tl2br w:val="nil"/>
              <w:tr2bl w:val="nil"/>
            </w:tcBorders>
            <w:vAlign w:val="center"/>
          </w:tcPr>
          <w:p w14:paraId="1BD151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1.《药品类易制毒化学品管理办法》（2010年3月18日卫生部令第72号公布）第四十一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类易制毒化学品生产企业、经营企业、使用药品类易制毒化学品的药品生产企业、教学科研单位，未按规定执行安全管理制度的，由县级以上食品药品监督管理部门按照《易制毒化学药品管理条例》第四十条第一款第一项的规定给予处罚</w:t>
            </w:r>
            <w:r>
              <w:rPr>
                <w:rFonts w:hint="eastAsia" w:ascii="仿宋_GB2312" w:hAnsi="仿宋_GB2312" w:eastAsia="仿宋_GB2312" w:cs="仿宋_GB2312"/>
                <w:color w:val="auto"/>
                <w:sz w:val="18"/>
                <w:szCs w:val="18"/>
                <w:highlight w:val="none"/>
                <w:lang w:eastAsia="zh-CN"/>
              </w:rPr>
              <w:t>。</w:t>
            </w:r>
          </w:p>
          <w:p w14:paraId="79FB15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2.《易制毒化学品管理条例》（国务院令第445号，2005.11.1施行,2018.9.18第三次修订）第四十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05F2B9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（一）易制毒化学品生产、经营、购买、运输或者进口、出口单位未按规定建立安全管理制度的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3175CE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E90D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72D4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CF789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54510B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21584C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742D28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A0CFD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0AF2EB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F0F02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7731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E8493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B7FE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1459D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3E2F08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1AA67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CFB0C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F29775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97DEB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E2CDA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D76D3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5DF1BB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5595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1F7E95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624</w:t>
            </w:r>
          </w:p>
        </w:tc>
        <w:tc>
          <w:tcPr>
            <w:tcW w:w="850" w:type="dxa"/>
            <w:tcBorders>
              <w:tl2br w:val="nil"/>
              <w:tr2bl w:val="nil"/>
            </w:tcBorders>
            <w:tcMar>
              <w:left w:w="0" w:type="dxa"/>
              <w:right w:w="0" w:type="dxa"/>
            </w:tcMar>
            <w:vAlign w:val="center"/>
          </w:tcPr>
          <w:p w14:paraId="10E4914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F970CE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对药品类易制毒化学品生产企业自营出口药品类易制毒化学品，未按规定在专用账册中载明或者未按规定留存出口许可、相应证明材料备查的处罚</w:t>
            </w:r>
          </w:p>
        </w:tc>
        <w:tc>
          <w:tcPr>
            <w:tcW w:w="3118" w:type="dxa"/>
            <w:tcBorders>
              <w:tl2br w:val="nil"/>
              <w:tr2bl w:val="nil"/>
            </w:tcBorders>
            <w:vAlign w:val="center"/>
          </w:tcPr>
          <w:p w14:paraId="6D3810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1.《药品类易制毒化学品管理办法》（2010年3月18日卫生部令第72号公布）第四十二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类易制毒化学品生产企业自营出口药品类易制毒化学品，未按规定在专用账册中载明或者未按规定留存出口许可、相应证明材料备查的，由县级以上食品药品监督管理部门按照《条例》第四十条第一款第四项的规定给予处罚</w:t>
            </w:r>
            <w:r>
              <w:rPr>
                <w:rFonts w:hint="eastAsia" w:ascii="仿宋_GB2312" w:hAnsi="仿宋_GB2312" w:eastAsia="仿宋_GB2312" w:cs="仿宋_GB2312"/>
                <w:color w:val="auto"/>
                <w:sz w:val="18"/>
                <w:szCs w:val="18"/>
                <w:highlight w:val="none"/>
                <w:lang w:eastAsia="zh-CN"/>
              </w:rPr>
              <w:t>。</w:t>
            </w:r>
          </w:p>
          <w:p w14:paraId="0FAFD0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2.《易制毒化学品管理条例》（国务院令第445号，2005.11.1施行,2018.9.18第三次修订）第四十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规定,有下列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59624A9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(四)生产、经营、购买单位不记录或者不如实记录交易情况、不按规定保存交易记录或者不如实、不及时向公安机关和有关行政主管部门备案销售情况的；”</w:t>
            </w:r>
          </w:p>
        </w:tc>
        <w:tc>
          <w:tcPr>
            <w:tcW w:w="1134" w:type="dxa"/>
            <w:tcBorders>
              <w:tl2br w:val="nil"/>
              <w:tr2bl w:val="nil"/>
            </w:tcBorders>
            <w:vAlign w:val="center"/>
          </w:tcPr>
          <w:p w14:paraId="359459B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B50D72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DE2BC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6934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16C485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933F5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72900E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193D20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A8B87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p>
          <w:p w14:paraId="0C9BE6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F8393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14A7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52959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A6CAA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FB406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9B3BA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E450C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26C2F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59069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52879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931AF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11A96B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D03C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B6FCEF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625</w:t>
            </w:r>
          </w:p>
        </w:tc>
        <w:tc>
          <w:tcPr>
            <w:tcW w:w="850" w:type="dxa"/>
            <w:tcBorders>
              <w:tl2br w:val="nil"/>
              <w:tr2bl w:val="nil"/>
            </w:tcBorders>
            <w:tcMar>
              <w:left w:w="0" w:type="dxa"/>
              <w:right w:w="0" w:type="dxa"/>
            </w:tcMar>
            <w:vAlign w:val="center"/>
          </w:tcPr>
          <w:p w14:paraId="4F42DAC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8B39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类易制毒化学品生产企业、经营企业未按规定渠道购销药品类易制毒化学品；麻醉药品区域性批发企业因特殊情况调剂药品类易制毒化学品后未按规定备案的；药品类易制毒化学品发生退货，购用单位、供货单位未按规定备案、报告的处罚</w:t>
            </w:r>
          </w:p>
        </w:tc>
        <w:tc>
          <w:tcPr>
            <w:tcW w:w="3118" w:type="dxa"/>
            <w:tcBorders>
              <w:tl2br w:val="nil"/>
              <w:tr2bl w:val="nil"/>
            </w:tcBorders>
            <w:vAlign w:val="center"/>
          </w:tcPr>
          <w:p w14:paraId="05796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《药品类易制毒化学品管理办法》（2010年3月18日卫生部令第72号公布）第四十三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有下列情形之一的，由县级以上食品药品监督管理部门给予警告，责令限期改正，可以并处1万元以上3万元以下的罚款：</w:t>
            </w:r>
          </w:p>
          <w:p w14:paraId="51920B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（一）药品类易制毒化学品生产企业连续停产1年以上未按规定报告的，或者未经所在地省、自治区、直辖市食品药品监督管理部门现场检查即恢复生产的；</w:t>
            </w:r>
          </w:p>
          <w:p w14:paraId="50CAAC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（二）药品类易制毒化学品生产企业、经营企业未按规定渠道购销药品类易制毒化学品的；</w:t>
            </w:r>
          </w:p>
          <w:p w14:paraId="1A049A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（三）麻醉药品区域性批发企业因特殊情况调剂药品类易制毒化学品后未按规定备案的；</w:t>
            </w:r>
          </w:p>
          <w:p w14:paraId="4F08AB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（四）药品类易制毒化学品发生退货，购用单位、供货单位未按规定备案、报告的。</w:t>
            </w:r>
          </w:p>
        </w:tc>
        <w:tc>
          <w:tcPr>
            <w:tcW w:w="1134" w:type="dxa"/>
            <w:tcBorders>
              <w:tl2br w:val="nil"/>
              <w:tr2bl w:val="nil"/>
            </w:tcBorders>
            <w:vAlign w:val="center"/>
          </w:tcPr>
          <w:p w14:paraId="19FAA9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CD12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F264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590C06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12BF7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1BB62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C67D8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274F8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7495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7.执行责任：依照生效的行政处罚决定，由县级以上食品药品监督管理部门给予警告，责令限期改正，可以并处1万元以上3万元以下的罚款。</w:t>
            </w:r>
          </w:p>
          <w:p w14:paraId="2120F9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3B2DDA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F19EB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2E8CE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624F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B6300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65481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189C3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FC97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A2DC3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8DE48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64CAA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7081AB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1AD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6F3088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626</w:t>
            </w:r>
          </w:p>
        </w:tc>
        <w:tc>
          <w:tcPr>
            <w:tcW w:w="850" w:type="dxa"/>
            <w:tcBorders>
              <w:tl2br w:val="nil"/>
              <w:tr2bl w:val="nil"/>
            </w:tcBorders>
            <w:tcMar>
              <w:left w:w="0" w:type="dxa"/>
              <w:right w:w="0" w:type="dxa"/>
            </w:tcMar>
            <w:vAlign w:val="center"/>
          </w:tcPr>
          <w:p w14:paraId="1D9E86B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6FFD91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对药品类易制毒化学品生产企业、经营企业、使用药品类易制毒化学品的药品生产企业和教学科研单位，拒不接受食品药品监督管理部门监督检查的处罚</w:t>
            </w:r>
          </w:p>
        </w:tc>
        <w:tc>
          <w:tcPr>
            <w:tcW w:w="3118" w:type="dxa"/>
            <w:tcBorders>
              <w:tl2br w:val="nil"/>
              <w:tr2bl w:val="nil"/>
            </w:tcBorders>
            <w:vAlign w:val="center"/>
          </w:tcPr>
          <w:p w14:paraId="614767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1.《药品类易制毒化学品管理办法》（2010年3月18日卫生部令第72号公布）第四十四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类易制毒化学品生产企业、经营企业、使用药品类易制毒化学品的药品生产企业和教学科研单位，拒不接受食品药品监督管理部门监督检查的，由县级以上食品药品监督管理部门按照《条例》第四十二条规定给予处罚</w:t>
            </w:r>
            <w:r>
              <w:rPr>
                <w:rFonts w:hint="eastAsia" w:ascii="仿宋_GB2312" w:hAnsi="仿宋_GB2312" w:eastAsia="仿宋_GB2312" w:cs="仿宋_GB2312"/>
                <w:color w:val="auto"/>
                <w:sz w:val="18"/>
                <w:szCs w:val="18"/>
                <w:highlight w:val="none"/>
                <w:lang w:eastAsia="zh-CN"/>
              </w:rPr>
              <w:t>。</w:t>
            </w:r>
          </w:p>
          <w:p w14:paraId="71EDB4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2.《易制毒化学品管理条例》（国务院令第445号，2005.11.1施行,2018.9.18第三次修订）第四十二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生产、经营、购买、运输或者进口、出口易制毒化学品的单位或者个人拒不接受有关行政主管部门监督检查的，由负有监督管理职责的行政主管部门责令改正，对直接负责的主管人员以及其他直接责任人员给予警告；情节严重的，对单位处1万元以上5万元以下的罚款，对直接负责的主管人员以及其他直接责任人员处1000元以上5000元以下的罚款；有违反治安管理行为的，依法给予治安管理处罚；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D003D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5CCE7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6075B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3EB80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87592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4BEDB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1DE8F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1E421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13DA1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45C6F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D37C0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5693C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A1A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4E937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EC65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CC2AB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78A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DFD02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CAD1D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0EA29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462D2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3FE52F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E818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85A86BA">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627</w:t>
            </w:r>
          </w:p>
        </w:tc>
        <w:tc>
          <w:tcPr>
            <w:tcW w:w="850" w:type="dxa"/>
            <w:tcBorders>
              <w:tl2br w:val="nil"/>
              <w:tr2bl w:val="nil"/>
            </w:tcBorders>
            <w:tcMar>
              <w:left w:w="0" w:type="dxa"/>
              <w:right w:w="0" w:type="dxa"/>
            </w:tcMar>
            <w:vAlign w:val="center"/>
          </w:tcPr>
          <w:p w14:paraId="252BAB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34162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生产企业未按照规定建立药品不良反应报告和监测管理制度，或者无专门机构、专职人员负责本单位药品不良反应报告和监测工作的；未建立和保存药品不良反应监测档案的；未按照要求开展药品不良反应或者群体不良事件报告、调查、评价和处理的；未按照要求提交定期安全性更新报告的；未按照要求开展重点监测的；不配合严重药品不良反应或者群体不良事件相关调查工作的处罚</w:t>
            </w:r>
          </w:p>
        </w:tc>
        <w:tc>
          <w:tcPr>
            <w:tcW w:w="3118" w:type="dxa"/>
            <w:tcBorders>
              <w:tl2br w:val="nil"/>
              <w:tr2bl w:val="nil"/>
            </w:tcBorders>
            <w:vAlign w:val="center"/>
          </w:tcPr>
          <w:p w14:paraId="2CE9A9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《药品不良反应报告和监测管理办法》（2011年5月4日卫生部令第81号公布，2011年7月1施行）第五十八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药品生产企业有下列情形之一的，由所在地药品监督管理部门给予警告，责令限期改正，可以并处五千元以上三万元以下的罚款：</w:t>
            </w:r>
          </w:p>
          <w:p w14:paraId="0CCC3E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（一）未按照规定建立药品不良反应报告和监测管理制度，或者无专门机构、专职人员负责本单位药品不良反应报告和监测工作的；</w:t>
            </w:r>
          </w:p>
          <w:p w14:paraId="474B7C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（二）未建立和保存药品不良反应监测档案的；</w:t>
            </w:r>
          </w:p>
          <w:p w14:paraId="1CDFE2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（三）未按照要求开展药品不良反应或者群体不良事件报告、调查、评价和处理的；</w:t>
            </w:r>
          </w:p>
          <w:p w14:paraId="76322B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（四）未按照要求提交定期安全性更新报告的；</w:t>
            </w:r>
          </w:p>
          <w:p w14:paraId="0B430E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（五）未按照要求开展重点监测的；</w:t>
            </w:r>
          </w:p>
          <w:p w14:paraId="037F76D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（六）不配合严重药品不良反应或者群体不良事件相关调查工作的；</w:t>
            </w:r>
          </w:p>
          <w:p w14:paraId="715032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（七）其他违反本办法规定的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A8C050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33A9B5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3E758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药品生产企业未按照规定建立药品不良反应报告和监测管理制度，或者无专门机构、专职人员负责本单位药品不良反应报告和监测工作的；未建立和保存药品不良反应监测档案的；未按照要求开展药品不良反应或者群体不良事件报告、调查、评价和处理的；未按照要求提交定期安全性更新报告的；未按照要求开展重点监测的；不配合严重药品不良反应或者群体不良事件相关调查工作的违法行为，予以审查，决定是否立案。</w:t>
            </w:r>
          </w:p>
          <w:p w14:paraId="533600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0985C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1774C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3AA5E3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9DAFE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7AA50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7.执行责任：依照生效的行政处罚决定，由所在地药品监督管理部门给予警告，责令限期改正，可以并处五千元以上三万元以下的罚款。</w:t>
            </w:r>
          </w:p>
          <w:p w14:paraId="257720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EF5E8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A600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727A9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AA74E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A2FD2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2E69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E191E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D8C78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B37F4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7CC4D8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0058F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31B4B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F495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2B9053D">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628</w:t>
            </w:r>
          </w:p>
        </w:tc>
        <w:tc>
          <w:tcPr>
            <w:tcW w:w="850" w:type="dxa"/>
            <w:tcBorders>
              <w:tl2br w:val="nil"/>
              <w:tr2bl w:val="nil"/>
            </w:tcBorders>
            <w:tcMar>
              <w:left w:w="0" w:type="dxa"/>
              <w:right w:w="0" w:type="dxa"/>
            </w:tcMar>
            <w:vAlign w:val="center"/>
          </w:tcPr>
          <w:p w14:paraId="2CEAF32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387D7E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经营企业无专职或者兼职人员负责本单位药品不良反应监测工作的；未按照要求开展药品不良反应或者群体不良事件报告、调查、评价和处理的；不配合严重药品不良反应或者群体不良事件相关调查工作的处罚</w:t>
            </w:r>
          </w:p>
        </w:tc>
        <w:tc>
          <w:tcPr>
            <w:tcW w:w="3118" w:type="dxa"/>
            <w:tcBorders>
              <w:tl2br w:val="nil"/>
              <w:tr2bl w:val="nil"/>
            </w:tcBorders>
            <w:vAlign w:val="center"/>
          </w:tcPr>
          <w:p w14:paraId="1FF789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《药品不良反应报告和监测管理办法》（2011年5月4日卫生部令第81号公布，2011年7月1施行）第五十九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药品经营企业有下列情形之一的，由所在地药品监督管理部门给予警告，责令限期改正；逾期不改的，处三万元以下的罚款：</w:t>
            </w:r>
          </w:p>
          <w:p w14:paraId="036D0A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（一）无专职或者兼职人员负责本单位药品不良反应监测工作的；</w:t>
            </w:r>
          </w:p>
          <w:p w14:paraId="5876D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（二）未按照要求开展药品不良反应或者群体不良事件报告、调查、评价和处理的；</w:t>
            </w:r>
          </w:p>
          <w:p w14:paraId="5B0CF8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（三）不配合严重药品不良反应或者群体不良事件相关调查工作的</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99130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9FE029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66595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药品经营企业无专职或者兼职人员负责本单位药品不良反应监测工作的；未按照要求开展药品不良反应或者群体不良事件报告、调查、评价和处理的；不配合严重药品不良反应或者群体不良事件相关调查工作的违法行为，予以审查，决定是否立案。</w:t>
            </w:r>
          </w:p>
          <w:p w14:paraId="12F7CA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53B071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570A7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1904D06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3B39C4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97059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7.执行责任：依照生效的行政处罚决定，由所在地药品监督管理部门给予警告，责令限期改正；逾期不改的，处三万元以下的罚款。</w:t>
            </w:r>
          </w:p>
          <w:p w14:paraId="7617032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7DE8AA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ECE662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8180D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D534D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4F64F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083B4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B0F2F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AA98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017C9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7A0DD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83F38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D7A09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3711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0D2A0D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629</w:t>
            </w:r>
          </w:p>
        </w:tc>
        <w:tc>
          <w:tcPr>
            <w:tcW w:w="850" w:type="dxa"/>
            <w:tcBorders>
              <w:tl2br w:val="nil"/>
              <w:tr2bl w:val="nil"/>
            </w:tcBorders>
            <w:tcMar>
              <w:left w:w="0" w:type="dxa"/>
              <w:right w:w="0" w:type="dxa"/>
            </w:tcMar>
            <w:vAlign w:val="center"/>
          </w:tcPr>
          <w:p w14:paraId="3A185E3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C25D05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对药品生产、经营企业违反规定，未对其购销人员进行药品法律、法规培训并建立档案的；药品生产、批发企业销售药品时未出具销售凭证的；药品生产、经营企业未按照规定留存有关资料、销售凭证的处罚</w:t>
            </w:r>
          </w:p>
        </w:tc>
        <w:tc>
          <w:tcPr>
            <w:tcW w:w="3118" w:type="dxa"/>
            <w:tcBorders>
              <w:tl2br w:val="nil"/>
              <w:tr2bl w:val="nil"/>
            </w:tcBorders>
            <w:vAlign w:val="center"/>
          </w:tcPr>
          <w:p w14:paraId="1A18A8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有下列情形之一的，责令限期改正，给予警告；逾期不改正的，处以五千元以上二万元以下的罚款：</w:t>
            </w:r>
          </w:p>
          <w:p w14:paraId="39AB94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药品生产、经营企业违反本办法第六条规定的（第六条药品生产、经营企业应当对其购销人员进行药品相关的法律、法规和专业知识培训，建立培训档案，培训档案中应当记录培训时间、地点、内容及接受培训的人员</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w:t>
            </w:r>
          </w:p>
          <w:p w14:paraId="12E879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（二）药品生产、批发企业违反本办法第十一条第一款规定的（第十一条第一款药品生产企业、药品批发企业销售药品时，应当开具标明供货单位名称、药品名称、生产厂商、批号、数量、价格等内容的销售凭证</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w:t>
            </w:r>
          </w:p>
          <w:p w14:paraId="422C53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药品生产、经营企业违反本办法第十二条，未按照规定留存有关资料、销售凭证的。（第十二条药品生产、经营企业采购药品时，应按本办法第十条规定索取、查验、留存供货企业有关证件、资料，按本办法第十一条规定索取、留存销售凭证。药品生产、经营企业按照本条前款规定留存的资料和销售凭证，应当保存至超过药品有效期1年，但不得少于3年）</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F7C0A9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414090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74C7D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药品生产、经营企业违反规定，未对其购销人员进行药品法律、法规培训并建立档案的；药品生产、批发企业销售药品时未出具销售凭证的；药品生产、经营企业未按照规定留存有关资料、销售凭证违法行为，予以审查，决定是否立案。</w:t>
            </w:r>
          </w:p>
          <w:p w14:paraId="7A0AE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3A0F5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4BB2C8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8695A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0CC308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E6F22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7.执行责任：依照生效的行政处罚决定，责令限期改正，给予警告；逾期不改正的，处以五千元以上二万元以下的罚款。</w:t>
            </w:r>
          </w:p>
          <w:p w14:paraId="660B1A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068FC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BAF1F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A1E8F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E2FDB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CB6AC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E76A2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6087D0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7ED6D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55F79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C400B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2FF2E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E02A26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F7F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E36EA9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630</w:t>
            </w:r>
          </w:p>
        </w:tc>
        <w:tc>
          <w:tcPr>
            <w:tcW w:w="850" w:type="dxa"/>
            <w:tcBorders>
              <w:tl2br w:val="nil"/>
              <w:tr2bl w:val="nil"/>
            </w:tcBorders>
            <w:tcMar>
              <w:left w:w="0" w:type="dxa"/>
              <w:right w:w="0" w:type="dxa"/>
            </w:tcMar>
            <w:vAlign w:val="center"/>
          </w:tcPr>
          <w:p w14:paraId="1B7D83B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E8F249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对药品零售企业未按规定对药品销售人员进行管理，并对其销售行为作出具体规定的处罚</w:t>
            </w:r>
          </w:p>
        </w:tc>
        <w:tc>
          <w:tcPr>
            <w:tcW w:w="3118" w:type="dxa"/>
            <w:tcBorders>
              <w:tl2br w:val="nil"/>
              <w:tr2bl w:val="nil"/>
            </w:tcBorders>
            <w:vAlign w:val="center"/>
          </w:tcPr>
          <w:p w14:paraId="54D4AD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药品生产、经营企业违反本办法第七条规定的，给予警告，责令限期改正。（第七条药品生产、经营企业应当加强对药品销售人员的管理，并对其销售行为作出具体规定</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w:t>
            </w:r>
          </w:p>
        </w:tc>
        <w:tc>
          <w:tcPr>
            <w:tcW w:w="1134" w:type="dxa"/>
            <w:tcBorders>
              <w:tl2br w:val="nil"/>
              <w:tr2bl w:val="nil"/>
            </w:tcBorders>
            <w:vAlign w:val="center"/>
          </w:tcPr>
          <w:p w14:paraId="6E22C4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28DC40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18CF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1.立案责任：在检查中发现的（或者群众投诉、举报的以及从其他途径移送的）药品零售企业未按规定对药品销售人员进行管理，并对其销售行为作出具体规定的违法行为，予以审查，决定是否立案。</w:t>
            </w:r>
          </w:p>
          <w:p w14:paraId="70365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163955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AF418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C466C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642F1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79563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7.执行责任：依照生效的行政处罚决定，给予警告，责令限期改正。</w:t>
            </w:r>
          </w:p>
          <w:p w14:paraId="70ADFD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1B475C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8B1815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FB66A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0F0D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C002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82BFA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EF9D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CA693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75610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C7E4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FD6749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9CB545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922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19A2A3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631</w:t>
            </w:r>
          </w:p>
        </w:tc>
        <w:tc>
          <w:tcPr>
            <w:tcW w:w="850" w:type="dxa"/>
            <w:tcBorders>
              <w:tl2br w:val="nil"/>
              <w:tr2bl w:val="nil"/>
            </w:tcBorders>
            <w:tcMar>
              <w:left w:w="0" w:type="dxa"/>
              <w:right w:w="0" w:type="dxa"/>
            </w:tcMar>
            <w:vAlign w:val="center"/>
          </w:tcPr>
          <w:p w14:paraId="3BCB5A8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C2E2F3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对药品零售企业销售药品时，未开具标明药品名称、生产厂商、数量、价格、批号等内容的销售凭证的处罚</w:t>
            </w:r>
          </w:p>
        </w:tc>
        <w:tc>
          <w:tcPr>
            <w:tcW w:w="3118" w:type="dxa"/>
            <w:tcBorders>
              <w:tl2br w:val="nil"/>
              <w:tr2bl w:val="nil"/>
            </w:tcBorders>
            <w:vAlign w:val="center"/>
          </w:tcPr>
          <w:p w14:paraId="62DC1CF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零售企业违反本办法第十一条第二款规定的，责令改正，给予警告；逾期不改正的，处以五百元以下的罚款。第十一条第二款药品零售企业销售药品时，应当开具标明药品名称、生产厂商、数量、价格、批号等内容的销售凭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306D6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F4C6CF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9026E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078219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5BA914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B0063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39900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0D781B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D04EE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9EE0A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538FA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67DB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258B6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385F0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AD9C9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94D2E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7E766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8E23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4B4D9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FC78A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E5DD3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050CF0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988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2EDC48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632</w:t>
            </w:r>
          </w:p>
        </w:tc>
        <w:tc>
          <w:tcPr>
            <w:tcW w:w="850" w:type="dxa"/>
            <w:tcBorders>
              <w:tl2br w:val="nil"/>
              <w:tr2bl w:val="nil"/>
            </w:tcBorders>
            <w:tcMar>
              <w:left w:w="0" w:type="dxa"/>
              <w:right w:w="0" w:type="dxa"/>
            </w:tcMar>
            <w:vAlign w:val="center"/>
          </w:tcPr>
          <w:p w14:paraId="1F5EC4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35C20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对药品零售企业知道或者应当知道他人从事无证生产、经营药品行为而为其提供药品的处罚</w:t>
            </w:r>
          </w:p>
        </w:tc>
        <w:tc>
          <w:tcPr>
            <w:tcW w:w="3118" w:type="dxa"/>
            <w:tcBorders>
              <w:tl2br w:val="nil"/>
              <w:tr2bl w:val="nil"/>
            </w:tcBorders>
            <w:vAlign w:val="center"/>
          </w:tcPr>
          <w:p w14:paraId="2279A4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办法第十三条规定，药品生产、经营企业知道或者应当知道他人从事无证生产、经营药品行为而为其提供药品的，给予警告，责令改正，并处一万元以下的罚款，情节严重的，处一万元以上三万元以下的罚款。第十三条药品生产、经营企业知道或者应当知道他人从事无证生产、经营药品行为的，不得为其提供药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7E7542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869371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3C63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2D8F6C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269B8B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5271E8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451FFB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62C3E6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5A2F4C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CF3A4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4A968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49ACC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EF6FC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CBB9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130BD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0EB6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8107B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310C9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95B1A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15F7A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08E8E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E9D0B0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ABEE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17975D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633</w:t>
            </w:r>
          </w:p>
        </w:tc>
        <w:tc>
          <w:tcPr>
            <w:tcW w:w="850" w:type="dxa"/>
            <w:tcBorders>
              <w:tl2br w:val="nil"/>
              <w:tr2bl w:val="nil"/>
            </w:tcBorders>
            <w:tcMar>
              <w:left w:w="0" w:type="dxa"/>
              <w:right w:w="0" w:type="dxa"/>
            </w:tcMar>
            <w:vAlign w:val="center"/>
          </w:tcPr>
          <w:p w14:paraId="59B1A7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CD15B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对药品零售企业未按照国家食品药品监督管理局药品分类管理规定的要求，凭处方销售处方药的处罚</w:t>
            </w:r>
          </w:p>
        </w:tc>
        <w:tc>
          <w:tcPr>
            <w:tcW w:w="3118" w:type="dxa"/>
            <w:tcBorders>
              <w:tl2br w:val="nil"/>
              <w:tr2bl w:val="nil"/>
            </w:tcBorders>
            <w:vAlign w:val="center"/>
          </w:tcPr>
          <w:p w14:paraId="2F4DA31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零售企业违反本办法第十八条第一款规定的，责令限期改正，给予警告；逾期不改正或者情节严重的，处以一千元以下的罚款。第十八条药品零售企业应当按照国家食品药品监督管理局药品分类管理规定的要求，凭处方销售处方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025C11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651F01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9BCFB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467EE2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106B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0D8990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5C7E9A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0D29A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216F7A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604922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61C6F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B1A35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3A5B5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33463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C9E683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06E0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76D70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0A766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4A152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17345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E891D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9EB04B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5BBF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B6DA22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634</w:t>
            </w:r>
          </w:p>
        </w:tc>
        <w:tc>
          <w:tcPr>
            <w:tcW w:w="850" w:type="dxa"/>
            <w:tcBorders>
              <w:tl2br w:val="nil"/>
              <w:tr2bl w:val="nil"/>
            </w:tcBorders>
            <w:tcMar>
              <w:left w:w="0" w:type="dxa"/>
              <w:right w:w="0" w:type="dxa"/>
            </w:tcMar>
            <w:vAlign w:val="center"/>
          </w:tcPr>
          <w:p w14:paraId="23D3F9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B5A31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对药品零售企业在执业药师或者其他依法经过资格认定的药学技术人员不在岗时销售处方药或者甲类非处方药的处罚</w:t>
            </w:r>
          </w:p>
        </w:tc>
        <w:tc>
          <w:tcPr>
            <w:tcW w:w="3118" w:type="dxa"/>
            <w:tcBorders>
              <w:tl2br w:val="nil"/>
              <w:tr2bl w:val="nil"/>
            </w:tcBorders>
            <w:vAlign w:val="center"/>
          </w:tcPr>
          <w:p w14:paraId="7614823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《药品流通监督管理办法》（2007年1月31日国家食品药品监督管理局第26号公布,自2007年5月1日起施行）第三十八条第二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违反本办法第十八条第二款规定，药品零售企业在执业药师或者其他依法经过资格认定的药学技术人员不在岗时销售处方药或者甲类非处方药的，责令限期改正，给予警告；逾期不改正的，处以一千元以下的罚款。第十八条第二款经营处方药和甲类非处方药的药品零售企业，执业药师或者其他依法经资格认定的药学技术人员不在岗时，应当挂牌告知，并停止销售处方药和甲类非处方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25D434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3BC5A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4821E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14AE0F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0EB025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1105CF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05ACBC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86324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464C91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74E04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858DE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13E6B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7683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6084A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5046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69F1A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91A1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1115A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23552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72F8F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98B1C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A3856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D5E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15A3A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635</w:t>
            </w:r>
          </w:p>
        </w:tc>
        <w:tc>
          <w:tcPr>
            <w:tcW w:w="850" w:type="dxa"/>
            <w:tcBorders>
              <w:tl2br w:val="nil"/>
              <w:tr2bl w:val="nil"/>
            </w:tcBorders>
            <w:tcMar>
              <w:left w:w="0" w:type="dxa"/>
              <w:right w:w="0" w:type="dxa"/>
            </w:tcMar>
            <w:vAlign w:val="center"/>
          </w:tcPr>
          <w:p w14:paraId="4CF48F2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CAD3F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对药品零售企业以搭售、买药品赠药品、买商品赠药品等方式向公众赠送处方药或者甲类非处方药的处罚</w:t>
            </w:r>
          </w:p>
        </w:tc>
        <w:tc>
          <w:tcPr>
            <w:tcW w:w="3118" w:type="dxa"/>
            <w:tcBorders>
              <w:tl2br w:val="nil"/>
              <w:tr2bl w:val="nil"/>
            </w:tcBorders>
            <w:vAlign w:val="center"/>
          </w:tcPr>
          <w:p w14:paraId="7762DF9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《药品流通监督管理办法》（2007年1月31日国家食品药品监督管理局第26号公布,自2007年5月1日起施行）第四十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生产、经营企业违反本办法第二十条规定的，限期改正，给予警告；逾期不改正或者情节严重的，处以赠送药品货值金额二倍以下的罚款，但是最高不超过三万元。第二十条药品生产、经营企业不得以搭售、买药品赠药品、买商品赠药品等方式向公众赠送处方药或者甲类非处方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039F5E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5A2434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DD7B5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328501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422E8B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E1B19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28E1DE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575147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4235E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1695D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8F2EF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60DE6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E44A4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5CD60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04A37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5013A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4A3F2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0C0B4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478B4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DEC72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761ED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CD4F24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23E5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3FFC56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636</w:t>
            </w:r>
          </w:p>
        </w:tc>
        <w:tc>
          <w:tcPr>
            <w:tcW w:w="850" w:type="dxa"/>
            <w:tcBorders>
              <w:tl2br w:val="nil"/>
              <w:tr2bl w:val="nil"/>
            </w:tcBorders>
            <w:tcMar>
              <w:left w:w="0" w:type="dxa"/>
              <w:right w:w="0" w:type="dxa"/>
            </w:tcMar>
            <w:vAlign w:val="center"/>
          </w:tcPr>
          <w:p w14:paraId="589753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1435E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对药品零售企业以邮售、互联网交易等方式直接向公众销售处方药的处罚</w:t>
            </w:r>
          </w:p>
        </w:tc>
        <w:tc>
          <w:tcPr>
            <w:tcW w:w="3118" w:type="dxa"/>
            <w:tcBorders>
              <w:tl2br w:val="nil"/>
              <w:tr2bl w:val="nil"/>
            </w:tcBorders>
            <w:vAlign w:val="center"/>
          </w:tcPr>
          <w:p w14:paraId="5B3BD7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生产、经营企业违反本办法第二十一条、医疗机构违反本办法第二十八条规定，以邮售、互联网交易等方式直接向公众销售处方药的，责令改正，给予警告，并处销售药品货值金额二倍以下的罚款，但是最高不超过三万元。第二十一条药品生产、经营企业不得采用邮售、互联网交易等方式直接向公众销售处方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F1D70F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6CC15B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AFA2A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685A51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6EFB12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6E72E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4234BC7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2DF86B7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4FA819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19F32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60E655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A747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D372A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BC13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A5178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C5C0D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B42B5B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93401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2A048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5D94A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1C199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533077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5F3B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307372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637</w:t>
            </w:r>
          </w:p>
        </w:tc>
        <w:tc>
          <w:tcPr>
            <w:tcW w:w="850" w:type="dxa"/>
            <w:tcBorders>
              <w:tl2br w:val="nil"/>
              <w:tr2bl w:val="nil"/>
            </w:tcBorders>
            <w:tcMar>
              <w:left w:w="0" w:type="dxa"/>
              <w:right w:w="0" w:type="dxa"/>
            </w:tcMar>
            <w:vAlign w:val="center"/>
          </w:tcPr>
          <w:p w14:paraId="6578418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AFD84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对医疗机构以邮售、互联网交易等方式直接向公众销售处方药的处罚</w:t>
            </w:r>
          </w:p>
        </w:tc>
        <w:tc>
          <w:tcPr>
            <w:tcW w:w="3118" w:type="dxa"/>
            <w:tcBorders>
              <w:tl2br w:val="nil"/>
              <w:tr2bl w:val="nil"/>
            </w:tcBorders>
            <w:vAlign w:val="center"/>
          </w:tcPr>
          <w:p w14:paraId="5BF1A74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《药品流通监督管理办法》（2007年1月31日国家食品药品监督管理局第26号公布,自2007年5月1日起施行）第四十二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药品生产、经营企业违反本办法第二十一条、医疗机构违反本办法第二十八条规定，以邮售、互联网交易等方式直接向公众销售处方药的，责令改正，给予警告，并处销售药品货值金额二倍以下的罚款，但是最高不超过三万元。第二十一条药品生产、经营企业不得采用邮售、互联网交易等方式直接向公众销售处方药</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DF61D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BD345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2DE9E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1.立案责任：在检查中发现的（或者群众投诉、举报的以及从其他途径移送的）涉嫌违法行为，予以审查，决定是否立案。</w:t>
            </w:r>
          </w:p>
          <w:p w14:paraId="6C11C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28152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6AC14D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3DD7E1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40FD69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199E37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CA8A7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250C18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9016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0ABF6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CC545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ECEC7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974AA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1A3F8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E07EB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DDB22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334F1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5C0D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A09C2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CCCF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722B6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638</w:t>
            </w:r>
          </w:p>
        </w:tc>
        <w:tc>
          <w:tcPr>
            <w:tcW w:w="850" w:type="dxa"/>
            <w:tcBorders>
              <w:tl2br w:val="nil"/>
              <w:tr2bl w:val="nil"/>
            </w:tcBorders>
            <w:tcMar>
              <w:left w:w="0" w:type="dxa"/>
              <w:right w:w="0" w:type="dxa"/>
            </w:tcMar>
            <w:vAlign w:val="center"/>
          </w:tcPr>
          <w:p w14:paraId="1632426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99C3C1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对持有人违反《</w:t>
            </w:r>
            <w:r>
              <w:rPr>
                <w:rFonts w:hint="eastAsia" w:ascii="仿宋_GB2312" w:hAnsi="仿宋_GB2312" w:eastAsia="仿宋_GB2312" w:cs="仿宋_GB2312"/>
                <w:color w:val="auto"/>
                <w:sz w:val="18"/>
                <w:szCs w:val="18"/>
                <w:highlight w:val="none"/>
                <w:lang w:eastAsia="zh-CN"/>
              </w:rPr>
              <w:t>药品召回管理办法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责令其召回后而拒不召回的，药品生产企业、药品经营企业、药品使用单位不配合召回的处罚</w:t>
            </w:r>
          </w:p>
        </w:tc>
        <w:tc>
          <w:tcPr>
            <w:tcW w:w="3118" w:type="dxa"/>
            <w:tcBorders>
              <w:tl2br w:val="nil"/>
              <w:tr2bl w:val="nil"/>
            </w:tcBorders>
            <w:vAlign w:val="center"/>
          </w:tcPr>
          <w:p w14:paraId="17D384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药品召回管理办法</w:t>
            </w:r>
            <w:r>
              <w:rPr>
                <w:rFonts w:hint="eastAsia" w:ascii="仿宋_GB2312" w:hAnsi="仿宋_GB2312" w:eastAsia="仿宋_GB2312" w:cs="仿宋_GB2312"/>
                <w:color w:val="auto"/>
                <w:sz w:val="18"/>
                <w:szCs w:val="18"/>
                <w:highlight w:val="none"/>
              </w:rPr>
              <w:t>》（2007年12月10日国家食品药品</w:t>
            </w:r>
            <w:r>
              <w:rPr>
                <w:rFonts w:hint="eastAsia" w:ascii="仿宋_GB2312" w:hAnsi="仿宋_GB2312" w:eastAsia="仿宋_GB2312" w:cs="仿宋_GB2312"/>
                <w:color w:val="auto"/>
                <w:sz w:val="18"/>
                <w:szCs w:val="18"/>
                <w:highlight w:val="none"/>
                <w:lang w:eastAsia="zh-CN"/>
              </w:rPr>
              <w:t>监督管理总局令第29号公布,自公布之日起施行；2022年10月26日国家药监局发布修订，自2022年11月1日起施行）</w:t>
            </w:r>
          </w:p>
          <w:p w14:paraId="253E2C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第二十九条 对持有人违反本办法规定，在其所在地省、自治区、直辖市人民政府药品监督管理部门责令其召回后而拒不召回的，药品生产企业、药品经营企业、药品使用单位不配合召回的，相应省、自治区、直辖市人民政府药品监督管理部门应当按照《药品管理法》第一百三十五条的规定进行查处。</w:t>
            </w:r>
          </w:p>
        </w:tc>
        <w:tc>
          <w:tcPr>
            <w:tcW w:w="1134" w:type="dxa"/>
            <w:tcBorders>
              <w:tl2br w:val="nil"/>
              <w:tr2bl w:val="nil"/>
            </w:tcBorders>
            <w:vAlign w:val="center"/>
          </w:tcPr>
          <w:p w14:paraId="557C3D8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FBACA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1D204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w:t>
            </w:r>
            <w:r>
              <w:rPr>
                <w:rFonts w:hint="eastAsia" w:ascii="仿宋_GB2312" w:hAnsi="仿宋_GB2312" w:eastAsia="仿宋_GB2312" w:cs="仿宋_GB2312"/>
                <w:color w:val="auto"/>
                <w:sz w:val="18"/>
                <w:szCs w:val="18"/>
                <w:highlight w:val="none"/>
                <w:lang w:val="en-US" w:eastAsia="zh-CN"/>
              </w:rPr>
              <w:t>对持</w:t>
            </w:r>
            <w:r>
              <w:rPr>
                <w:rFonts w:hint="eastAsia" w:ascii="仿宋_GB2312" w:hAnsi="仿宋_GB2312" w:eastAsia="仿宋_GB2312" w:cs="仿宋_GB2312"/>
                <w:color w:val="auto"/>
                <w:sz w:val="18"/>
                <w:szCs w:val="18"/>
                <w:highlight w:val="none"/>
              </w:rPr>
              <w:t>有人违反《</w:t>
            </w:r>
            <w:r>
              <w:rPr>
                <w:rFonts w:hint="eastAsia" w:ascii="仿宋_GB2312" w:hAnsi="仿宋_GB2312" w:eastAsia="仿宋_GB2312" w:cs="仿宋_GB2312"/>
                <w:color w:val="auto"/>
                <w:sz w:val="18"/>
                <w:szCs w:val="18"/>
                <w:highlight w:val="none"/>
                <w:lang w:eastAsia="zh-CN"/>
              </w:rPr>
              <w:t>药品召回管理办法</w:t>
            </w:r>
            <w:r>
              <w:rPr>
                <w:rFonts w:hint="eastAsia" w:ascii="仿宋_GB2312" w:hAnsi="仿宋_GB2312" w:eastAsia="仿宋_GB2312" w:cs="仿宋_GB2312"/>
                <w:color w:val="auto"/>
                <w:sz w:val="18"/>
                <w:szCs w:val="18"/>
                <w:highlight w:val="none"/>
              </w:rPr>
              <w:t>》</w:t>
            </w:r>
            <w:r>
              <w:rPr>
                <w:rFonts w:hint="eastAsia" w:ascii="仿宋_GB2312" w:hAnsi="仿宋_GB2312" w:eastAsia="仿宋_GB2312" w:cs="仿宋_GB2312"/>
                <w:color w:val="auto"/>
                <w:sz w:val="18"/>
                <w:szCs w:val="18"/>
                <w:highlight w:val="none"/>
                <w:lang w:eastAsia="zh-CN"/>
              </w:rPr>
              <w:t>，</w:t>
            </w:r>
            <w:r>
              <w:rPr>
                <w:rFonts w:hint="eastAsia" w:ascii="仿宋_GB2312" w:hAnsi="仿宋_GB2312" w:eastAsia="仿宋_GB2312" w:cs="仿宋_GB2312"/>
                <w:color w:val="auto"/>
                <w:sz w:val="18"/>
                <w:szCs w:val="18"/>
                <w:highlight w:val="none"/>
              </w:rPr>
              <w:t>责令其召回后而拒不召回的，药品生产企业、药品经营企业、药品使用单位不配合召回违法行为，予以审查，决定是否立案。</w:t>
            </w:r>
          </w:p>
          <w:p w14:paraId="0B2611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二人，调查时应出示执法证件，听取当事人陈述、申辩并做记录。执法人员应保守相关秘密。</w:t>
            </w:r>
          </w:p>
          <w:p w14:paraId="533D07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3.审查责任：审查案件调查报告，对案件违法事实、证据、调查取证程序、法律适用、处罚种类和幅度、当事人陈述申辩理由等方面进行审查，提出处理意见（主要证据不足时，以适当方式补充调查）。</w:t>
            </w:r>
          </w:p>
          <w:p w14:paraId="37FBD1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4.告知责任：做出行政处罚决定前，应制作《行政处罚事先告知书》送达当事人，告知违法事实及其享有的陈述、申辩等权利。符合听证规定的，制作并送达《行政处罚听证告知书》。</w:t>
            </w:r>
          </w:p>
          <w:p w14:paraId="1EA2C1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作出处罚决定，制作《行政处罚决定书》，载明违法事实和证据、处罚依据和内容、行政复议及诉讼的途径和期限等。对案件重大、复杂或者涉嫌犯罪的，提交重大案件集体讨论委员会集体讨论决定。</w:t>
            </w:r>
          </w:p>
          <w:p w14:paraId="2F1850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6.送达责任：直接送达的行政处罚决定书应在七日内送达当事人，邮寄送达、公告送达的期限依照《市场监督管理行政处罚程序暂行规定》（国家市场总局令第2号）执行。</w:t>
            </w:r>
          </w:p>
          <w:p w14:paraId="3BD47D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A6BFE5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8.其他法律法规规章规定应履行的责任。</w:t>
            </w:r>
          </w:p>
        </w:tc>
        <w:tc>
          <w:tcPr>
            <w:tcW w:w="3402" w:type="dxa"/>
            <w:tcBorders>
              <w:tl2br w:val="nil"/>
              <w:tr2bl w:val="nil"/>
            </w:tcBorders>
            <w:vAlign w:val="center"/>
          </w:tcPr>
          <w:p w14:paraId="011121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40B09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051F0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F721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B2CD7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5FDC1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E8A1D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7B654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2AAD6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DF09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E094E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7E06B4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9B5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84C4A1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639</w:t>
            </w:r>
          </w:p>
        </w:tc>
        <w:tc>
          <w:tcPr>
            <w:tcW w:w="850" w:type="dxa"/>
            <w:tcBorders>
              <w:tl2br w:val="nil"/>
              <w:tr2bl w:val="nil"/>
            </w:tcBorders>
            <w:tcMar>
              <w:left w:w="0" w:type="dxa"/>
              <w:right w:w="0" w:type="dxa"/>
            </w:tcMar>
            <w:vAlign w:val="center"/>
          </w:tcPr>
          <w:p w14:paraId="35768C5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29B19A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对药用辅料生产环节的行政处罚</w:t>
            </w:r>
          </w:p>
        </w:tc>
        <w:tc>
          <w:tcPr>
            <w:tcW w:w="3118" w:type="dxa"/>
            <w:tcBorders>
              <w:tl2br w:val="nil"/>
              <w:tr2bl w:val="nil"/>
            </w:tcBorders>
            <w:vAlign w:val="center"/>
          </w:tcPr>
          <w:p w14:paraId="7E5B4F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1.河北省药品监督管理局《关于签订&lt;行政权力事项委托书的函&gt;》（冀药监法函（2019）23号）</w:t>
            </w:r>
          </w:p>
          <w:p w14:paraId="60393E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2.《药品生产监督管理办法》（国家市场监督管理总局令第28号)第七十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辅料、直接接触药品的包装材料和容器的生产企业及供应商未遵守国家药品监督管理局制定的质量管理规范等相关要求，不能确保质量保证体系持续合规的，由所在地省、自治区、直辖市药品监督管理部门按照《药品管理法》第一百二十六条的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0F0877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367D17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市级</w:t>
            </w:r>
          </w:p>
        </w:tc>
        <w:tc>
          <w:tcPr>
            <w:tcW w:w="3968" w:type="dxa"/>
            <w:tcBorders>
              <w:tl2br w:val="nil"/>
              <w:tr2bl w:val="nil"/>
            </w:tcBorders>
            <w:vAlign w:val="center"/>
          </w:tcPr>
          <w:p w14:paraId="58F3EC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1.立案责任：发现药用辅料生产环节的违法行为，予以审查，决定是否立案。</w:t>
            </w:r>
          </w:p>
          <w:p w14:paraId="5DDEA84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085A8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5C02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65B80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4DB24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7E6C5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4DE75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27193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16F12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A16AA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42747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5BB082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44B8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1EC70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2CBCA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213EE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7FAFF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75F2BA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2D5320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39BA20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省局委托</w:t>
            </w:r>
          </w:p>
        </w:tc>
      </w:tr>
      <w:tr w14:paraId="20435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0B21C5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640</w:t>
            </w:r>
          </w:p>
        </w:tc>
        <w:tc>
          <w:tcPr>
            <w:tcW w:w="850" w:type="dxa"/>
            <w:tcBorders>
              <w:tl2br w:val="nil"/>
              <w:tr2bl w:val="nil"/>
            </w:tcBorders>
            <w:tcMar>
              <w:left w:w="0" w:type="dxa"/>
              <w:right w:w="0" w:type="dxa"/>
            </w:tcMar>
            <w:vAlign w:val="center"/>
          </w:tcPr>
          <w:p w14:paraId="743BC9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E891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对直接接触药品包装材料和容器生产环节的行政处罚</w:t>
            </w:r>
          </w:p>
        </w:tc>
        <w:tc>
          <w:tcPr>
            <w:tcW w:w="3118" w:type="dxa"/>
            <w:tcBorders>
              <w:tl2br w:val="nil"/>
              <w:tr2bl w:val="nil"/>
            </w:tcBorders>
            <w:vAlign w:val="center"/>
          </w:tcPr>
          <w:p w14:paraId="6BB0E8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1.河北省药品监督管理局《关于签订&lt;行政权力事项委托书的函&gt;》（冀药监法函（2019）23号）</w:t>
            </w:r>
          </w:p>
          <w:p w14:paraId="130A66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2.《药品生产监督管理办法》（国家市场监督管理总局令第28号)第七十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辅料、直接接触药品的包装材料和容器的生产企业及供应商未遵守国家药品监督管理局制定的质量管理规范等相关要求，不能确保质量保证体系持续合规的，由所在地省、自治区、直辖市药品监督管理部门按照《药品管理法》第一百二十六条的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E0550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01AAD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市级</w:t>
            </w:r>
          </w:p>
        </w:tc>
        <w:tc>
          <w:tcPr>
            <w:tcW w:w="3968" w:type="dxa"/>
            <w:tcBorders>
              <w:tl2br w:val="nil"/>
              <w:tr2bl w:val="nil"/>
            </w:tcBorders>
            <w:vAlign w:val="center"/>
          </w:tcPr>
          <w:p w14:paraId="367C07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1.立案责任：发现直接接触药品包装材料和容器生产环节的违法行为，予以审查，决定是否立案。</w:t>
            </w:r>
          </w:p>
          <w:p w14:paraId="4E2618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20EEF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CD3C17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1A16F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39FB5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976C4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0DB71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515BD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3034E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647CF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81298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55154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59A58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F2118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6DD5A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59370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FB7A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DCDD8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190B8D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D157C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省局委托</w:t>
            </w:r>
          </w:p>
        </w:tc>
      </w:tr>
      <w:tr w14:paraId="50D92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8E20D8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641</w:t>
            </w:r>
          </w:p>
        </w:tc>
        <w:tc>
          <w:tcPr>
            <w:tcW w:w="850" w:type="dxa"/>
            <w:tcBorders>
              <w:tl2br w:val="nil"/>
              <w:tr2bl w:val="nil"/>
            </w:tcBorders>
            <w:tcMar>
              <w:left w:w="0" w:type="dxa"/>
              <w:right w:w="0" w:type="dxa"/>
            </w:tcMar>
            <w:vAlign w:val="center"/>
          </w:tcPr>
          <w:p w14:paraId="7DEBDA5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DD950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经许可从事化妆品生产活动，或者化妆品注册人、备案人委托未取得相应化妆品生产许可的企业生产化妆品；生产经营或者进口未经注册的特殊化妆品；使用禁止用于化妆品生产的原料、应当注册但未经注册的新原料生产化妆品，在化妆品中非法添加可能危害人体健康的物质，或者使用超过使用期限、废弃、回收的化妆品或者原料生产化妆品的处罚</w:t>
            </w:r>
          </w:p>
        </w:tc>
        <w:tc>
          <w:tcPr>
            <w:tcW w:w="3118" w:type="dxa"/>
            <w:tcBorders>
              <w:tl2br w:val="nil"/>
              <w:tr2bl w:val="nil"/>
            </w:tcBorders>
            <w:vAlign w:val="center"/>
          </w:tcPr>
          <w:p w14:paraId="341C55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《化妆品监督管理条例》（国务院令第727号，2021年1月1日起实施）第五十九</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没收违法所得、违法生产经营的化妆品和专门用于违法生产经营的原料、包装材料、工具、设备等物品；违法生产经营的化妆品货值金额不足1万元的，并处5万元以上15万元以下罚款；货值金额1万元以上的，并处货值金额15倍以上30倍以下罚款；情节严重的，责令停产停业、由备案部门取消备案或者由原发证部门吊销化妆品许可证件，10年内不予办理其提出的化妆品备案或者受理其提出的化妆品行政许可申请，对违法单位的法定代表人或者主要负责人、直接负责的主管人员和其他直接责任人员处以其上一年度从本单位取得收入的3倍以上5倍以下罚款，终身禁止其从事化妆品生产经营活动；构成犯罪的，依法追究刑事责任：</w:t>
            </w:r>
          </w:p>
          <w:p w14:paraId="3A474C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（一）未经许可从事化妆品生产活动，或者化妆品注册人、备案人委托未取得相应化妆品生产许可的企业生产化妆品；</w:t>
            </w:r>
          </w:p>
          <w:p w14:paraId="49960B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（二）生产经营或者进口未经注册的特殊化妆品；</w:t>
            </w:r>
          </w:p>
          <w:p w14:paraId="0334A4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（三）使用禁止用于化妆品生产的原料、应当注册但未经注册的新原料生产化妆品，在化妆品中非法添加可能危害人体健康的物质，或者使用超过使用期限、废弃、回收的化妆品或者原料生产化妆品</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82A40E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13E56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DC14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经许可从事化妆品生产活动，或者化妆品注册人、备案人委托未取得相应化妆品生产许可的企业生产化妆品；生产经营或者进口未经注册的特殊化妆品；使用禁止用于化妆品生产的原料、应当注册但未经注册的新原料生产化妆品，在化妆品中非法添加可能危害人体健康的物质，或者使用超过使用期限、废弃、回收的化妆品或者原料生产化妆品的违法行为，予以审查，决定是否立案。</w:t>
            </w:r>
          </w:p>
          <w:p w14:paraId="0251D3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1E782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4237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1F4C0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4F502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D3C2F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ED3AF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02AD6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4892A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D2D78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5864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311706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690CB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2814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A816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A516D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AFA7AE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4E73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10.化妆品卫生监督员滥用职权，营私舞弊以及泄露企业提供的技术资料的，由化妆品监督管理部门给予行政处分，造成严重后果，构成犯罪的，由司法机关依法追究刑事责任；</w:t>
            </w:r>
          </w:p>
          <w:p w14:paraId="6D60799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6F61B57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0A2B4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D6EFC4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642</w:t>
            </w:r>
          </w:p>
        </w:tc>
        <w:tc>
          <w:tcPr>
            <w:tcW w:w="850" w:type="dxa"/>
            <w:tcBorders>
              <w:tl2br w:val="nil"/>
              <w:tr2bl w:val="nil"/>
            </w:tcBorders>
            <w:tcMar>
              <w:left w:w="0" w:type="dxa"/>
              <w:right w:w="0" w:type="dxa"/>
            </w:tcMar>
            <w:vAlign w:val="center"/>
          </w:tcPr>
          <w:p w14:paraId="5EE0CF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5141655">
            <w:pPr>
              <w:keepNext w:val="0"/>
              <w:keepLines w:val="0"/>
              <w:pageBreakBefore w:val="0"/>
              <w:widowControl/>
              <w:kinsoku/>
              <w:wordWrap/>
              <w:overflowPunct/>
              <w:topLinePunct w:val="0"/>
              <w:autoSpaceDE/>
              <w:autoSpaceDN/>
              <w:bidi w:val="0"/>
              <w:adjustRightInd/>
              <w:snapToGrid/>
              <w:spacing w:line="200" w:lineRule="exact"/>
              <w:ind w:left="0" w:right="0" w:firstLine="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对使用不符合强制性国家标准、技术规范的原料、直接接触化妆品的包装材料，应当备案但未备案的新原料生产化妆品，或者不按照强制性国家标准或者技术规范使用原料；生产经营不符合强制性国家标准、技术规范或者不符合化妆品注册、备案资料载明的技术要求的化妆品；未按照化妆品生产质量管理规范的要求组织生产；更改化妆品使用期限；化妆品经营者擅自配制化妆品，或者经营变质、超过使用期限的化妆品；在负责药品监督管理的部门责令其实施召回后拒不召回，或者在负责药品监督管理的部门责令停止或者暂停生产、经营后拒不停止或者暂停生产、经营的处罚</w:t>
            </w:r>
          </w:p>
        </w:tc>
        <w:tc>
          <w:tcPr>
            <w:tcW w:w="3118" w:type="dxa"/>
            <w:tcBorders>
              <w:tl2br w:val="nil"/>
              <w:tr2bl w:val="nil"/>
            </w:tcBorders>
            <w:vAlign w:val="center"/>
          </w:tcPr>
          <w:p w14:paraId="4B36F3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《化妆品监督管理条例》（国务院令第727号，2021年1月1日起实施）第六十</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没收违法所得、违法生产经营的化妆品和专门用于违法生产经营的原料、包装材料、工具、设备等物品；违法生产经营的化妆品货值金额不足1万元的，并处1万元以上5万元以下罚款；货值金额1万元以上的，并处货值金额5倍以上20倍以下罚款；情节严重的，责令停产停业、由备案部门取消备案或者由原发证部门吊销化妆品许可证件，对违法单位的法定代表人或者主要负责人、直接负责的主管人员和其他直接责任人员处以其上一年度从本单位取得收入的1倍以上3倍以下罚款，10年内禁止其从事化妆品生产经营活动；构成犯罪的，依法追究刑事责任：</w:t>
            </w:r>
          </w:p>
          <w:p w14:paraId="79E709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（一）使用不符合强制性国家标准、技术规范的原料、直接接触化妆品的包装材料，应当备案但未备案的新原料生产化妆品，或者不按照强制性国家标准或者技术规范使用原料；</w:t>
            </w:r>
          </w:p>
          <w:p w14:paraId="3E8004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（二）生产经营不符合强制性国家标准、技术规范或者不符合化妆品注册、备案资料载明的技术要求的化妆品；</w:t>
            </w:r>
          </w:p>
          <w:p w14:paraId="0AF36A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（三）未按照化妆品生产质量管理规范的要求组织生产；</w:t>
            </w:r>
          </w:p>
          <w:p w14:paraId="67C2F8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（四）更改化妆品使用期限；</w:t>
            </w:r>
          </w:p>
          <w:p w14:paraId="7A0D98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（五）化妆品经营者擅自配制化妆品，或者经营变质、超过使用期限的化妆品；</w:t>
            </w:r>
          </w:p>
          <w:p w14:paraId="0F6AB5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（六）在负责药品监督管理的部门责令其实施召回后拒不召回，或者在负责药品监督管理的部门责令停止或者暂停生产、经营后拒不停止或者暂停生产、经营</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4FDFB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AAEA55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661A4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使用不符合强制性国家标准、技术规范的原料、直接接触化妆品的包装材料，应当备案但未备案的新原料生产化妆品，或者不按照强制性国家标准或者技术规范使用原料；生产经营不符合强制性国家标准、技术规范或者不符合化妆品注册、备案资料载明的技术要求的化妆品；未按照化妆品生产质量管理规范的要求组织生产；更改化妆品使用期限；化妆品经营者擅自配制化妆品，或者经营变质、超过使用期限的化妆品；在负责药品监督管理的部门责令其实施召回后拒不召回，或者在负责药品监督管理的部门责令停止或者暂停生产、经营后拒不停止或者暂停生产、经营的违法行为，予以审查，决定是否立案。</w:t>
            </w:r>
          </w:p>
          <w:p w14:paraId="38ED1E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80D19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62B7F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1406A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F184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E67D8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07BA9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F8F4A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CC622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5EFB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E4C21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2406CD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7449E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FFA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C2DB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D7669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F09D8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4143B9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7F82A5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414D3E6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9143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5668D87">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643</w:t>
            </w:r>
          </w:p>
        </w:tc>
        <w:tc>
          <w:tcPr>
            <w:tcW w:w="850" w:type="dxa"/>
            <w:tcBorders>
              <w:tl2br w:val="nil"/>
              <w:tr2bl w:val="nil"/>
            </w:tcBorders>
            <w:tcMar>
              <w:left w:w="0" w:type="dxa"/>
              <w:right w:w="0" w:type="dxa"/>
            </w:tcMar>
            <w:vAlign w:val="center"/>
          </w:tcPr>
          <w:p w14:paraId="699CC24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85C75B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上市销售、经营或者进口未备案的普通化妆品；未依照本条例规定设质量安全负责人；化妆品注册人、备案人未对受托生产企业的生产活动进行监督；未依照本条例规定建立并执行从业人员健康管理制度；生产经营标签不符合本条例规定的化妆品的处罚</w:t>
            </w:r>
          </w:p>
        </w:tc>
        <w:tc>
          <w:tcPr>
            <w:tcW w:w="3118" w:type="dxa"/>
            <w:tcBorders>
              <w:tl2br w:val="nil"/>
              <w:tr2bl w:val="nil"/>
            </w:tcBorders>
            <w:vAlign w:val="center"/>
          </w:tcPr>
          <w:p w14:paraId="298D3C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《化妆品监督管理条例》（国务院令第727号，2021年1月1日起实施）第六十一</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没收违法所得、违法生产经营的化妆品，并可以没收专门用于违法生产经营的原料、包装材料、工具、设备等物品；违法生产经营的化妆品货值金额不足1万元的，并处1万元以上3万元以下罚款；货值金额1万元以上的，并处货值金额3倍以上10倍以下罚款；情节严重的，责令停产停业、由备案部门取消备案或者由原发证部门吊销化妆品许可证件，对违法单位的法定代表人或者主要负责人、直接负责的主管人员和其他直接责任人员处以其上一年度从本单位取得收入的1倍以上2倍以下罚款，5年内禁止其从事化妆品生产经营活动：</w:t>
            </w:r>
          </w:p>
          <w:p w14:paraId="1CFBDF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（一）上市销售、经营或者进口未备案的普通化妆品；</w:t>
            </w:r>
          </w:p>
          <w:p w14:paraId="0ED2C3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（二）未依照本条例规定设质量安全负责人；</w:t>
            </w:r>
          </w:p>
          <w:p w14:paraId="2BD1F6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（三）化妆品注册人、备案人未对受托生产企业的生产活动进行监督；</w:t>
            </w:r>
          </w:p>
          <w:p w14:paraId="314468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（四）未依照本条例规定建立并执行从业人员健康管理制度；</w:t>
            </w:r>
          </w:p>
          <w:p w14:paraId="10C3ABB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（五）生产经营标签不符合本条例规定的化妆品。</w:t>
            </w:r>
          </w:p>
          <w:p w14:paraId="07B6DF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生产经营的化妆品的标签存在瑕疵但不影响质量安全且不会对消费者造成误导的，由负责药品监督管理的部门责令改正；拒不改正的，处2000元以下罚款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D8BCC5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F441AE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E33252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上市销售、经营或者进口未备案的普通化妆品；未依照本条例规定设质量安全负责人；化妆品注册人、备案人未对受托生产企业的生产活动进行监督；未依照本条例规定建立并执行从业人员健康管理制度；生产经营标签不符合本条例规定的化妆品的违法行为，予以审查，决定是否立案。</w:t>
            </w:r>
          </w:p>
          <w:p w14:paraId="540D44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675D5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F1BCA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75199D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A7A0EA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2A0F9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4B6A179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2652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705929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87E5B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35DAB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23E86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C5B29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DD95C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18DEC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0F14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1BA751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88EB4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310D2D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16509D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51C9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54C8B32">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644</w:t>
            </w:r>
          </w:p>
        </w:tc>
        <w:tc>
          <w:tcPr>
            <w:tcW w:w="850" w:type="dxa"/>
            <w:tcBorders>
              <w:tl2br w:val="nil"/>
              <w:tr2bl w:val="nil"/>
            </w:tcBorders>
            <w:tcMar>
              <w:left w:w="0" w:type="dxa"/>
              <w:right w:w="0" w:type="dxa"/>
            </w:tcMar>
            <w:vAlign w:val="center"/>
          </w:tcPr>
          <w:p w14:paraId="5705AAE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59D6C8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未依照本条例规定公布化妆品功效宣称依据的摘要；未依照本条例规定建立并执行进货查验记录制度、产品销售记录制度；未依照本条例规定对化妆品生产质量管理规范的执行情况进行自查；未依照本条例规定贮存、运输化妆品；未依照本条例规定监测、报告化妆品不良反应，或者对化妆品不良反应监测机构、负责药品监督管理的部门开展的化妆品不良反应调查不予配合的处罚</w:t>
            </w:r>
          </w:p>
        </w:tc>
        <w:tc>
          <w:tcPr>
            <w:tcW w:w="3118" w:type="dxa"/>
            <w:tcBorders>
              <w:tl2br w:val="nil"/>
              <w:tr2bl w:val="nil"/>
            </w:tcBorders>
            <w:vAlign w:val="center"/>
          </w:tcPr>
          <w:p w14:paraId="26A436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《化妆品监督管理条例》（国务院令第727号，2021年1月1日起实施）第六十二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有下列情形之一的，由负责药品监督管理的部门责令改正，给予警告，并处1万元以上3万元以下罚款；情节严重的，责令停产停业，并处3万元以上5万元以下罚款，对违法单位的法定代表人或者主要负责人、直接负责的主管人员和其他直接责任人员处1万元以上3万元以下罚款：</w:t>
            </w:r>
          </w:p>
          <w:p w14:paraId="3376B2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（一）未依照本条例规定公布化妆品功效宣称依据的摘要；</w:t>
            </w:r>
          </w:p>
          <w:p w14:paraId="62994C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（二）未依照本条例规定建立并执行进货查验记录制度、产品销售记录制度；</w:t>
            </w:r>
          </w:p>
          <w:p w14:paraId="1DD5B8B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（三）未依照本条例规定对化妆品生产质量管理规范的执行情况进行自查；</w:t>
            </w:r>
          </w:p>
          <w:p w14:paraId="49E604D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（四）未依照本条例规定贮存、运输化妆品；</w:t>
            </w:r>
          </w:p>
          <w:p w14:paraId="0C9200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（五）未依照本条例规定监测、报告化妆品不良反应，或者对化妆品不良反应监测机构、负责药品监督管理的部门开展的化妆品不良反应调查不予配合。</w:t>
            </w:r>
          </w:p>
          <w:p w14:paraId="6DAF7AE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进口商未依照本条例规定记录、保存进口化妆品信息的，由出入境检验检疫机构依照前款规定给予处罚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1E1C5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841F4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938C7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未依照本条例规定公布化妆品功效宣称依据的摘要；未依照本条例规定建立并执行进货查验记录制度、产品销售记录制度；未依照本条例规定对化妆品生产质量管理规范的执行情况进行自查；未依照本条例规定贮存、运输化妆品；未依照本条例规定监测、报告化妆品不良反应，或者对化妆品不良反应监测机构、负责药品监督管理的部门开展的化妆品不良反应调查不予配合的违法行为，予以审查，决定是否立案。</w:t>
            </w:r>
          </w:p>
          <w:p w14:paraId="67DB1B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54938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EF26E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F26BE2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2B68AC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02A28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53AE03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5C684C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D37F2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6C1E5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C56F9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13528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42E8EF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631318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12AED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41732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4E3AC3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C0124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2651E2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3B22A4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AFE9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61A33F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645</w:t>
            </w:r>
          </w:p>
        </w:tc>
        <w:tc>
          <w:tcPr>
            <w:tcW w:w="850" w:type="dxa"/>
            <w:tcBorders>
              <w:tl2br w:val="nil"/>
              <w:tr2bl w:val="nil"/>
            </w:tcBorders>
            <w:tcMar>
              <w:left w:w="0" w:type="dxa"/>
              <w:right w:w="0" w:type="dxa"/>
            </w:tcMar>
            <w:vAlign w:val="center"/>
          </w:tcPr>
          <w:p w14:paraId="0B5337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971AF2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对备案时提供虚假资料、已经备案的资料不符合要求的处罚</w:t>
            </w:r>
          </w:p>
        </w:tc>
        <w:tc>
          <w:tcPr>
            <w:tcW w:w="3118" w:type="dxa"/>
            <w:tcBorders>
              <w:tl2br w:val="nil"/>
              <w:tr2bl w:val="nil"/>
            </w:tcBorders>
            <w:vAlign w:val="center"/>
          </w:tcPr>
          <w:p w14:paraId="551D99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《化妆品监督管理条例》（国务院令第727号，2021年1月1日起实施）第六十五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备案时提供虚假资料的，由备案部门取消备案，3年内不予办理其提出的该项备案，没收违法所得和已经生产、进口的化妆品；已经生产、进口的化妆品货值金额不足1万元的，并处1万元以上3万元以下罚款；货值金额1万元以上的，并处货值金额3倍以上10倍以下罚款；情节严重的，责令停产停业直至由原发证部门吊销化妆品生产许可证，对违法单位的法定代表人或者主要负责人、直接负责的主管人员和其他直接责任人员处以其上一年度从本单位取得收入的1倍以上2倍以下罚款，5年内禁止其从事化妆品生产经营活动。</w:t>
            </w:r>
          </w:p>
          <w:p w14:paraId="488F76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已经备案的资料不符合要求的，由备案部门责令限期改正，其中，与化妆品、化妆品新原料安全性有关的备案资料不符合要求的，备案部门可以同时责令暂停销售、使用；逾期不改正的，由备案部门取消备案。</w:t>
            </w:r>
          </w:p>
          <w:p w14:paraId="489519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备案部门取消备案后，仍然使用该化妆品新原料生产化妆品或者仍然上市销售、进口该普通化妆品的，分别依照本条例第六十条、第六十一条的规定给予处罚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D5C9A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1DFE1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4B6E6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1.立案责任：发现备案时提供虚假资料</w:t>
            </w:r>
            <w:r>
              <w:rPr>
                <w:rFonts w:hint="eastAsia" w:ascii="仿宋_GB2312" w:hAnsi="仿宋_GB2312" w:eastAsia="仿宋_GB2312" w:cs="仿宋_GB2312"/>
                <w:color w:val="auto"/>
                <w:sz w:val="18"/>
                <w:szCs w:val="18"/>
                <w:highlight w:val="none"/>
                <w:lang w:eastAsia="zh-CN"/>
              </w:rPr>
              <w:t>的</w:t>
            </w:r>
            <w:r>
              <w:rPr>
                <w:rFonts w:hint="eastAsia" w:ascii="仿宋_GB2312" w:hAnsi="仿宋_GB2312" w:eastAsia="仿宋_GB2312" w:cs="仿宋_GB2312"/>
                <w:color w:val="auto"/>
                <w:sz w:val="18"/>
                <w:szCs w:val="18"/>
                <w:highlight w:val="none"/>
              </w:rPr>
              <w:t>违法行为，予以审查，决定是否立案。</w:t>
            </w:r>
          </w:p>
          <w:p w14:paraId="208834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8D199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C7444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AC955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7888C9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2F784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32B515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6B7CB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C37B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4FA5A4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A7849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58DD04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CD9BA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A448E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8EA97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2728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112B9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2FE1A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702263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8433C5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2F3D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CC2D1E">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646</w:t>
            </w:r>
          </w:p>
        </w:tc>
        <w:tc>
          <w:tcPr>
            <w:tcW w:w="850" w:type="dxa"/>
            <w:tcBorders>
              <w:tl2br w:val="nil"/>
              <w:tr2bl w:val="nil"/>
            </w:tcBorders>
            <w:tcMar>
              <w:left w:w="0" w:type="dxa"/>
              <w:right w:w="0" w:type="dxa"/>
            </w:tcMar>
            <w:vAlign w:val="center"/>
          </w:tcPr>
          <w:p w14:paraId="024E38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CAD576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对化妆品集中交易市场开办者、展销会举办者未依照本条例规定履行审查、检查、制止、报告等管理义务的处罚</w:t>
            </w:r>
          </w:p>
        </w:tc>
        <w:tc>
          <w:tcPr>
            <w:tcW w:w="3118" w:type="dxa"/>
            <w:tcBorders>
              <w:tl2br w:val="nil"/>
              <w:tr2bl w:val="nil"/>
            </w:tcBorders>
            <w:vAlign w:val="center"/>
          </w:tcPr>
          <w:p w14:paraId="72F012A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《化妆品监督管理条例》（国务院令第727号，2021年1月1日起实施）第六十六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化妆品集中交易市场开办者、展销会举办者未依照本条例规定履行审查、检查、制止、报告等管理义务的，由负责药品监督管理的部门处2万元以上10万元以下罚款；情节严重的，责令停业，并处10万元以上50万元以下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5B5A2E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E4C4F5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19D52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1.立案责任：发现化妆品集中交易市场开办者、展销会举办者未依照本条例规定履行审查、检查、制止、报告等管理义务的违法行为，予以审查，决定是否立案。</w:t>
            </w:r>
          </w:p>
          <w:p w14:paraId="1CDF22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618F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693246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86777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FBF9AF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C13FC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27C55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879D6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0D3E0F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40558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98535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3F183A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87E1F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EDF53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4BB4F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2EF22E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4F1EA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7DCAE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751116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0E7761C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1A85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7EF5E9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647</w:t>
            </w:r>
          </w:p>
        </w:tc>
        <w:tc>
          <w:tcPr>
            <w:tcW w:w="850" w:type="dxa"/>
            <w:tcBorders>
              <w:tl2br w:val="nil"/>
              <w:tr2bl w:val="nil"/>
            </w:tcBorders>
            <w:tcMar>
              <w:left w:w="0" w:type="dxa"/>
              <w:right w:w="0" w:type="dxa"/>
            </w:tcMar>
            <w:vAlign w:val="center"/>
          </w:tcPr>
          <w:p w14:paraId="6D22B33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3E4875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对化妆品生产经营者、检验机构招用、聘用不得从事化妆品生产经营活动的人员或者不得从事化妆品检验工作的人员从事化妆品生产经营或者检验的处罚</w:t>
            </w:r>
          </w:p>
        </w:tc>
        <w:tc>
          <w:tcPr>
            <w:tcW w:w="3118" w:type="dxa"/>
            <w:tcBorders>
              <w:tl2br w:val="nil"/>
              <w:tr2bl w:val="nil"/>
            </w:tcBorders>
            <w:vAlign w:val="center"/>
          </w:tcPr>
          <w:p w14:paraId="1957C0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《化妆品监督管理条例》（国务院令第727号，2021年1月1日起实施）第七十三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化妆品生产经营者、检验机构招用、聘用不得从事化妆品生产经营活动的人员或者不得从事化妆品检验工作的人员从事化妆品生产经营或者检验的，由负责药品监督管理的部门或者其他有关部门责令改正，给予警告；拒不改正的，责令停产停业直至吊销化妆品许可证件、检验机构资质证书</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23E63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2837F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F3574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1.立案责任：发现化妆品生产经营者、检验机构招用、聘用不得从事化妆品生产经营活动的人员或者不得从事化妆品检验工作的人员从事化妆品生产经营或者检验的违法行为，予以审查，决定是否立案。</w:t>
            </w:r>
          </w:p>
          <w:p w14:paraId="070EEA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39299C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68B56E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EDEF5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D2D47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5F140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20A64E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96463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51D2A0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6E28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DC2C3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6165F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C5C516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5D26F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64C563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EF348E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B39AE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5E27E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2F84163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168D5A9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3467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F81005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648</w:t>
            </w:r>
          </w:p>
        </w:tc>
        <w:tc>
          <w:tcPr>
            <w:tcW w:w="850" w:type="dxa"/>
            <w:tcBorders>
              <w:tl2br w:val="nil"/>
              <w:tr2bl w:val="nil"/>
            </w:tcBorders>
            <w:tcMar>
              <w:left w:w="0" w:type="dxa"/>
              <w:right w:w="0" w:type="dxa"/>
            </w:tcMar>
            <w:vAlign w:val="center"/>
          </w:tcPr>
          <w:p w14:paraId="2978C4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04B63D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对化妆品生产环节的行政处罚</w:t>
            </w:r>
          </w:p>
        </w:tc>
        <w:tc>
          <w:tcPr>
            <w:tcW w:w="3118" w:type="dxa"/>
            <w:tcBorders>
              <w:tl2br w:val="nil"/>
              <w:tr2bl w:val="nil"/>
            </w:tcBorders>
            <w:vAlign w:val="center"/>
          </w:tcPr>
          <w:p w14:paraId="005FB57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2021年1月1日起实施）第五十九、第六十条、第六十一条、第六十二条、第六十三条、第七十三条,河北省药品监督管理局《关于签订&lt;行政权力事项委托书的函&gt;》（冀药监法函（2019）23号）。</w:t>
            </w:r>
          </w:p>
        </w:tc>
        <w:tc>
          <w:tcPr>
            <w:tcW w:w="1134" w:type="dxa"/>
            <w:tcBorders>
              <w:tl2br w:val="nil"/>
              <w:tr2bl w:val="nil"/>
            </w:tcBorders>
            <w:vAlign w:val="center"/>
          </w:tcPr>
          <w:p w14:paraId="62A980F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E748A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市级</w:t>
            </w:r>
          </w:p>
        </w:tc>
        <w:tc>
          <w:tcPr>
            <w:tcW w:w="3968" w:type="dxa"/>
            <w:tcBorders>
              <w:tl2br w:val="nil"/>
              <w:tr2bl w:val="nil"/>
            </w:tcBorders>
            <w:vAlign w:val="center"/>
          </w:tcPr>
          <w:p w14:paraId="6253B2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1.立案责任：发现化妆品生产环节的违法行为，予以审查，决定是否立案。</w:t>
            </w:r>
          </w:p>
          <w:p w14:paraId="6CEF610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5C81B7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D9AB8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A806E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188C4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06355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6419966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3B948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ADD681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F11270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4C573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3.执法人员玩忽职守，对应当予以制止和处罚的违法行为不予制止、处罚，致使个人独资企业或投资人的合法权益遭受损害的；</w:t>
            </w:r>
          </w:p>
          <w:p w14:paraId="734B2F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2115771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DA0C7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5FE43B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436D3C9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0DCC5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80B3D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1F017D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708D17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省局委托</w:t>
            </w:r>
          </w:p>
        </w:tc>
      </w:tr>
      <w:tr w14:paraId="5B907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C74D4B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649</w:t>
            </w:r>
          </w:p>
        </w:tc>
        <w:tc>
          <w:tcPr>
            <w:tcW w:w="850" w:type="dxa"/>
            <w:tcBorders>
              <w:tl2br w:val="nil"/>
              <w:tr2bl w:val="nil"/>
            </w:tcBorders>
            <w:tcMar>
              <w:left w:w="0" w:type="dxa"/>
              <w:right w:w="0" w:type="dxa"/>
            </w:tcMar>
            <w:vAlign w:val="center"/>
          </w:tcPr>
          <w:p w14:paraId="01418C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2F33D3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对伪造、变造、出租、出借或者转让化妆品许可证件的处罚</w:t>
            </w:r>
          </w:p>
        </w:tc>
        <w:tc>
          <w:tcPr>
            <w:tcW w:w="3118" w:type="dxa"/>
            <w:tcBorders>
              <w:tl2br w:val="nil"/>
              <w:tr2bl w:val="nil"/>
            </w:tcBorders>
            <w:vAlign w:val="center"/>
          </w:tcPr>
          <w:p w14:paraId="186C92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《化妆品监督管理条例》（国务院令第727号，2020年1月3日通过）第六十四条第二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伪造、变造、出租、出借或者转让化妆品许可证件的，由负责药品监督管理的部门或者原发证部门予以收缴或者吊销，没收违法所得；违法所得不足1万元的，并处5万元以上10万元以下罚款；违法所得1万元以上的，并处违法所得10倍以上20倍以下罚款；构成违反治安管理行为的，由公安机关依法给予治安管理处罚；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6ADC2B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593F2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6C7BDF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1.立案责任：发现造、变造、出租、出借或者转让化妆品许可证件的违法行为，予以审查，决定是否立案。</w:t>
            </w:r>
          </w:p>
          <w:p w14:paraId="72193E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532AD9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8EF4C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20E35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6B5EFC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303F0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A59DB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B4727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B7295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CAA78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7BCFA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3.执法人员玩忽职守，对应当予以制止和处罚的违法行为不予制止、处罚，致使相对人的合法权益遭受损害的；</w:t>
            </w:r>
          </w:p>
          <w:p w14:paraId="2873875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3897E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91B7DA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8E7C3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901C5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65A0C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48A6C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10.化妆品卫生监督员滥用职权，营私舞弊以及泄露企业提供的技术资料的；</w:t>
            </w:r>
          </w:p>
          <w:p w14:paraId="19F9E07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B13C8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5BD96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2A538B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650</w:t>
            </w:r>
          </w:p>
        </w:tc>
        <w:tc>
          <w:tcPr>
            <w:tcW w:w="850" w:type="dxa"/>
            <w:tcBorders>
              <w:tl2br w:val="nil"/>
              <w:tr2bl w:val="nil"/>
            </w:tcBorders>
            <w:tcMar>
              <w:left w:w="0" w:type="dxa"/>
              <w:right w:w="0" w:type="dxa"/>
            </w:tcMar>
            <w:vAlign w:val="center"/>
          </w:tcPr>
          <w:p w14:paraId="3AC96D3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ECF96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对不执行政府指导价、政府定价以及法定的价格干预措施、紧急措施的处罚</w:t>
            </w:r>
          </w:p>
        </w:tc>
        <w:tc>
          <w:tcPr>
            <w:tcW w:w="3118" w:type="dxa"/>
            <w:tcBorders>
              <w:tl2br w:val="nil"/>
              <w:tr2bl w:val="nil"/>
            </w:tcBorders>
            <w:vAlign w:val="center"/>
          </w:tcPr>
          <w:p w14:paraId="1FF8884C">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1.《中华人民共和国价格法》(中华人民共和国主席令第92号,1998.05.01施行)第四十条第一</w:t>
            </w:r>
            <w:r>
              <w:rPr>
                <w:rFonts w:hint="eastAsia" w:ascii="仿宋_GB2312" w:hAnsi="仿宋_GB2312" w:eastAsia="仿宋_GB2312" w:cs="仿宋_GB2312"/>
                <w:color w:val="auto"/>
                <w:sz w:val="10"/>
                <w:szCs w:val="10"/>
                <w:highlight w:val="none"/>
                <w:lang w:eastAsia="zh-CN"/>
              </w:rPr>
              <w:t xml:space="preserve">款 </w:t>
            </w:r>
            <w:r>
              <w:rPr>
                <w:rFonts w:hint="eastAsia" w:ascii="仿宋_GB2312" w:hAnsi="仿宋_GB2312" w:eastAsia="仿宋_GB2312" w:cs="仿宋_GB2312"/>
                <w:color w:val="auto"/>
                <w:sz w:val="10"/>
                <w:szCs w:val="10"/>
                <w:highlight w:val="none"/>
              </w:rPr>
              <w:t>经营者有本法第十四条所列行为之一的，责令改正，没收违法所得，可以并处违法所得五倍以下的罚款；没有违法所得的，予以警告，可以并处罚款；情节严重的，责令停业整顿，或者由工商行政管理机关吊销营业执照。有关法律对本法第十四条所列行为的处罚及处罚机关另有规定的，可以依照有关法律的规定执行。有本法第十四条第（一）项、第（二）项所列行为，属于是全国性的，由国务院价格主管部门认定；属于是省及省以下区域性的，由省、自治区、直辖市人民政府价格主管部门认定</w:t>
            </w:r>
            <w:r>
              <w:rPr>
                <w:rFonts w:hint="eastAsia" w:ascii="仿宋_GB2312" w:hAnsi="仿宋_GB2312" w:eastAsia="仿宋_GB2312" w:cs="仿宋_GB2312"/>
                <w:color w:val="auto"/>
                <w:sz w:val="10"/>
                <w:szCs w:val="10"/>
                <w:highlight w:val="none"/>
                <w:lang w:eastAsia="zh-CN"/>
              </w:rPr>
              <w:t>。</w:t>
            </w:r>
          </w:p>
          <w:p w14:paraId="22992E26">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2.《价格违法行为行政处罚规定》（国务院令第585号）第四</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经营者违反价格法第十四条的规定，有下列行为之一的，责令改正，没收违法所得，并处违法所得5倍以下的罚款；没有违法所得的，处10万元以上100万元以下的罚款；情节严重的，责令停业整顿，或者由工商行政管理机关吊销营业执照：</w:t>
            </w:r>
          </w:p>
          <w:p w14:paraId="6C09A2D9">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（一）除依法降价处理鲜活商品、季节性商品、积压商品等商品外，为了排挤竞争对手或者独占市场，以低于成本的价格倾销，扰乱正常的生产经营秩序，损害国家利益或者其他经营者的合法权益的；</w:t>
            </w:r>
          </w:p>
          <w:p w14:paraId="59D50DE4">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（二）提供相同商品或者服务，对具有同等交易条件的其他经营者实行价格歧视的；第五</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经营者违反价格法第十四条的规定，相互串通，操纵市场价格，造成商品价格较大幅度上涨的，责令改正，没收违法所得，并处违法所得5倍以下的罚款；没有违法所得的，处10万元以上100万元以下的罚款，情节较重的处100万元以上500万元以下的罚款；情节严重的，责令停业整顿，或者由工商行政管理机关吊销营业执照。除前款规定情形外，经营者相互串通，操纵市场价格，损害其他经营者或者消费者合法权益的，依照本规定第四条的规定处罚。行业协会或者其他单位组织经营者相互串通，操纵市场价格的，对经营者依照前两款的规定处罚；对行业协会或者其他单位，可以处50万元以下的罚款，情节严重的，由登记管理机关依法撤销登记、吊销执照</w:t>
            </w:r>
            <w:r>
              <w:rPr>
                <w:rFonts w:hint="eastAsia" w:ascii="仿宋_GB2312" w:hAnsi="仿宋_GB2312" w:eastAsia="仿宋_GB2312" w:cs="仿宋_GB2312"/>
                <w:color w:val="auto"/>
                <w:sz w:val="10"/>
                <w:szCs w:val="10"/>
                <w:highlight w:val="none"/>
                <w:lang w:eastAsia="zh-CN"/>
              </w:rPr>
              <w:t>。</w:t>
            </w:r>
            <w:r>
              <w:rPr>
                <w:rFonts w:hint="eastAsia" w:ascii="仿宋_GB2312" w:hAnsi="仿宋_GB2312" w:eastAsia="仿宋_GB2312" w:cs="仿宋_GB2312"/>
                <w:color w:val="auto"/>
                <w:sz w:val="10"/>
                <w:szCs w:val="10"/>
                <w:highlight w:val="none"/>
              </w:rPr>
              <w:t>；第六</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经营者违反价格法第十四条的规定，有下列推动商品价格过快、过高上涨行为之一的，责令改正，没收违法所得，并处违法所得5倍以下的罚款；没有违法所得的，处5万元以上50万元以下的罚款，情节较重的处50万元以上300万元以下的罚款；情节严重的，责令停业整顿，或者由工商行政管理机关吊销营业执照：</w:t>
            </w:r>
          </w:p>
          <w:p w14:paraId="50AA1A03">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（一）捏造、散布涨价信息，扰乱市场价格秩序的；</w:t>
            </w:r>
          </w:p>
          <w:p w14:paraId="68650946">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（二）除生产自用外，超出正常的存储数量或者存储周期，大量囤积市场供应紧张、价格发生异常波动的商品，经价格主管部门告诫仍继续囤积的；</w:t>
            </w:r>
          </w:p>
          <w:p w14:paraId="3ACBAB0A">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三）利用其他手段哄抬价格，推动商品价格过快、过高上涨的。行业协会或者为商品交易提供服务的单位有前款规定的违法行为的，可以处50万元以下的罚款；情节严重的，由登记管理机关依法撤销登记、吊销执照。前两款规定以外的其他单位散布虚假涨价信息，扰乱市场价格秩序，依法应当由其他主管机关查处的，价格主管部门可以提出依法处罚的建议，有关主管机关应当依法处罚</w:t>
            </w:r>
            <w:r>
              <w:rPr>
                <w:rFonts w:hint="eastAsia" w:ascii="仿宋_GB2312" w:hAnsi="仿宋_GB2312" w:eastAsia="仿宋_GB2312" w:cs="仿宋_GB2312"/>
                <w:color w:val="auto"/>
                <w:sz w:val="10"/>
                <w:szCs w:val="10"/>
                <w:highlight w:val="none"/>
                <w:lang w:eastAsia="zh-CN"/>
              </w:rPr>
              <w:t>。</w:t>
            </w:r>
          </w:p>
          <w:p w14:paraId="6E490D80">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3.《价格违法行为行政处罚规定》（国务院令第585号）第七</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经营者违反价格法第十四条的规定，利用虚假的或者使人误解的价格手段，诱骗消费者或者其他经营者与其进行交易的，责令改正，没收违法所得，并处违法所得5倍以下的罚款；没有违法所得的，处5万元以上50万元以下的罚款；情节严重的，责令停业整顿，或者由工商行政管理机关吊销营业执照</w:t>
            </w:r>
            <w:r>
              <w:rPr>
                <w:rFonts w:hint="eastAsia" w:ascii="仿宋_GB2312" w:hAnsi="仿宋_GB2312" w:eastAsia="仿宋_GB2312" w:cs="仿宋_GB2312"/>
                <w:color w:val="auto"/>
                <w:sz w:val="10"/>
                <w:szCs w:val="10"/>
                <w:highlight w:val="none"/>
                <w:lang w:eastAsia="zh-CN"/>
              </w:rPr>
              <w:t>。</w:t>
            </w:r>
          </w:p>
          <w:p w14:paraId="1C41183F">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0"/>
                <w:szCs w:val="10"/>
                <w:highlight w:val="none"/>
              </w:rPr>
            </w:pPr>
            <w:r>
              <w:rPr>
                <w:rFonts w:hint="eastAsia" w:ascii="仿宋_GB2312" w:hAnsi="仿宋_GB2312" w:eastAsia="仿宋_GB2312" w:cs="仿宋_GB2312"/>
                <w:color w:val="auto"/>
                <w:sz w:val="10"/>
                <w:szCs w:val="10"/>
                <w:highlight w:val="none"/>
              </w:rPr>
              <w:t>4.《价格违法行为行政处罚规定》（国务院令第585号）第八</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经营者违反价格法第十四条的规定，采取抬高等级或者压低等级等手段销售、收购商品或者提供服务，变相提高或者压低价格的，责令改正，没收违法所得，并处违法所得5倍以下的罚款；没有违法所得的，处2万元以上20万元以下的罚款；情节严重的，责令停业整顿，或者由工商行政管理机关吊销营业执照</w:t>
            </w:r>
            <w:r>
              <w:rPr>
                <w:rFonts w:hint="eastAsia" w:ascii="仿宋_GB2312" w:hAnsi="仿宋_GB2312" w:eastAsia="仿宋_GB2312" w:cs="仿宋_GB2312"/>
                <w:color w:val="auto"/>
                <w:sz w:val="10"/>
                <w:szCs w:val="10"/>
                <w:highlight w:val="none"/>
                <w:lang w:eastAsia="zh-CN"/>
              </w:rPr>
              <w:t>。</w:t>
            </w:r>
          </w:p>
          <w:p w14:paraId="7D933313">
            <w:pPr>
              <w:keepNext w:val="0"/>
              <w:keepLines w:val="0"/>
              <w:pageBreakBefore w:val="0"/>
              <w:widowControl/>
              <w:kinsoku/>
              <w:wordWrap/>
              <w:overflowPunct/>
              <w:topLinePunct w:val="0"/>
              <w:autoSpaceDE/>
              <w:autoSpaceDN/>
              <w:bidi w:val="0"/>
              <w:adjustRightInd/>
              <w:snapToGrid/>
              <w:spacing w:line="140" w:lineRule="exact"/>
              <w:ind w:left="0" w:right="0" w:firstLine="20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0"/>
                <w:szCs w:val="10"/>
                <w:highlight w:val="none"/>
              </w:rPr>
              <w:t>5.《价格违法行为行政处罚规定》（国务院令第585号）第十一</w:t>
            </w:r>
            <w:r>
              <w:rPr>
                <w:rFonts w:hint="eastAsia" w:ascii="仿宋_GB2312" w:hAnsi="仿宋_GB2312" w:eastAsia="仿宋_GB2312" w:cs="仿宋_GB2312"/>
                <w:color w:val="auto"/>
                <w:sz w:val="10"/>
                <w:szCs w:val="10"/>
                <w:highlight w:val="none"/>
                <w:lang w:eastAsia="zh-CN"/>
              </w:rPr>
              <w:t xml:space="preserve">条 </w:t>
            </w:r>
            <w:r>
              <w:rPr>
                <w:rFonts w:hint="eastAsia" w:ascii="仿宋_GB2312" w:hAnsi="仿宋_GB2312" w:eastAsia="仿宋_GB2312" w:cs="仿宋_GB2312"/>
                <w:color w:val="auto"/>
                <w:sz w:val="10"/>
                <w:szCs w:val="10"/>
                <w:highlight w:val="none"/>
              </w:rPr>
              <w:t>本规定第四条、第七条至第九条规定中经营者为个人的，对其没有违法所得的价格违法行为，可以处10万元以下的罚款。本规定第五条、第六条、第十条规定中经营者为个人的，对其没有违法所得的价格违法行为，按照前款规定处罚；情节严重的，处10万元以上50万元以下的罚款</w:t>
            </w:r>
            <w:r>
              <w:rPr>
                <w:rFonts w:hint="eastAsia" w:ascii="仿宋_GB2312" w:hAnsi="仿宋_GB2312" w:eastAsia="仿宋_GB2312" w:cs="仿宋_GB2312"/>
                <w:color w:val="auto"/>
                <w:sz w:val="10"/>
                <w:szCs w:val="10"/>
                <w:highlight w:val="none"/>
                <w:lang w:eastAsia="zh-CN"/>
              </w:rPr>
              <w:t>。</w:t>
            </w:r>
          </w:p>
        </w:tc>
        <w:tc>
          <w:tcPr>
            <w:tcW w:w="1134" w:type="dxa"/>
            <w:tcBorders>
              <w:tl2br w:val="nil"/>
              <w:tr2bl w:val="nil"/>
            </w:tcBorders>
            <w:vAlign w:val="center"/>
          </w:tcPr>
          <w:p w14:paraId="474BF4A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36EB4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ED99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1.立案责任：发现对不执行政府指导价、政府定价以及法定的价格干预措施、紧急措施的违法行为，予以审查，决定是否立案。</w:t>
            </w:r>
          </w:p>
          <w:p w14:paraId="7EA59B3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1703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27746B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81290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AD300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DCB098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097A4B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8DC9E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9ED89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5B069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3001D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4D0930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88007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CA7DB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673C88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E561B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56E2E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A0FA3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42AF6B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5570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D6DA4E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651</w:t>
            </w:r>
          </w:p>
        </w:tc>
        <w:tc>
          <w:tcPr>
            <w:tcW w:w="850" w:type="dxa"/>
            <w:tcBorders>
              <w:tl2br w:val="nil"/>
              <w:tr2bl w:val="nil"/>
            </w:tcBorders>
            <w:tcMar>
              <w:left w:w="0" w:type="dxa"/>
              <w:right w:w="0" w:type="dxa"/>
            </w:tcMar>
            <w:vAlign w:val="center"/>
          </w:tcPr>
          <w:p w14:paraId="7BF6809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F2FEC7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对经营者存在不正当价格行为的处罚</w:t>
            </w:r>
          </w:p>
        </w:tc>
        <w:tc>
          <w:tcPr>
            <w:tcW w:w="3118" w:type="dxa"/>
            <w:tcBorders>
              <w:tl2br w:val="nil"/>
              <w:tr2bl w:val="nil"/>
            </w:tcBorders>
            <w:vAlign w:val="center"/>
          </w:tcPr>
          <w:p w14:paraId="76F39434">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1.《中华人民共和国价格法》(中华人民共和国主席令第92号,1998.05.01施行)第四十条第一</w:t>
            </w:r>
            <w:r>
              <w:rPr>
                <w:rFonts w:hint="eastAsia" w:ascii="仿宋_GB2312" w:hAnsi="仿宋_GB2312" w:eastAsia="仿宋_GB2312" w:cs="仿宋_GB2312"/>
                <w:color w:val="auto"/>
                <w:sz w:val="11"/>
                <w:szCs w:val="11"/>
                <w:highlight w:val="none"/>
                <w:lang w:eastAsia="zh-CN"/>
              </w:rPr>
              <w:t xml:space="preserve">款 </w:t>
            </w:r>
            <w:r>
              <w:rPr>
                <w:rFonts w:hint="eastAsia" w:ascii="仿宋_GB2312" w:hAnsi="仿宋_GB2312" w:eastAsia="仿宋_GB2312" w:cs="仿宋_GB2312"/>
                <w:color w:val="auto"/>
                <w:sz w:val="11"/>
                <w:szCs w:val="11"/>
                <w:highlight w:val="none"/>
              </w:rPr>
              <w:t>经营者有本法第十四条所列行为之一的，责令改正，没收违法所得，可以并处违法所得五倍以下的罚款；没有违法所得的，予以警告，可以并处罚款；情节严重的，责令停业整顿，或者由工商行政管理机关吊销营业执照。有关法律对本法第十四条所列行为的处罚及处罚机关另有规定的，可以依照有关法律的规定执行。有本法第十四条第（一）项、第（二）项所列行为，属于是全国性的，由国务院价格主管部门认定；属于是省及省以下区域性的，由省、自治区、直辖市人民政府价格主管部门认定</w:t>
            </w:r>
            <w:r>
              <w:rPr>
                <w:rFonts w:hint="eastAsia" w:ascii="仿宋_GB2312" w:hAnsi="仿宋_GB2312" w:eastAsia="仿宋_GB2312" w:cs="仿宋_GB2312"/>
                <w:color w:val="auto"/>
                <w:sz w:val="11"/>
                <w:szCs w:val="11"/>
                <w:highlight w:val="none"/>
                <w:lang w:eastAsia="zh-CN"/>
              </w:rPr>
              <w:t>。</w:t>
            </w:r>
          </w:p>
          <w:p w14:paraId="6AE0F0EC">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2.《价格违法行为行政处罚规定》（国务院令第585号）第四</w:t>
            </w:r>
            <w:r>
              <w:rPr>
                <w:rFonts w:hint="eastAsia" w:ascii="仿宋_GB2312" w:hAnsi="仿宋_GB2312" w:eastAsia="仿宋_GB2312" w:cs="仿宋_GB2312"/>
                <w:color w:val="auto"/>
                <w:sz w:val="11"/>
                <w:szCs w:val="11"/>
                <w:highlight w:val="none"/>
                <w:lang w:eastAsia="zh-CN"/>
              </w:rPr>
              <w:t xml:space="preserve">条 </w:t>
            </w:r>
            <w:r>
              <w:rPr>
                <w:rFonts w:hint="eastAsia" w:ascii="仿宋_GB2312" w:hAnsi="仿宋_GB2312" w:eastAsia="仿宋_GB2312" w:cs="仿宋_GB2312"/>
                <w:color w:val="auto"/>
                <w:sz w:val="11"/>
                <w:szCs w:val="11"/>
                <w:highlight w:val="none"/>
              </w:rPr>
              <w:t>经营者违反价格法第十四条的规定，有下列行为之一的，责令改正，没收违法所得，并处违法所得5倍以下的罚款；没有违法所得的，处10万元以上100万元以下的罚款；情节严重的，责令停业整顿，或者由工商行政管理机关吊销营业执照：</w:t>
            </w:r>
          </w:p>
          <w:p w14:paraId="73FB4B92">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（一）除依法降价处理鲜活商品、季节性商品、积压商品等商品外，为了排挤竞争对手或者独占市场，以低于成本的价格倾销，扰乱正常的生产经营秩序，损害国家利益或者其他经营者的合法权益的；</w:t>
            </w:r>
          </w:p>
          <w:p w14:paraId="09360784">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（二）提供相同商品或者服务，对具有同等交易条件的其他经营者实行价格歧视的；第五</w:t>
            </w:r>
            <w:r>
              <w:rPr>
                <w:rFonts w:hint="eastAsia" w:ascii="仿宋_GB2312" w:hAnsi="仿宋_GB2312" w:eastAsia="仿宋_GB2312" w:cs="仿宋_GB2312"/>
                <w:color w:val="auto"/>
                <w:sz w:val="11"/>
                <w:szCs w:val="11"/>
                <w:highlight w:val="none"/>
                <w:lang w:eastAsia="zh-CN"/>
              </w:rPr>
              <w:t xml:space="preserve">条 </w:t>
            </w:r>
            <w:r>
              <w:rPr>
                <w:rFonts w:hint="eastAsia" w:ascii="仿宋_GB2312" w:hAnsi="仿宋_GB2312" w:eastAsia="仿宋_GB2312" w:cs="仿宋_GB2312"/>
                <w:color w:val="auto"/>
                <w:sz w:val="11"/>
                <w:szCs w:val="11"/>
                <w:highlight w:val="none"/>
              </w:rPr>
              <w:t>经营者违反价格法第十四条的规定，相互串通，操纵市场价格，造成商品价格较大幅度上涨的，责令改正，没收违法所得，并处违法所得5倍以下的罚款；没有违法所得的，处10万元以上100万元以下的罚款，情节较重的处100万元以上500万元以下的罚款；情节严重的，责令停业整顿，或者由工商行政管理机关吊销营业执照。除前款规定情形外，经营者相互串通，操纵市场价格，损害其他经营者或者消费者合法权益的，依照本规定第四条的规定处罚。行业协会或者其他单位组织经营者相互串通，操纵市场价格的，对经营者依照前两款的规定处罚；对行业协会或者其他单位，可以处50万元以下的罚款，情节严重的，由登记管理机关依法撤销登记、吊销执照</w:t>
            </w:r>
            <w:r>
              <w:rPr>
                <w:rFonts w:hint="eastAsia" w:ascii="仿宋_GB2312" w:hAnsi="仿宋_GB2312" w:eastAsia="仿宋_GB2312" w:cs="仿宋_GB2312"/>
                <w:color w:val="auto"/>
                <w:sz w:val="11"/>
                <w:szCs w:val="11"/>
                <w:highlight w:val="none"/>
                <w:lang w:eastAsia="zh-CN"/>
              </w:rPr>
              <w:t>。</w:t>
            </w:r>
            <w:r>
              <w:rPr>
                <w:rFonts w:hint="eastAsia" w:ascii="仿宋_GB2312" w:hAnsi="仿宋_GB2312" w:eastAsia="仿宋_GB2312" w:cs="仿宋_GB2312"/>
                <w:color w:val="auto"/>
                <w:sz w:val="11"/>
                <w:szCs w:val="11"/>
                <w:highlight w:val="none"/>
              </w:rPr>
              <w:t>；第六</w:t>
            </w:r>
            <w:r>
              <w:rPr>
                <w:rFonts w:hint="eastAsia" w:ascii="仿宋_GB2312" w:hAnsi="仿宋_GB2312" w:eastAsia="仿宋_GB2312" w:cs="仿宋_GB2312"/>
                <w:color w:val="auto"/>
                <w:sz w:val="11"/>
                <w:szCs w:val="11"/>
                <w:highlight w:val="none"/>
                <w:lang w:eastAsia="zh-CN"/>
              </w:rPr>
              <w:t xml:space="preserve">条 </w:t>
            </w:r>
            <w:r>
              <w:rPr>
                <w:rFonts w:hint="eastAsia" w:ascii="仿宋_GB2312" w:hAnsi="仿宋_GB2312" w:eastAsia="仿宋_GB2312" w:cs="仿宋_GB2312"/>
                <w:color w:val="auto"/>
                <w:sz w:val="11"/>
                <w:szCs w:val="11"/>
                <w:highlight w:val="none"/>
              </w:rPr>
              <w:t>经营者违反价格法第十四条的规定，有下列推动商品价格过快、过高上涨行为之一的，责令改正，没收违法所得，并处违法所得5倍以下的罚款；没有违法所得的，处5万元以上50万元以下的罚款，情节较重的处50万元以上300万元以下的罚款；情节严重的，责令停业整顿，或者由工商行政管理机关吊销营业执照：</w:t>
            </w:r>
          </w:p>
          <w:p w14:paraId="7F54618B">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（一）捏造、散布涨价信息，扰乱市场价格秩序的；</w:t>
            </w:r>
          </w:p>
          <w:p w14:paraId="6B521CA3">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1"/>
                <w:szCs w:val="11"/>
                <w:highlight w:val="none"/>
              </w:rPr>
            </w:pPr>
            <w:r>
              <w:rPr>
                <w:rFonts w:hint="eastAsia" w:ascii="仿宋_GB2312" w:hAnsi="仿宋_GB2312" w:eastAsia="仿宋_GB2312" w:cs="仿宋_GB2312"/>
                <w:color w:val="auto"/>
                <w:sz w:val="11"/>
                <w:szCs w:val="11"/>
                <w:highlight w:val="none"/>
              </w:rPr>
              <w:t>（二）除生产自用外，超出正常的存储数量或者存储周期，大量囤积市场供应紧张、价格发生异常波动的商品，经价格主管部门告诫仍继续囤积的；</w:t>
            </w:r>
          </w:p>
          <w:p w14:paraId="099530CF">
            <w:pPr>
              <w:keepNext w:val="0"/>
              <w:keepLines w:val="0"/>
              <w:pageBreakBefore w:val="0"/>
              <w:widowControl/>
              <w:kinsoku/>
              <w:wordWrap/>
              <w:overflowPunct/>
              <w:topLinePunct w:val="0"/>
              <w:autoSpaceDE/>
              <w:autoSpaceDN/>
              <w:bidi w:val="0"/>
              <w:adjustRightInd/>
              <w:snapToGrid/>
              <w:spacing w:line="160" w:lineRule="exact"/>
              <w:ind w:left="0" w:right="0" w:firstLine="22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1"/>
                <w:szCs w:val="11"/>
                <w:highlight w:val="none"/>
              </w:rPr>
              <w:t>（三）利用其他手段哄抬价格，推动商品价格过快、过高上涨的。行业协会或者为商品交易提供服务的单位有前款规定的违法行为的，可以处50万元以下的罚款；情节严重的，由登记管理机关依法撤销登记、吊销执照。前两款规定以外的其他单位散布虚假涨价信息，扰乱市场价格秩序，依法应当由其他主管机关查处的，价格主管部门可以提出依法处罚的建议，有关主管机关应当依法处罚</w:t>
            </w:r>
            <w:r>
              <w:rPr>
                <w:rFonts w:hint="eastAsia" w:ascii="仿宋_GB2312" w:hAnsi="仿宋_GB2312" w:eastAsia="仿宋_GB2312" w:cs="仿宋_GB2312"/>
                <w:color w:val="auto"/>
                <w:sz w:val="11"/>
                <w:szCs w:val="11"/>
                <w:highlight w:val="none"/>
                <w:lang w:eastAsia="zh-CN"/>
              </w:rPr>
              <w:t>。</w:t>
            </w:r>
          </w:p>
        </w:tc>
        <w:tc>
          <w:tcPr>
            <w:tcW w:w="1134" w:type="dxa"/>
            <w:tcBorders>
              <w:tl2br w:val="nil"/>
              <w:tr2bl w:val="nil"/>
            </w:tcBorders>
            <w:vAlign w:val="center"/>
          </w:tcPr>
          <w:p w14:paraId="7C6C13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4599CC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875F3F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1.立案责任：发现对经营者不正当价格行为的违法行为，予以审查，决定是否立案。</w:t>
            </w:r>
          </w:p>
          <w:p w14:paraId="11EFEE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32C257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6A2F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3237D6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109684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2C782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A30AA3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BA78D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10F49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57A0C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44A9A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7352EC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72BB7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C3B351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2D18E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68549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3A2D0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62FB8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447FD19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25F5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639327C">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652</w:t>
            </w:r>
          </w:p>
        </w:tc>
        <w:tc>
          <w:tcPr>
            <w:tcW w:w="850" w:type="dxa"/>
            <w:tcBorders>
              <w:tl2br w:val="nil"/>
              <w:tr2bl w:val="nil"/>
            </w:tcBorders>
            <w:tcMar>
              <w:left w:w="0" w:type="dxa"/>
              <w:right w:w="0" w:type="dxa"/>
            </w:tcMar>
            <w:vAlign w:val="center"/>
          </w:tcPr>
          <w:p w14:paraId="7534D0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861717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对违反明码标价规定的处罚</w:t>
            </w:r>
          </w:p>
        </w:tc>
        <w:tc>
          <w:tcPr>
            <w:tcW w:w="3118" w:type="dxa"/>
            <w:tcBorders>
              <w:tl2br w:val="nil"/>
              <w:tr2bl w:val="nil"/>
            </w:tcBorders>
            <w:vAlign w:val="center"/>
          </w:tcPr>
          <w:p w14:paraId="3BCEE3A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1.《中华人民共和国价格法》(中华人民共和国主席令第92号,1998.05.01施行)第四十二</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经营者违反明码标价规定的，责令改正，没收违法所得，可以并处五千元以下的罚款</w:t>
            </w:r>
            <w:r>
              <w:rPr>
                <w:rFonts w:hint="eastAsia" w:ascii="仿宋_GB2312" w:hAnsi="仿宋_GB2312" w:eastAsia="仿宋_GB2312" w:cs="仿宋_GB2312"/>
                <w:color w:val="auto"/>
                <w:sz w:val="18"/>
                <w:szCs w:val="18"/>
                <w:highlight w:val="none"/>
                <w:lang w:eastAsia="zh-CN"/>
              </w:rPr>
              <w:t>。</w:t>
            </w:r>
          </w:p>
          <w:p w14:paraId="6E22DAC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2.《价格违法行为行政处罚规定》（国务院令第585号）第十三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经营者违反明码标价规定，有下列行为之一的，责令改正，没收违法所得，可以并处5000元以下的罚款：</w:t>
            </w:r>
          </w:p>
          <w:p w14:paraId="4C4F063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（一）不标明价格的；</w:t>
            </w:r>
          </w:p>
          <w:p w14:paraId="7936E6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（二）不按照规定的内容和方式明码标价的；</w:t>
            </w:r>
          </w:p>
          <w:p w14:paraId="45F966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（三）在标价之外加价出售商品或者收取未标明的费用的；</w:t>
            </w:r>
          </w:p>
          <w:p w14:paraId="428800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（四）违反明码标价规定的其他行为</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EC5FF2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E473AA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E1C8B2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1.立案责任：发现对经营者违反明码标价的违法行为，予以审查，决定是否立案。</w:t>
            </w:r>
          </w:p>
          <w:p w14:paraId="7620D7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79D64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1062671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D8C7D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A87C2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033A05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7.执行责任：依照生效的行政处罚决定，责令改正，没收违法所得，可以并处五千元以下的罚款。</w:t>
            </w:r>
          </w:p>
          <w:p w14:paraId="67F169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ECABB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457E9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319C40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DA1924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578EAA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130D0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238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FB0F1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59DE9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A71FF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641C65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F00D54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03AA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3F0A34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653</w:t>
            </w:r>
          </w:p>
        </w:tc>
        <w:tc>
          <w:tcPr>
            <w:tcW w:w="850" w:type="dxa"/>
            <w:tcBorders>
              <w:tl2br w:val="nil"/>
              <w:tr2bl w:val="nil"/>
            </w:tcBorders>
            <w:tcMar>
              <w:left w:w="0" w:type="dxa"/>
              <w:right w:w="0" w:type="dxa"/>
            </w:tcMar>
            <w:vAlign w:val="center"/>
          </w:tcPr>
          <w:p w14:paraId="193141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1208CC1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对被责令暂停相关营业而不停止的；拒绝提供、或者提供虚假资料信息；转移、隐匿、销毁依法登记保存的财物、证据和其他拒绝、阻碍监督检查行为的处罚</w:t>
            </w:r>
          </w:p>
        </w:tc>
        <w:tc>
          <w:tcPr>
            <w:tcW w:w="3118" w:type="dxa"/>
            <w:tcBorders>
              <w:tl2br w:val="nil"/>
              <w:tr2bl w:val="nil"/>
            </w:tcBorders>
            <w:vAlign w:val="center"/>
          </w:tcPr>
          <w:p w14:paraId="7F6E60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1.《中华人民共和国价格法》(中华人民共和国主席令第92号,1998.05.01施行))第四十三</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经营者被责令暂停相关营业而不停止的，或者转移、隐匿、销毁依法登记保存的财物的，处相关营业所得或者转移、隐匿、销毁的财物价值一倍以上三倍以下的罚款</w:t>
            </w:r>
            <w:r>
              <w:rPr>
                <w:rFonts w:hint="eastAsia" w:ascii="仿宋_GB2312" w:hAnsi="仿宋_GB2312" w:eastAsia="仿宋_GB2312" w:cs="仿宋_GB2312"/>
                <w:color w:val="auto"/>
                <w:sz w:val="18"/>
                <w:szCs w:val="18"/>
                <w:highlight w:val="none"/>
                <w:lang w:eastAsia="zh-CN"/>
              </w:rPr>
              <w:t>。</w:t>
            </w:r>
          </w:p>
          <w:p w14:paraId="615DA0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2.《价格违法行为行政处罚规定》（国务院令第585号）第十四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拒绝提供价格监督检查所需资料或者提供虚假资料的，责令改正，给予警告；逾期不改正的，可以处10万元以下的罚款，对直接负责的主管人员和其他直接责任人员给予纪律处分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3954D8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4BABB9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00DE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2082EA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4FDBA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C0820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1AF03F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9C103F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3E1570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7865AD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371F4F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13B2C23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736C22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C7E07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3D6C494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B83CEC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566D23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DDECD0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091304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E38FE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8BF28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10.执法机构工作人员滥用职权、玩忽职守、徇私舞弊或者泄露执法过程中知悉的商业秘密，构成犯罪的，依法追究刑事责任；尚不构成犯罪的，依法给予处分；</w:t>
            </w:r>
          </w:p>
          <w:p w14:paraId="5F205E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11.价格工作人员泄露国家秘密、商业秘密以及滥用职权、徇私舞弊、玩忽职守、索贿受贿，构成犯罪的，依法追究刑事责任；尚不构成犯罪的，依法给予处分。</w:t>
            </w:r>
          </w:p>
        </w:tc>
        <w:tc>
          <w:tcPr>
            <w:tcW w:w="567" w:type="dxa"/>
            <w:tcBorders>
              <w:tl2br w:val="nil"/>
              <w:tr2bl w:val="nil"/>
            </w:tcBorders>
            <w:vAlign w:val="center"/>
          </w:tcPr>
          <w:p w14:paraId="618D82B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396F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8D62A6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654</w:t>
            </w:r>
          </w:p>
        </w:tc>
        <w:tc>
          <w:tcPr>
            <w:tcW w:w="850" w:type="dxa"/>
            <w:tcBorders>
              <w:tl2br w:val="nil"/>
              <w:tr2bl w:val="nil"/>
            </w:tcBorders>
            <w:tcMar>
              <w:left w:w="0" w:type="dxa"/>
              <w:right w:w="0" w:type="dxa"/>
            </w:tcMar>
            <w:vAlign w:val="center"/>
          </w:tcPr>
          <w:p w14:paraId="54A48F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A505DF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对拒绝按照规定提供价格监督检查所需资料或者提供虚假资料的处罚</w:t>
            </w:r>
          </w:p>
        </w:tc>
        <w:tc>
          <w:tcPr>
            <w:tcW w:w="3118" w:type="dxa"/>
            <w:tcBorders>
              <w:tl2br w:val="nil"/>
              <w:tr2bl w:val="nil"/>
            </w:tcBorders>
            <w:vAlign w:val="center"/>
          </w:tcPr>
          <w:p w14:paraId="175E8B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1.《中华人民共和国价格法》(中华人民共和国主席令第92号,1998.05.01施行))第四十四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拒绝按照规定提供监督检查所需资料或者提供虚假资料的，责令改正，予以警告；逾期不改正的，可以处以罚款</w:t>
            </w:r>
            <w:r>
              <w:rPr>
                <w:rFonts w:hint="eastAsia" w:ascii="仿宋_GB2312" w:hAnsi="仿宋_GB2312" w:eastAsia="仿宋_GB2312" w:cs="仿宋_GB2312"/>
                <w:color w:val="auto"/>
                <w:sz w:val="18"/>
                <w:szCs w:val="18"/>
                <w:highlight w:val="none"/>
                <w:lang w:eastAsia="zh-CN"/>
              </w:rPr>
              <w:t>。</w:t>
            </w:r>
          </w:p>
          <w:p w14:paraId="50B412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2.《价格违法行为行政处罚规定》（国务院令第585号）第十四</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拒绝提供价格监督检查所需资料或者提供虚假资料的，责令改正，给予警告；逾期不改正的，可以处10万元以下的罚款，对直接负责的主管人员和其他直接责任人员给予纪律处分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444969E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B6AA62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27E8BA9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1.立案责任：发现涉嫌违法行为，予以审查，决定是否立案。</w:t>
            </w:r>
          </w:p>
          <w:p w14:paraId="42E6A3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33E1F2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2B06C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A1FF68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49D7B0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1F50C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7.执行责任：依照生效的行政处罚决定，予以执行。</w:t>
            </w:r>
          </w:p>
          <w:p w14:paraId="11389BB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2B1B48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A1876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32DCC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11963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3.执法人员玩忽职守，对应当予以制止和处罚的违法行为不予制止、处罚，致使经营者的合法权益遭受损害的；</w:t>
            </w:r>
          </w:p>
          <w:p w14:paraId="174CCE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7FDD6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EC236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6DA4B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361DAB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EB28F5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FE1A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10.执法机构工作人员滥用职权、玩忽职守、徇私舞弊或者泄露执法过程中知悉的商业秘密，构成犯罪的，依法追究刑事责任；尚不构成犯罪的，依法给予处分；</w:t>
            </w:r>
          </w:p>
          <w:p w14:paraId="0C320C8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11.价格工作人员泄露国家秘密、商业秘密以及滥用职权、徇私舞弊、玩忽职守、索贿受贿，构成犯罪的，依法追究刑事责任；尚不构成犯罪的，依法给予处分。</w:t>
            </w:r>
          </w:p>
        </w:tc>
        <w:tc>
          <w:tcPr>
            <w:tcW w:w="567" w:type="dxa"/>
            <w:tcBorders>
              <w:tl2br w:val="nil"/>
              <w:tr2bl w:val="nil"/>
            </w:tcBorders>
            <w:vAlign w:val="center"/>
          </w:tcPr>
          <w:p w14:paraId="58EB9B7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9BF9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8D7C99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655</w:t>
            </w:r>
          </w:p>
        </w:tc>
        <w:tc>
          <w:tcPr>
            <w:tcW w:w="850" w:type="dxa"/>
            <w:tcBorders>
              <w:tl2br w:val="nil"/>
              <w:tr2bl w:val="nil"/>
            </w:tcBorders>
            <w:tcMar>
              <w:left w:w="0" w:type="dxa"/>
              <w:right w:w="0" w:type="dxa"/>
            </w:tcMar>
            <w:vAlign w:val="center"/>
          </w:tcPr>
          <w:p w14:paraId="2A8D280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3ECEA57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对超越定价权限和范围擅自制定、调整价格或者不执行法定干预措施、紧急措施的处罚</w:t>
            </w:r>
          </w:p>
        </w:tc>
        <w:tc>
          <w:tcPr>
            <w:tcW w:w="3118" w:type="dxa"/>
            <w:tcBorders>
              <w:tl2br w:val="nil"/>
              <w:tr2bl w:val="nil"/>
            </w:tcBorders>
            <w:vAlign w:val="center"/>
          </w:tcPr>
          <w:p w14:paraId="6991549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《中华人民共和国价格法》(中华人民共和国主席令第92号,1998.05.01施行)第四十五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地方各级人民政府或者各级人民政府有关部门违反本法规定，超越定价权限和范围擅自制定、调整价格或者不执行法定的价格干预措施、紧急措施的，责令改正，并可以通报批评；对直接负责的主管人员和其他直接责任人员，依法给予行政处分</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CF265A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082A69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F6CCAB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1.立案责任：发现对超越定价权限和范围擅自制定、调整价格或者不执行法定干预措施、紧急措施的违法行为，予以审查，决定是否立案。</w:t>
            </w:r>
          </w:p>
          <w:p w14:paraId="733951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A80F74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4CF20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4E973BF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4ED1BC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8B59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7.执行责任：依照生效的行政处罚决定，责令改正，并可以通报批评；对直接负责的主管人员和其他直接责任人员，依法给予行政处分。</w:t>
            </w:r>
          </w:p>
          <w:p w14:paraId="574A45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FAC48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416F4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E4644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0B1DE2A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1ECB4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D87EF8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64A82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5D5CEC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8E8C2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628053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F5B836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D2FBF6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E59D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6CDE3648">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656</w:t>
            </w:r>
          </w:p>
        </w:tc>
        <w:tc>
          <w:tcPr>
            <w:tcW w:w="850" w:type="dxa"/>
            <w:tcBorders>
              <w:tl2br w:val="nil"/>
              <w:tr2bl w:val="nil"/>
            </w:tcBorders>
            <w:tcMar>
              <w:left w:w="0" w:type="dxa"/>
              <w:right w:w="0" w:type="dxa"/>
            </w:tcMar>
            <w:vAlign w:val="center"/>
          </w:tcPr>
          <w:p w14:paraId="27C7FAD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E3DE3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对经营者拒不按照规定退还消费者或者其他经营者多付的价款，以及期限届满没有退还消费者或者其他经营者多付的价款的处罚</w:t>
            </w:r>
          </w:p>
        </w:tc>
        <w:tc>
          <w:tcPr>
            <w:tcW w:w="3118" w:type="dxa"/>
            <w:tcBorders>
              <w:tl2br w:val="nil"/>
              <w:tr2bl w:val="nil"/>
            </w:tcBorders>
            <w:vAlign w:val="center"/>
          </w:tcPr>
          <w:p w14:paraId="6360FCA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《价格违法行为行政处罚规定》（1999年7月10日已经国务院批准，自1999年8月1日起施行。2010年12月4日第三次修订，2010年12月4日实施）（国务院令第585号）第十六条第二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经营者拒不按照前款规定退还消费者或者其他经营者多付的价款，以及期限届满没有退还消费者或者其他经营者多付的价款，由政府价格主管部门予以没收</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C8A6D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F5BEB0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F0BDFA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经营者经营者拒不按照《价格违法行为行政处罚规定》第十六条第一款规定退还消费者或者其他经营者多付的价款，以及期限届满没有退还消费者或者其他经营者多付的价款的违法行为，予以审查，决定是否立案。</w:t>
            </w:r>
          </w:p>
          <w:p w14:paraId="7A3C3B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129DE2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4FF7DF8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ECA0E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D4AC5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704953E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7.执行责任：依照生效的行政处罚决定，由政府价格主管部门予以没收。</w:t>
            </w:r>
          </w:p>
          <w:p w14:paraId="63A7BA5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6CC0F0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E6B84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2BAEAE9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383E315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0DC747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F0603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2C68D8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1564B9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16EEC7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B6EF7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57EDF5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1EB18D3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45EF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E7E3D76">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657</w:t>
            </w:r>
          </w:p>
        </w:tc>
        <w:tc>
          <w:tcPr>
            <w:tcW w:w="850" w:type="dxa"/>
            <w:tcBorders>
              <w:tl2br w:val="nil"/>
              <w:tr2bl w:val="nil"/>
            </w:tcBorders>
            <w:tcMar>
              <w:left w:w="0" w:type="dxa"/>
              <w:right w:w="0" w:type="dxa"/>
            </w:tcMar>
            <w:vAlign w:val="center"/>
          </w:tcPr>
          <w:p w14:paraId="78E628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167A00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利用在交易中的优势地位强制或变相强制对方接受交易价格，只收费不服务或者所收取费用与销售的商品或者提供的服务质价不符，交易时在价格之外附加不合理的费用，法律、法规禁止的其他不公平价格行为的处罚</w:t>
            </w:r>
          </w:p>
        </w:tc>
        <w:tc>
          <w:tcPr>
            <w:tcW w:w="3118" w:type="dxa"/>
            <w:tcBorders>
              <w:tl2br w:val="nil"/>
              <w:tr2bl w:val="nil"/>
            </w:tcBorders>
            <w:vAlign w:val="center"/>
          </w:tcPr>
          <w:p w14:paraId="0C18A54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《河北省价格监督检查条例》（2015年5月29日河北省第十二届人民代表大会常务委员会第十五次会议修订）第二十五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九条规定的，由县级以上人民政府价格主管部门责令改正；限期退还多收的费用，期限届满没有退还的，予以没收；并处违法所得一倍以上三倍以下罚款。没有违法所得的，处50万元以下的罚款；情节较重的处50万元以上150万元以下的罚款；情节严重的处150万元以上300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14E7E78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4B5D76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602FBE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1.立案责任：发现违反本条例第九条规定的违法行为，予以审查，决定是否立案。</w:t>
            </w:r>
          </w:p>
          <w:p w14:paraId="2837072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E807ED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934ADD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03CDC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B7842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5354E9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价格主管部门责令改正；限期退还多收的费用，期限届满没有退还的，予以没收；并处违法所得一倍以上三倍以下罚款。没有违法所得的，处50万元以下的罚款；情节较重的处50万元以上150万元以下的罚款；情节严重的处150万元以上300万元以下的罚款。</w:t>
            </w:r>
          </w:p>
          <w:p w14:paraId="354887E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3CDC49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6EC195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22C40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584A31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192BA8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6F7A26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A3B1E8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569F02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0166552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5F091C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F1FC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79F58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1213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FBF7691">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658</w:t>
            </w:r>
          </w:p>
        </w:tc>
        <w:tc>
          <w:tcPr>
            <w:tcW w:w="850" w:type="dxa"/>
            <w:tcBorders>
              <w:tl2br w:val="nil"/>
              <w:tr2bl w:val="nil"/>
            </w:tcBorders>
            <w:tcMar>
              <w:left w:w="0" w:type="dxa"/>
              <w:right w:w="0" w:type="dxa"/>
            </w:tcMar>
            <w:vAlign w:val="center"/>
          </w:tcPr>
          <w:p w14:paraId="55DF297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56231EF">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对行政事业性收费违法行为的处罚</w:t>
            </w:r>
          </w:p>
        </w:tc>
        <w:tc>
          <w:tcPr>
            <w:tcW w:w="3118" w:type="dxa"/>
            <w:tcBorders>
              <w:tl2br w:val="nil"/>
              <w:tr2bl w:val="nil"/>
            </w:tcBorders>
            <w:vAlign w:val="center"/>
          </w:tcPr>
          <w:p w14:paraId="6B4D353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《河北省价格监督检查条例》（2015年5月29日河北省第十二届人民代表大会常务委员会第十五次会议修订）第二十六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本条例第十三条规定的，由县级以上人民政府价格主管部门、财政部门按照各自职责责令改正；限期退还多收的费用，期限届满没有退还的，予以没收；对直接负责的主管人员和其他直接责任人员，提请有关部门依法给予处分；构成犯罪的，依法追究刑事责任</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0EC154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DFB97D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5622C06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1.立案责任：发现行政事业性收费（《河北省价格监督检查条例》第十三条）违法行为，予以审查，决定是否立案。</w:t>
            </w:r>
          </w:p>
          <w:p w14:paraId="2857FD4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6C7169F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248FF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23890E3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C851A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F684A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县级以上人民政府价格主管部门、财政部门按照各自职责责令改正；限期退还多收的费用，期限届满没有退还的，予以没收；对直接负责的主管人员和其他直接责任人员，提请有关部门依法给予处分；构成犯罪的，依法追究刑事责任。</w:t>
            </w:r>
          </w:p>
          <w:p w14:paraId="079E460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40456DC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5958FAC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0A4BE7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65D05E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2CBCEA4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02D24D11">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00932C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2BC10F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40A151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189B6F8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31328B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0F35804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1B86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5982E6DF">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659</w:t>
            </w:r>
          </w:p>
        </w:tc>
        <w:tc>
          <w:tcPr>
            <w:tcW w:w="850" w:type="dxa"/>
            <w:tcBorders>
              <w:tl2br w:val="nil"/>
              <w:tr2bl w:val="nil"/>
            </w:tcBorders>
            <w:tcMar>
              <w:left w:w="0" w:type="dxa"/>
              <w:right w:w="0" w:type="dxa"/>
            </w:tcMar>
            <w:vAlign w:val="center"/>
          </w:tcPr>
          <w:p w14:paraId="170FFF9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094B9B4">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对机动车安全技术检验机构实施机动车安全技术检验超过国务院价格主管部门核定的收费标准收取费用的，拒绝退还多收取的费用的处罚</w:t>
            </w:r>
          </w:p>
        </w:tc>
        <w:tc>
          <w:tcPr>
            <w:tcW w:w="3118" w:type="dxa"/>
            <w:tcBorders>
              <w:tl2br w:val="nil"/>
              <w:tr2bl w:val="nil"/>
            </w:tcBorders>
            <w:vAlign w:val="center"/>
          </w:tcPr>
          <w:p w14:paraId="3F5AEB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中华人民共和国道路交通安全法》（2003年10月28日第十届全国人民代表大会常务委员会第五次会议通过，根据2007年12月29日第十届全国人民代表大会常务委员会第三十一次会议《关于修改〈中华人民共和国道路交通安全法〉的决定》第一次修正，根据2011年4月22日第十一届全国人民代表大会常务委员会第二十次会议《关于修改〈中华人民共和国道路交通安全法〉的决定》第二次修正，根据2021年4月29日第十三届全国人民代表大会常务委员会第二十八次会议《关于修改〈中华人民共和国道路交通安全法〉等八部法律的决定》第三次修正）</w:t>
            </w:r>
          </w:p>
          <w:p w14:paraId="6CC3DF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ascii="仿宋_GB2312" w:hAnsi="仿宋_GB2312" w:eastAsia="仿宋_GB2312" w:cs="仿宋_GB2312"/>
                <w:color w:val="auto"/>
                <w:sz w:val="18"/>
                <w:szCs w:val="18"/>
                <w:highlight w:val="none"/>
                <w:lang w:eastAsia="zh-CN"/>
              </w:rPr>
            </w:pPr>
            <w:r>
              <w:rPr>
                <w:rFonts w:ascii="仿宋_GB2312" w:hAnsi="仿宋_GB2312" w:eastAsia="仿宋_GB2312" w:cs="仿宋_GB2312"/>
                <w:color w:val="auto"/>
                <w:sz w:val="18"/>
                <w:szCs w:val="18"/>
                <w:highlight w:val="none"/>
                <w:lang w:val="en-US" w:eastAsia="zh-CN"/>
              </w:rPr>
              <w:t>第九十四条</w:t>
            </w:r>
            <w:r>
              <w:rPr>
                <w:rFonts w:hint="eastAsia" w:ascii="仿宋_GB2312" w:hAnsi="仿宋_GB2312" w:eastAsia="仿宋_GB2312" w:cs="仿宋_GB2312"/>
                <w:color w:val="auto"/>
                <w:sz w:val="18"/>
                <w:szCs w:val="18"/>
                <w:highlight w:val="none"/>
              </w:rPr>
              <w:t>第一</w:t>
            </w:r>
            <w:r>
              <w:rPr>
                <w:rFonts w:hint="eastAsia" w:ascii="仿宋_GB2312" w:hAnsi="仿宋_GB2312" w:eastAsia="仿宋_GB2312" w:cs="仿宋_GB2312"/>
                <w:color w:val="auto"/>
                <w:sz w:val="18"/>
                <w:szCs w:val="18"/>
                <w:highlight w:val="none"/>
                <w:lang w:eastAsia="zh-CN"/>
              </w:rPr>
              <w:t>款</w:t>
            </w:r>
            <w:r>
              <w:rPr>
                <w:rFonts w:hint="eastAsia" w:ascii="仿宋_GB2312" w:hAnsi="仿宋_GB2312" w:eastAsia="仿宋_GB2312" w:cs="仿宋_GB2312"/>
                <w:color w:val="auto"/>
                <w:sz w:val="18"/>
                <w:szCs w:val="18"/>
                <w:highlight w:val="none"/>
                <w:lang w:val="en-US" w:eastAsia="zh-CN"/>
              </w:rPr>
              <w:t xml:space="preserve"> </w:t>
            </w:r>
            <w:r>
              <w:rPr>
                <w:rFonts w:ascii="仿宋_GB2312" w:hAnsi="仿宋_GB2312" w:eastAsia="仿宋_GB2312" w:cs="仿宋_GB2312"/>
                <w:color w:val="auto"/>
                <w:sz w:val="18"/>
                <w:szCs w:val="18"/>
                <w:highlight w:val="none"/>
                <w:lang w:val="en-US" w:eastAsia="zh-CN"/>
              </w:rPr>
              <w:t>机动车安全技术检验机构实施机动车安全技术检验超过国务院价格主管部门核定的收费标准收取费用的，退还多收取的费用，并由价格主管部门依照《中华人民共和国价格法》的有关规定给予处罚。</w:t>
            </w:r>
          </w:p>
          <w:p w14:paraId="13A011D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2.《价格违法行为行政处罚规定》（1999年7月10日已经国务院批准，自1999年8月1日起施行。2010年12月4日第三次修订，2010年12月4日实施）（国务院令第585号）第十六条第二</w:t>
            </w:r>
            <w:r>
              <w:rPr>
                <w:rFonts w:hint="eastAsia" w:ascii="仿宋_GB2312" w:hAnsi="仿宋_GB2312" w:eastAsia="仿宋_GB2312" w:cs="仿宋_GB2312"/>
                <w:color w:val="auto"/>
                <w:sz w:val="18"/>
                <w:szCs w:val="18"/>
                <w:highlight w:val="none"/>
                <w:lang w:eastAsia="zh-CN"/>
              </w:rPr>
              <w:t xml:space="preserve">款 </w:t>
            </w:r>
            <w:r>
              <w:rPr>
                <w:rFonts w:hint="eastAsia" w:ascii="仿宋_GB2312" w:hAnsi="仿宋_GB2312" w:eastAsia="仿宋_GB2312" w:cs="仿宋_GB2312"/>
                <w:color w:val="auto"/>
                <w:sz w:val="18"/>
                <w:szCs w:val="18"/>
                <w:highlight w:val="none"/>
              </w:rPr>
              <w:t>经营者拒不按照前款规定退还消费者或者其他经营者多付的价款，以及期限届满没有退还消费者或者其他经营者多付的价款，由政府价格主管部门予以没收</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64D2090E">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7110A9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4B6358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1.立案责任：发现机动车安全技术检验机构实施机动车安全技术检验超过国务院价格主管部门核定的收费标准收取费用的，拒绝退还多收取的费用的违法行为，予以审查，决定是否立案。</w:t>
            </w:r>
          </w:p>
          <w:p w14:paraId="6ECDDD1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78D0B1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50906E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516280D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5F78BCB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A304D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7.执行责任：依照生效的行政处罚决定，由政府价格主管部门予以没收。</w:t>
            </w:r>
          </w:p>
          <w:p w14:paraId="0B7077C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E28EBD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84232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12AECA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4593FCD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3.执法人员玩忽职守，对应当予以制止和处罚的违法行为不予制止、处罚；</w:t>
            </w:r>
          </w:p>
          <w:p w14:paraId="632839E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E2253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28B37D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36ED9B6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6AB8C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70EFE6F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4DEF19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BEF62D9">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68C06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E35B645">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660</w:t>
            </w:r>
          </w:p>
        </w:tc>
        <w:tc>
          <w:tcPr>
            <w:tcW w:w="850" w:type="dxa"/>
            <w:tcBorders>
              <w:tl2br w:val="nil"/>
              <w:tr2bl w:val="nil"/>
            </w:tcBorders>
            <w:tcMar>
              <w:left w:w="0" w:type="dxa"/>
              <w:right w:w="0" w:type="dxa"/>
            </w:tcMar>
            <w:vAlign w:val="center"/>
          </w:tcPr>
          <w:p w14:paraId="0C2DD8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E147BF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对经营者违反</w:t>
            </w:r>
            <w:r>
              <w:rPr>
                <w:rFonts w:hint="eastAsia" w:ascii="仿宋_GB2312" w:hAnsi="仿宋_GB2312" w:eastAsia="仿宋_GB2312" w:cs="仿宋_GB2312"/>
                <w:color w:val="auto"/>
                <w:sz w:val="18"/>
                <w:szCs w:val="18"/>
                <w:highlight w:val="none"/>
                <w:lang w:eastAsia="zh-CN"/>
              </w:rPr>
              <w:t>《中华人民共和国消费者权益保护法》</w:t>
            </w:r>
            <w:r>
              <w:rPr>
                <w:rFonts w:hint="eastAsia" w:ascii="仿宋_GB2312" w:hAnsi="仿宋_GB2312" w:eastAsia="仿宋_GB2312" w:cs="仿宋_GB2312"/>
                <w:color w:val="auto"/>
                <w:sz w:val="18"/>
                <w:szCs w:val="18"/>
                <w:highlight w:val="none"/>
              </w:rPr>
              <w:t>第五十六条规定情形的处罚</w:t>
            </w:r>
          </w:p>
        </w:tc>
        <w:tc>
          <w:tcPr>
            <w:tcW w:w="3118" w:type="dxa"/>
            <w:tcBorders>
              <w:tl2br w:val="nil"/>
              <w:tr2bl w:val="nil"/>
            </w:tcBorders>
            <w:vAlign w:val="center"/>
          </w:tcPr>
          <w:p w14:paraId="26D68459">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《中华人民共和国消费者权益保护法》（中华人民共和国主席令第7号，1994.1.1施行，2013.10.25第二次修正）第五十六</w:t>
            </w:r>
            <w:r>
              <w:rPr>
                <w:rFonts w:hint="eastAsia" w:ascii="仿宋_GB2312" w:hAnsi="仿宋_GB2312" w:eastAsia="仿宋_GB2312" w:cs="仿宋_GB2312"/>
                <w:color w:val="auto"/>
                <w:sz w:val="16"/>
                <w:szCs w:val="16"/>
                <w:highlight w:val="none"/>
                <w:lang w:eastAsia="zh-CN"/>
              </w:rPr>
              <w:t xml:space="preserve">条 </w:t>
            </w:r>
            <w:r>
              <w:rPr>
                <w:rFonts w:hint="eastAsia" w:ascii="仿宋_GB2312" w:hAnsi="仿宋_GB2312" w:eastAsia="仿宋_GB2312" w:cs="仿宋_GB2312"/>
                <w:color w:val="auto"/>
                <w:sz w:val="16"/>
                <w:szCs w:val="16"/>
                <w:highlight w:val="none"/>
              </w:rPr>
              <w:t>经营者有下列情形之一，除承担相应的民事责任外，其他有关法律、法规对处罚机关和处罚方式有规定的，依照法律、法规的规定执行；法律、法规未作规定的，由工商行政管理部门或者其他有关行政部门责令改正，可以根据情节单处或者并处警告、没收违法所得、处以违法所得一倍以上十倍以下的罚款，没有违法所得的，处以五十万元以下的罚款；情节严重的，责令停业整顿、吊销营业执照：</w:t>
            </w:r>
          </w:p>
          <w:p w14:paraId="3077C156">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（一）提供的商品或者服务不符合保障人身、财产安全要求的；</w:t>
            </w:r>
          </w:p>
          <w:p w14:paraId="56E07A4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（二）在商品中掺杂、掺假，以假充真，以次充好，或者以不合格商品冒充合格商品的；</w:t>
            </w:r>
          </w:p>
          <w:p w14:paraId="6A98A483">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（三）生产国家明令淘汰的商品或者销售失效、变质的商品的；</w:t>
            </w:r>
          </w:p>
          <w:p w14:paraId="1A80DC0C">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（四）伪造商品的产地，伪造或者冒用他人的厂名、厂址，篡改生产日期，伪造或者冒用认证标志等质量标志的；</w:t>
            </w:r>
          </w:p>
          <w:p w14:paraId="18AB5C6C">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（五）销售的商品应当检验、检疫而未检验、检疫或者伪造检验、检疫结果的；</w:t>
            </w:r>
          </w:p>
          <w:p w14:paraId="7E75433B">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（六）对商品或者服务作虚假或者引人误解的宣传的；</w:t>
            </w:r>
          </w:p>
          <w:p w14:paraId="2AEDABF5">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（七）拒绝或者拖延有关行政部门责令对缺陷商品或者服务采取停止销售、警示、召回、无害化处理、销毁、停止生产或者服务等措施的；</w:t>
            </w:r>
          </w:p>
          <w:p w14:paraId="3E39D858">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（八）对消费者提出的修理、重作、更换、退货、补足商品数量、退还货款和服务费用或者赔偿损失的要求，故意拖延或者无理拒绝的；</w:t>
            </w:r>
          </w:p>
          <w:p w14:paraId="222DB5BB">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（九）侵害消费者人格尊严、侵犯消费者人身自由或者侵害消费者个人信息依法得到保护的权利的；</w:t>
            </w:r>
          </w:p>
          <w:p w14:paraId="4793AFF2">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6"/>
                <w:szCs w:val="16"/>
                <w:highlight w:val="none"/>
              </w:rPr>
            </w:pPr>
            <w:r>
              <w:rPr>
                <w:rFonts w:hint="eastAsia" w:ascii="仿宋_GB2312" w:hAnsi="仿宋_GB2312" w:eastAsia="仿宋_GB2312" w:cs="仿宋_GB2312"/>
                <w:color w:val="auto"/>
                <w:sz w:val="16"/>
                <w:szCs w:val="16"/>
                <w:highlight w:val="none"/>
              </w:rPr>
              <w:t>（十）法律、法规规定的对损害消费者权益应当予以处罚的其他情形。</w:t>
            </w:r>
          </w:p>
          <w:p w14:paraId="3AC0A99F">
            <w:pPr>
              <w:keepNext w:val="0"/>
              <w:keepLines w:val="0"/>
              <w:pageBreakBefore w:val="0"/>
              <w:widowControl/>
              <w:kinsoku/>
              <w:wordWrap/>
              <w:overflowPunct/>
              <w:topLinePunct w:val="0"/>
              <w:autoSpaceDE/>
              <w:autoSpaceDN/>
              <w:bidi w:val="0"/>
              <w:adjustRightInd/>
              <w:snapToGrid/>
              <w:spacing w:line="200" w:lineRule="exact"/>
              <w:ind w:left="0" w:right="0" w:firstLine="320" w:firstLineChars="200"/>
              <w:jc w:val="both"/>
              <w:textAlignment w:val="auto"/>
              <w:outlineLvl w:val="9"/>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6"/>
                <w:szCs w:val="16"/>
                <w:highlight w:val="none"/>
              </w:rPr>
              <w:t>经营者有前款规定情形的，除依照法律、法规规定予以处罚外，处罚机关应当记入信用档案，向社会公布</w:t>
            </w:r>
            <w:r>
              <w:rPr>
                <w:rFonts w:hint="eastAsia" w:ascii="仿宋_GB2312" w:hAnsi="仿宋_GB2312" w:eastAsia="仿宋_GB2312" w:cs="仿宋_GB2312"/>
                <w:color w:val="auto"/>
                <w:sz w:val="16"/>
                <w:szCs w:val="16"/>
                <w:highlight w:val="none"/>
                <w:lang w:eastAsia="zh-CN"/>
              </w:rPr>
              <w:t>。</w:t>
            </w:r>
          </w:p>
        </w:tc>
        <w:tc>
          <w:tcPr>
            <w:tcW w:w="1134" w:type="dxa"/>
            <w:tcBorders>
              <w:tl2br w:val="nil"/>
              <w:tr2bl w:val="nil"/>
            </w:tcBorders>
            <w:vAlign w:val="center"/>
          </w:tcPr>
          <w:p w14:paraId="6A696B5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35817DE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6626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1.立案责任：对经营者侵害消费者权益行为的处罚，予以审查，决定是否立案。</w:t>
            </w:r>
          </w:p>
          <w:p w14:paraId="18901A5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467663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067AC94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6BF4C95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3C61D0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9A9E1F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根据情节单处或者并处警告、没收违法所得、处以违法所得一倍以上十倍以下的罚款，没有违法所得的，处以五十万元以下的罚款；情节严重的，责令停业整顿、吊销营业执照：</w:t>
            </w:r>
          </w:p>
          <w:p w14:paraId="7945125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F3C980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3DC826E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50535D9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F7981B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3.国家机关工作人员玩忽职守或者包庇经营者侵害消费者合法权益的行为的；</w:t>
            </w:r>
          </w:p>
          <w:p w14:paraId="7DA36D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678B0A6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4843218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2E2777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DCBD33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03BD927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57DDF4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299734D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2A2F8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214CAEA9">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661</w:t>
            </w:r>
          </w:p>
        </w:tc>
        <w:tc>
          <w:tcPr>
            <w:tcW w:w="850" w:type="dxa"/>
            <w:tcBorders>
              <w:tl2br w:val="nil"/>
              <w:tr2bl w:val="nil"/>
            </w:tcBorders>
            <w:tcMar>
              <w:left w:w="0" w:type="dxa"/>
              <w:right w:w="0" w:type="dxa"/>
            </w:tcMar>
            <w:vAlign w:val="center"/>
          </w:tcPr>
          <w:p w14:paraId="2C5955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74968473">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对设定最低消费，收取或者变相收取餐位费、消毒餐具费、开瓶费等不符合规定的费用，强制消费者接受指定服务的处罚</w:t>
            </w:r>
          </w:p>
        </w:tc>
        <w:tc>
          <w:tcPr>
            <w:tcW w:w="3118" w:type="dxa"/>
            <w:tcBorders>
              <w:tl2br w:val="nil"/>
              <w:tr2bl w:val="nil"/>
            </w:tcBorders>
            <w:vAlign w:val="center"/>
          </w:tcPr>
          <w:p w14:paraId="1FB10D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《河北省消费者权益保护条例》(经河北省第十二届人民代表大会常务委员会第三十一次会议于2017年7月28日通过，自2017年11月1日起施行)第六十八</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违反第三十五条规定，设定最低消费，收取或者变相收取餐位费、消毒餐具费、开瓶费等不符合规定的费用，强制消费者接受指定服务的，由工商行政管理部门或者其他有关行政部门责令改正；逾期不改正的，处以五千元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581720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5C869B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6B6370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1.立案责任：对经营者设定最低消费，收取或者变相收取餐位费、消毒餐具费、开瓶费等不符合规定的费用，强制消费者接受指定服务的违法行为，予以审查，决定是否立案。</w:t>
            </w:r>
          </w:p>
          <w:p w14:paraId="1708FE0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077461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5C6284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A822E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3F740B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0134707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7.执行责任：依照生效的行政处罚决定，责令改正，逾期不改正的，处以五千元罚款。</w:t>
            </w:r>
          </w:p>
          <w:p w14:paraId="1A569B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784F72A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F35C4A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8B9C4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7E23702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3.国家机关工作人员玩忽职守或者包庇经营者侵害消费者合法权益的行为的；</w:t>
            </w:r>
          </w:p>
          <w:p w14:paraId="39F7BE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B6D7E1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CC8A49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4534CA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6745CF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C08DB3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318F3DD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A3720C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3C007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3997EB6B">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662</w:t>
            </w:r>
          </w:p>
        </w:tc>
        <w:tc>
          <w:tcPr>
            <w:tcW w:w="850" w:type="dxa"/>
            <w:tcBorders>
              <w:tl2br w:val="nil"/>
              <w:tr2bl w:val="nil"/>
            </w:tcBorders>
            <w:tcMar>
              <w:left w:w="0" w:type="dxa"/>
              <w:right w:w="0" w:type="dxa"/>
            </w:tcMar>
            <w:vAlign w:val="center"/>
          </w:tcPr>
          <w:p w14:paraId="5FA4C4D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008D19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对经营者有河北省消费者权益保护条例第六十五条所列违法行为的处罚</w:t>
            </w:r>
          </w:p>
        </w:tc>
        <w:tc>
          <w:tcPr>
            <w:tcW w:w="3118" w:type="dxa"/>
            <w:tcBorders>
              <w:tl2br w:val="nil"/>
              <w:tr2bl w:val="nil"/>
            </w:tcBorders>
            <w:vAlign w:val="center"/>
          </w:tcPr>
          <w:p w14:paraId="7E490DE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《河北省消费者权益保护条例》(经河北省第十二届人民代表大会常务委员会第三十一次会议于2017年7月28日通过，自2017年11月1日起施行)第六十五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经营者有下列行为之一的，“由工商行政管理部门或者其他有关行政部门依照《中华人民共和国消费者权益保护法》第五十六条的规定予以处罚</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659AAB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1E67868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31F8F67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1.立案责任：对经营者有河北省消费者权益保护条例第六十五条所列违法行为，予以审查，决定是否立案。</w:t>
            </w:r>
          </w:p>
          <w:p w14:paraId="121AB1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2C7249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BBE388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94663F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33463C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4EB3E8C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行政管理部门或者其他有关行政部门责令改正，可以根据情节单处或者并处警告、没收违法所得、处以违法所得一倍以上十倍以下的罚款，没有违法所得的，处以五十万元以下的罚款；情节严重的，责令停业整顿、吊销营业执照。</w:t>
            </w:r>
          </w:p>
          <w:p w14:paraId="1EB961D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0BF9E52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320E2E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659F63F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268202E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3.国家机关工作人员玩忽职守或者包庇经营者侵害消费者合法权益的行为的；</w:t>
            </w:r>
          </w:p>
          <w:p w14:paraId="4363EFA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5DCF7CD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357D04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7B39D1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71F65F9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5A4068E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08093D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3E741BF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7D700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71C6C114">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663</w:t>
            </w:r>
          </w:p>
        </w:tc>
        <w:tc>
          <w:tcPr>
            <w:tcW w:w="850" w:type="dxa"/>
            <w:tcBorders>
              <w:tl2br w:val="nil"/>
              <w:tr2bl w:val="nil"/>
            </w:tcBorders>
            <w:tcMar>
              <w:left w:w="0" w:type="dxa"/>
              <w:right w:w="0" w:type="dxa"/>
            </w:tcMar>
            <w:vAlign w:val="center"/>
          </w:tcPr>
          <w:p w14:paraId="4CC6BCE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43326C1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为消费者提供修理、加工、安装、装饰装修等服务时谎报用工用料，损坏、偷换零部件或者材料，使用不合格或者与约定不相符的零部件或者材料，更换不需要更换的零部件，或者偷工减料、加收费用的；从事职业介绍、婚姻介绍、房屋租售、出境出国、家政服务等中介服务时提供虚假信息或者采取欺骗、恶意串通等手段损害消费者权益的处罚</w:t>
            </w:r>
          </w:p>
        </w:tc>
        <w:tc>
          <w:tcPr>
            <w:tcW w:w="3118" w:type="dxa"/>
            <w:tcBorders>
              <w:tl2br w:val="nil"/>
              <w:tr2bl w:val="nil"/>
            </w:tcBorders>
            <w:vAlign w:val="center"/>
          </w:tcPr>
          <w:p w14:paraId="7475664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《河北省消费者权益保护条例》（河北省第七届人民代表大会常务委员会第四次会议1988年11月24日通过，河北省第十二届人民代表大会常务委员会第三十一次会议2017年7月28日修订）第六十六</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构成欺诈行为的，由工商行政管理部门或者其他有关行政部门责令改正，可以单处或者并处警告、没收违法所得三倍以下但最高不超过三万元的罚款，没有违法所得的，处以一万元以下的罚款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3F4B0355">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2559155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7E1D99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经营者存在为消费者提供修理、加工、安装、装饰装修等服务时谎报用工用料，损坏、偷换零部件或者材料，使用不合格或者与约定不相符的零部件或者材料，更换不需要更换的零部件，或者偷工减料、加收费用的；从事职业介绍、婚姻介绍、房屋租售、出境出国、家政服务等中介服务时提供虚假信息或者采取欺骗、恶意串通等手段损害消费者权益的违法行为，予以审查，决定是否立案。</w:t>
            </w:r>
          </w:p>
          <w:p w14:paraId="0651BCF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516F29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30966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028FC59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026CBD0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184F49D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构成欺诈行为的，由工商行政管理部门或者其他有关行政部门责令改正，可以单处或者并处警告、没收违法所得三倍以下但最高不超过三万元的罚款，没有违法所得的，处以一万元以下的罚款。</w:t>
            </w:r>
          </w:p>
          <w:p w14:paraId="3361691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153451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0DFDFEB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0BD3EC4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167EDA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3.国家机关工作人员玩忽职守或者包庇经营者侵害消费者合法权益的行为的；</w:t>
            </w:r>
          </w:p>
          <w:p w14:paraId="3BE7333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F5BC1C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18C0F38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DF1F547">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1C4ABD7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4DE51A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275E3FD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753B939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129C3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04F541B0">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664</w:t>
            </w:r>
          </w:p>
        </w:tc>
        <w:tc>
          <w:tcPr>
            <w:tcW w:w="850" w:type="dxa"/>
            <w:tcBorders>
              <w:tl2br w:val="nil"/>
              <w:tr2bl w:val="nil"/>
            </w:tcBorders>
            <w:tcMar>
              <w:left w:w="0" w:type="dxa"/>
              <w:right w:w="0" w:type="dxa"/>
            </w:tcMar>
            <w:vAlign w:val="center"/>
          </w:tcPr>
          <w:p w14:paraId="19C1EC3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6CD3FE2D">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对经营者超额发放预付凭证、额外收取费用、拒绝挂失的；物业服务经营者侵害业主权益的处罚</w:t>
            </w:r>
          </w:p>
        </w:tc>
        <w:tc>
          <w:tcPr>
            <w:tcW w:w="3118" w:type="dxa"/>
            <w:tcBorders>
              <w:tl2br w:val="nil"/>
              <w:tr2bl w:val="nil"/>
            </w:tcBorders>
            <w:vAlign w:val="center"/>
          </w:tcPr>
          <w:p w14:paraId="72978E0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《河北省消费者权益保护条例》（河北省第七届人民代表大会常务委员会第四次会议1988年11月24日通过，河北省第十二届人民代表大会常务委员会第三十一次会议2017年7月28日修订）第六十七</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由工商行政管理部门或者其他有关行政部门责令改正；逾期不改正的，处以一万元以上三万元以下的罚款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0B2CBC67">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028AF55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02D883F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1.立案责任：对经营者超额发放预付凭证、额外收取费用、拒绝挂失的；物业服务经营者侵害业主权益的违法行为，予以审查，决定是否立案。</w:t>
            </w:r>
          </w:p>
          <w:p w14:paraId="58B42955">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4EC59B7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7658C67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B77181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4569C39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210C68C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7.执行责任：依照生效的行政处罚决定，由工商行政管理部门或者其他有关行政部门责令改正；逾期不改正的，处以一万元以上三万元以下的罚款。</w:t>
            </w:r>
          </w:p>
          <w:p w14:paraId="756DF5B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5DD9A78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4D5B5C2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C3199E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6A02ACA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3.国家机关工作人员玩忽职守或者包庇经营者侵害消费者合法权益的行为的；</w:t>
            </w:r>
          </w:p>
          <w:p w14:paraId="71ED1B6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190A48A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ADFD3B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E644ED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0240A4">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2051EEFB">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7CB7214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10.其他违反法律法规规章文件规定的行为。</w:t>
            </w:r>
          </w:p>
        </w:tc>
        <w:tc>
          <w:tcPr>
            <w:tcW w:w="567" w:type="dxa"/>
            <w:tcBorders>
              <w:tl2br w:val="nil"/>
              <w:tr2bl w:val="nil"/>
            </w:tcBorders>
            <w:vAlign w:val="center"/>
          </w:tcPr>
          <w:p w14:paraId="6976AC7B">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r w14:paraId="4D58D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Borders>
              <w:tl2br w:val="nil"/>
              <w:tr2bl w:val="nil"/>
            </w:tcBorders>
            <w:vAlign w:val="center"/>
          </w:tcPr>
          <w:p w14:paraId="1DA063E3">
            <w:pPr>
              <w:keepNext w:val="0"/>
              <w:keepLines w:val="0"/>
              <w:pageBreakBefore w:val="0"/>
              <w:widowControl/>
              <w:tabs>
                <w:tab w:val="left" w:pos="420"/>
              </w:tabs>
              <w:kinsoku/>
              <w:wordWrap/>
              <w:overflowPunct/>
              <w:topLinePunct w:val="0"/>
              <w:autoSpaceDE/>
              <w:autoSpaceDN/>
              <w:bidi w:val="0"/>
              <w:adjustRightInd/>
              <w:snapToGrid/>
              <w:spacing w:line="240" w:lineRule="exact"/>
              <w:jc w:val="center"/>
              <w:textAlignment w:val="auto"/>
              <w:rPr>
                <w:rFonts w:ascii="仿宋_GB2312" w:hAnsi="仿宋_GB2312" w:eastAsia="仿宋_GB2312" w:cs="仿宋_GB2312"/>
                <w:color w:val="auto"/>
                <w:sz w:val="18"/>
                <w:szCs w:val="18"/>
                <w:highlight w:val="none"/>
                <w:lang w:val="en-US" w:eastAsia="zh-CN"/>
              </w:rPr>
            </w:pPr>
            <w:r>
              <w:rPr>
                <w:rFonts w:hint="eastAsia" w:ascii="仿宋_GB2312" w:hAnsi="仿宋_GB2312" w:eastAsia="仿宋_GB2312" w:cs="仿宋_GB2312"/>
                <w:color w:val="auto"/>
                <w:sz w:val="18"/>
                <w:szCs w:val="18"/>
                <w:highlight w:val="none"/>
                <w:lang w:val="en-US" w:eastAsia="zh-CN"/>
              </w:rPr>
              <w:t>665</w:t>
            </w:r>
          </w:p>
        </w:tc>
        <w:tc>
          <w:tcPr>
            <w:tcW w:w="850" w:type="dxa"/>
            <w:tcBorders>
              <w:tl2br w:val="nil"/>
              <w:tr2bl w:val="nil"/>
            </w:tcBorders>
            <w:tcMar>
              <w:left w:w="0" w:type="dxa"/>
              <w:right w:w="0" w:type="dxa"/>
            </w:tcMar>
            <w:vAlign w:val="center"/>
          </w:tcPr>
          <w:p w14:paraId="699F936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行政处罚</w:t>
            </w:r>
          </w:p>
        </w:tc>
        <w:tc>
          <w:tcPr>
            <w:tcW w:w="1134" w:type="dxa"/>
            <w:tcBorders>
              <w:tl2br w:val="nil"/>
              <w:tr2bl w:val="nil"/>
            </w:tcBorders>
            <w:vAlign w:val="center"/>
          </w:tcPr>
          <w:p w14:paraId="5F4EF04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对经营者违反《侵害消费者权益行为处罚办法》第十二条、第十三条规定的处罚</w:t>
            </w:r>
          </w:p>
        </w:tc>
        <w:tc>
          <w:tcPr>
            <w:tcW w:w="3118" w:type="dxa"/>
            <w:tcBorders>
              <w:tl2br w:val="nil"/>
              <w:tr2bl w:val="nil"/>
            </w:tcBorders>
            <w:vAlign w:val="center"/>
          </w:tcPr>
          <w:p w14:paraId="086917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《侵害消费者权益行为处罚办法》（原国家工商总局令第73号，2015.3.15施行，2020.10.23第一次修订）第十五</w:t>
            </w:r>
            <w:r>
              <w:rPr>
                <w:rFonts w:hint="eastAsia" w:ascii="仿宋_GB2312" w:hAnsi="仿宋_GB2312" w:eastAsia="仿宋_GB2312" w:cs="仿宋_GB2312"/>
                <w:color w:val="auto"/>
                <w:sz w:val="18"/>
                <w:szCs w:val="18"/>
                <w:highlight w:val="none"/>
                <w:lang w:eastAsia="zh-CN"/>
              </w:rPr>
              <w:t xml:space="preserve">条 </w:t>
            </w:r>
            <w:r>
              <w:rPr>
                <w:rFonts w:hint="eastAsia" w:ascii="仿宋_GB2312" w:hAnsi="仿宋_GB2312" w:eastAsia="仿宋_GB2312" w:cs="仿宋_GB2312"/>
                <w:color w:val="auto"/>
                <w:sz w:val="18"/>
                <w:szCs w:val="18"/>
                <w:highlight w:val="none"/>
              </w:rPr>
              <w:t>经营者违反本办法第十二条、第十三条规定，其他法律、法规有规定的，依照法律、法规的规定执行；法律、法规未作规定的，由市场监督管理部门责令改正，可以单处或者并处警告，违法所得三倍以下、但最高不超过三万元的罚款，没有违法所得的，处以一万元以下的罚款</w:t>
            </w:r>
            <w:r>
              <w:rPr>
                <w:rFonts w:hint="eastAsia" w:ascii="仿宋_GB2312" w:hAnsi="仿宋_GB2312" w:eastAsia="仿宋_GB2312" w:cs="仿宋_GB2312"/>
                <w:color w:val="auto"/>
                <w:sz w:val="18"/>
                <w:szCs w:val="18"/>
                <w:highlight w:val="none"/>
                <w:lang w:eastAsia="zh-CN"/>
              </w:rPr>
              <w:t>。</w:t>
            </w:r>
          </w:p>
        </w:tc>
        <w:tc>
          <w:tcPr>
            <w:tcW w:w="1134" w:type="dxa"/>
            <w:tcBorders>
              <w:tl2br w:val="nil"/>
              <w:tr2bl w:val="nil"/>
            </w:tcBorders>
            <w:vAlign w:val="center"/>
          </w:tcPr>
          <w:p w14:paraId="2C5B9EE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河北省市场监督管理局</w:t>
            </w:r>
          </w:p>
        </w:tc>
        <w:tc>
          <w:tcPr>
            <w:tcW w:w="964" w:type="dxa"/>
            <w:tcBorders>
              <w:tl2br w:val="nil"/>
              <w:tr2bl w:val="nil"/>
            </w:tcBorders>
            <w:tcMar>
              <w:left w:w="0" w:type="dxa"/>
              <w:right w:w="0" w:type="dxa"/>
            </w:tcMar>
            <w:vAlign w:val="center"/>
          </w:tcPr>
          <w:p w14:paraId="565D6E6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仿宋_GB2312" w:hAnsi="仿宋_GB2312" w:eastAsia="仿宋_GB2312" w:cs="仿宋_GB2312"/>
                <w:color w:val="auto"/>
                <w:sz w:val="18"/>
                <w:szCs w:val="18"/>
                <w:highlight w:val="none"/>
                <w:lang w:eastAsia="zh-CN"/>
              </w:rPr>
            </w:pPr>
            <w:r>
              <w:rPr>
                <w:rFonts w:hint="eastAsia" w:ascii="仿宋_GB2312" w:hAnsi="仿宋_GB2312" w:eastAsia="仿宋_GB2312" w:cs="仿宋_GB2312"/>
                <w:color w:val="auto"/>
                <w:sz w:val="18"/>
                <w:szCs w:val="18"/>
                <w:highlight w:val="none"/>
                <w:lang w:eastAsia="zh-CN"/>
              </w:rPr>
              <w:t>区级</w:t>
            </w:r>
          </w:p>
        </w:tc>
        <w:tc>
          <w:tcPr>
            <w:tcW w:w="3968" w:type="dxa"/>
            <w:tcBorders>
              <w:tl2br w:val="nil"/>
              <w:tr2bl w:val="nil"/>
            </w:tcBorders>
            <w:vAlign w:val="center"/>
          </w:tcPr>
          <w:p w14:paraId="18E3B0C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1.立案责任：对经营者违反本办法第十二条、第十三条规定的，予以审查，决定是否立案。</w:t>
            </w:r>
          </w:p>
          <w:p w14:paraId="2081DB2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2.调查责任：对立案的案件，指定专人负责，及时组织调查取证，与当事人有直接利害关系的应当回避。执法人员不得少于两人，调查时应出示执法证件，允许当事人辩解陈述。执法人员应保守有关秘密。</w:t>
            </w:r>
          </w:p>
          <w:p w14:paraId="7832DC0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3.审查责任：审理案件调查报告，对案件违法事实、证据、调查取证程序、法律适用、处罚种类和幅度、当事人陈述和申辩理由等方面进行审查，提出处理意见（主要证据不足时，以适当的方式补充调查）。</w:t>
            </w:r>
          </w:p>
          <w:p w14:paraId="38D62BE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4.告知责任：作出行政处罚决定前，应制作《行政处罚告知书》送达当事人，告知违法事实及其享有的陈述、申辩等权利。符合听证规定的，制作并送达《行政处罚听证告知书》。</w:t>
            </w:r>
          </w:p>
          <w:p w14:paraId="3481ED8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5.决定责任：制作行政处罚决定书，载明行政处罚告知、当事人陈述申辩或者听证情况等内容。</w:t>
            </w:r>
          </w:p>
          <w:p w14:paraId="798ADEB2">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6.送达责任：行政处罚决定书按法律规定的方式送达当事人。</w:t>
            </w:r>
          </w:p>
          <w:p w14:paraId="6664E9ED">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7.执行责任：依照生效的行政处罚决定，责令改正，可以单处或者并处警告，违法所得三倍以下、但最高不超过三万元的罚款，没有违法所得的，处以一万元以下的罚款。</w:t>
            </w:r>
          </w:p>
          <w:p w14:paraId="6CC8C41E">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8.其他法律法规规章文件规定应履行的责任。</w:t>
            </w:r>
          </w:p>
        </w:tc>
        <w:tc>
          <w:tcPr>
            <w:tcW w:w="3402" w:type="dxa"/>
            <w:tcBorders>
              <w:tl2br w:val="nil"/>
              <w:tr2bl w:val="nil"/>
            </w:tcBorders>
            <w:vAlign w:val="center"/>
          </w:tcPr>
          <w:p w14:paraId="1FD66C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因不履行或不正确履行行政职责，有下列情形的，行政机关及相关工作人员应承担相应责任：</w:t>
            </w:r>
          </w:p>
          <w:p w14:paraId="2AD02DE3">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1.没有法律和事实依据实施行政处罚的；</w:t>
            </w:r>
          </w:p>
          <w:p w14:paraId="423CC93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2.行政处罚显失公正的；</w:t>
            </w:r>
          </w:p>
          <w:p w14:paraId="1BE1B768">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3.国家机关工作人员执法人员玩忽职守或者包庇经营者侵害消费者合法权益的行为的；</w:t>
            </w:r>
          </w:p>
          <w:p w14:paraId="5E7931C9">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4.不具备行政执法资格实施行政处罚的；</w:t>
            </w:r>
          </w:p>
          <w:p w14:paraId="35A12606">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5.应当依法移送追究刑事责任，而未依法移送有权机关的；</w:t>
            </w:r>
          </w:p>
          <w:p w14:paraId="7E8BF82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6.擅自改变行政处罚种类、幅度的；</w:t>
            </w:r>
          </w:p>
          <w:p w14:paraId="0F687DAC">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7.违反法定的行政处罚程序的；</w:t>
            </w:r>
          </w:p>
          <w:p w14:paraId="5D6B158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8.符合听证条件、行政管理相对人要求听证，应予组织听证而不组织听证的；</w:t>
            </w:r>
          </w:p>
          <w:p w14:paraId="3D4E700A">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9.在行政处罚过程中发生腐败行为的；</w:t>
            </w:r>
          </w:p>
          <w:p w14:paraId="1185BA40">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10.3.消保部门工作人员执法人员玩忽职守或者包庇经营者侵害消费者合法权益的行为的，应当依法给予行政处分；涉嫌犯罪的，依法移送司法机关；</w:t>
            </w:r>
          </w:p>
          <w:p w14:paraId="53C2320F">
            <w:pPr>
              <w:keepNext w:val="0"/>
              <w:keepLines w:val="0"/>
              <w:pageBreakBefore w:val="0"/>
              <w:widowControl/>
              <w:kinsoku/>
              <w:wordWrap/>
              <w:overflowPunct/>
              <w:topLinePunct w:val="0"/>
              <w:autoSpaceDE/>
              <w:autoSpaceDN/>
              <w:bidi w:val="0"/>
              <w:adjustRightInd/>
              <w:snapToGrid/>
              <w:spacing w:line="240" w:lineRule="exact"/>
              <w:ind w:firstLine="360" w:firstLineChars="200"/>
              <w:jc w:val="both"/>
              <w:textAlignment w:val="auto"/>
              <w:rPr>
                <w:rFonts w:hint="eastAsia" w:ascii="仿宋_GB2312" w:hAnsi="仿宋_GB2312" w:eastAsia="仿宋_GB2312" w:cs="仿宋_GB2312"/>
                <w:color w:val="auto"/>
                <w:sz w:val="18"/>
                <w:szCs w:val="18"/>
                <w:highlight w:val="none"/>
              </w:rPr>
            </w:pPr>
            <w:r>
              <w:rPr>
                <w:rFonts w:hint="eastAsia" w:ascii="仿宋_GB2312" w:hAnsi="仿宋_GB2312" w:eastAsia="仿宋_GB2312" w:cs="仿宋_GB2312"/>
                <w:color w:val="auto"/>
                <w:sz w:val="18"/>
                <w:szCs w:val="18"/>
                <w:highlight w:val="none"/>
              </w:rPr>
              <w:t>11.其他违反法律法规规章文件规定的行为。</w:t>
            </w:r>
          </w:p>
        </w:tc>
        <w:tc>
          <w:tcPr>
            <w:tcW w:w="567" w:type="dxa"/>
            <w:tcBorders>
              <w:tl2br w:val="nil"/>
              <w:tr2bl w:val="nil"/>
            </w:tcBorders>
            <w:vAlign w:val="center"/>
          </w:tcPr>
          <w:p w14:paraId="5927220A">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仿宋_GB2312" w:hAnsi="仿宋_GB2312" w:eastAsia="仿宋_GB2312" w:cs="仿宋_GB2312"/>
                <w:color w:val="auto"/>
                <w:sz w:val="18"/>
                <w:szCs w:val="18"/>
                <w:highlight w:val="none"/>
              </w:rPr>
            </w:pPr>
          </w:p>
        </w:tc>
      </w:tr>
    </w:tbl>
    <w:p w14:paraId="5FBA66D7"/>
    <w:sectPr>
      <w:pgSz w:w="16783" w:h="11850" w:orient="landscape"/>
      <w:pgMar w:top="720" w:right="720" w:bottom="720" w:left="720" w:header="720" w:footer="72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3824CE"/>
    <w:multiLevelType w:val="singleLevel"/>
    <w:tmpl w:val="DD3824CE"/>
    <w:lvl w:ilvl="0" w:tentative="0">
      <w:start w:val="17"/>
      <w:numFmt w:val="chineseCounting"/>
      <w:suff w:val="space"/>
      <w:lvlText w:val="第%1条"/>
      <w:lvlJc w:val="left"/>
      <w:rPr>
        <w:rFonts w:hint="eastAsia"/>
      </w:rPr>
    </w:lvl>
  </w:abstractNum>
  <w:abstractNum w:abstractNumId="1">
    <w:nsid w:val="57F43D78"/>
    <w:multiLevelType w:val="singleLevel"/>
    <w:tmpl w:val="57F43D78"/>
    <w:lvl w:ilvl="0" w:tentative="0">
      <w:start w:val="1"/>
      <w:numFmt w:val="decimal"/>
      <w:suff w:val="nothing"/>
      <w:lvlText w:val="%1"/>
      <w:lvlJc w:val="left"/>
      <w:pPr>
        <w:tabs>
          <w:tab w:val="left" w:pos="0"/>
        </w:tabs>
        <w:ind w:left="0" w:firstLine="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YTc3YzY2OWUwMDFmMDkzOWEwMTgxNTM4MmUwM2Q2NGIifQ=="/>
  </w:docVars>
  <w:rsids>
    <w:rsidRoot w:val="00000000"/>
    <w:rsid w:val="164B3AEF"/>
    <w:rsid w:val="4396701A"/>
    <w:rsid w:val="68A83173"/>
    <w:rsid w:val="70AA781B"/>
    <w:rsid w:val="79610E5A"/>
    <w:rsid w:val="7A990D85"/>
    <w:rsid w:val="7E404326"/>
    <w:rsid w:val="7E7A6B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11"/>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2"/>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3"/>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100" w:beforeAutospacing="1" w:after="100" w:afterAutospacing="1"/>
      <w:ind w:left="0" w:right="0"/>
      <w:jc w:val="left"/>
    </w:pPr>
    <w:rPr>
      <w:kern w:val="0"/>
      <w:sz w:val="24"/>
      <w:lang w:val="en-US" w:eastAsia="zh-CN"/>
    </w:rPr>
  </w:style>
  <w:style w:type="character" w:styleId="10">
    <w:name w:val="Strong"/>
    <w:basedOn w:val="9"/>
    <w:qFormat/>
    <w:uiPriority w:val="0"/>
    <w:rPr>
      <w:b/>
    </w:rPr>
  </w:style>
  <w:style w:type="character" w:customStyle="1" w:styleId="11">
    <w:name w:val="heading 1 Char"/>
    <w:basedOn w:val="9"/>
    <w:link w:val="2"/>
    <w:qFormat/>
    <w:uiPriority w:val="0"/>
    <w:rPr>
      <w:rFonts w:ascii="Times New Roman" w:hAnsi="Times New Roman" w:eastAsia="宋体" w:cs="Times New Roman"/>
      <w:b/>
      <w:bCs/>
      <w:kern w:val="44"/>
      <w:sz w:val="44"/>
      <w:szCs w:val="44"/>
    </w:rPr>
  </w:style>
  <w:style w:type="character" w:customStyle="1" w:styleId="12">
    <w:name w:val="heading 2 Char"/>
    <w:basedOn w:val="9"/>
    <w:link w:val="3"/>
    <w:qFormat/>
    <w:uiPriority w:val="0"/>
    <w:rPr>
      <w:rFonts w:ascii="Times New Roman" w:hAnsi="Times New Roman" w:eastAsia="黑体" w:cs="Times New Roman"/>
      <w:b/>
      <w:bCs/>
      <w:kern w:val="2"/>
      <w:sz w:val="32"/>
      <w:szCs w:val="32"/>
    </w:rPr>
  </w:style>
  <w:style w:type="character" w:customStyle="1" w:styleId="13">
    <w:name w:val="heading 3 Char"/>
    <w:basedOn w:val="9"/>
    <w:link w:val="4"/>
    <w:qFormat/>
    <w:uiPriority w:val="0"/>
    <w:rPr>
      <w:rFonts w:ascii="Times New Roman" w:hAnsi="Times New Roman" w:eastAsia="宋体" w:cs="Times New Roman"/>
      <w:b/>
      <w:bCs/>
      <w:kern w:val="2"/>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6890747-275B-472D-8811-44C1DC366C02}">
  <ds:schemaRefs/>
</ds:datastoreItem>
</file>

<file path=docProps/app.xml><?xml version="1.0" encoding="utf-8"?>
<Properties xmlns="http://schemas.openxmlformats.org/officeDocument/2006/extended-properties" xmlns:vt="http://schemas.openxmlformats.org/officeDocument/2006/docPropsVTypes">
  <Template>Normal.eit</Template>
  <Pages>686</Pages>
  <Words>188583</Words>
  <Characters>194732</Characters>
  <Lines>0</Lines>
  <Paragraphs>2</Paragraphs>
  <TotalTime>42</TotalTime>
  <ScaleCrop>false</ScaleCrop>
  <LinksUpToDate>false</LinksUpToDate>
  <CharactersWithSpaces>194963</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2022-07-30T00:24:00Z</dcterms:created>
  <dc:creator>user</dc:creator>
  <cp:lastModifiedBy>Administrator</cp:lastModifiedBy>
  <cp:lastPrinted>2023-09-26T02:28:00Z</cp:lastPrinted>
  <dcterms:modified xsi:type="dcterms:W3CDTF">2025-10-20T08:51:08Z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D876E5DC864349458578E34A225C96A1_13</vt:lpwstr>
  </property>
  <property fmtid="{D5CDD505-2E9C-101B-9397-08002B2CF9AE}" pid="4" name="KSOTemplateDocerSaveRecord">
    <vt:lpwstr>eyJoZGlkIjoiNzM3ZmRhZWFiNDljMmI1NWNhZmU1OWY3ODk5NDM1MzYifQ==</vt:lpwstr>
  </property>
</Properties>
</file>