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355B592">
      <w:pPr>
        <w:adjustRightInd w:val="0"/>
        <w:snapToGrid w:val="0"/>
        <w:spacing w:afterLines="50"/>
        <w:jc w:val="center"/>
        <w:rPr>
          <w:rFonts w:hint="eastAsia" w:ascii="黑体" w:hAnsi="黑体" w:eastAsia="黑体"/>
          <w:color w:val="000000"/>
          <w:sz w:val="44"/>
          <w:szCs w:val="44"/>
        </w:rPr>
      </w:pPr>
      <w:r>
        <w:rPr>
          <w:rFonts w:hint="eastAsia" w:ascii="方正小标宋_GBK" w:hAnsi="宋体" w:eastAsia="方正小标宋_GBK" w:cs="宋体"/>
          <w:color w:val="000000"/>
          <w:kern w:val="0"/>
          <w:sz w:val="44"/>
          <w:szCs w:val="44"/>
          <w:u w:val="single"/>
          <w:lang w:val="en-US" w:eastAsia="zh-CN"/>
        </w:rPr>
        <w:t>抚宁区司法局</w:t>
      </w:r>
      <w:r>
        <w:rPr>
          <w:rFonts w:hint="eastAsia" w:ascii="方正小标宋_GBK" w:hAnsi="宋体" w:eastAsia="方正小标宋_GBK" w:cs="宋体"/>
          <w:color w:val="000000"/>
          <w:kern w:val="0"/>
          <w:sz w:val="44"/>
          <w:szCs w:val="44"/>
          <w:lang w:val="en-US" w:eastAsia="zh-CN"/>
        </w:rPr>
        <w:t>2026</w:t>
      </w:r>
      <w:r>
        <w:rPr>
          <w:rFonts w:hint="eastAsia" w:ascii="方正小标宋_GBK" w:hAnsi="宋体" w:eastAsia="方正小标宋_GBK" w:cs="宋体"/>
          <w:color w:val="000000"/>
          <w:kern w:val="0"/>
          <w:sz w:val="44"/>
          <w:szCs w:val="44"/>
        </w:rPr>
        <w:t>年度随机抽查工作计划</w:t>
      </w:r>
    </w:p>
    <w:tbl>
      <w:tblPr>
        <w:tblStyle w:val="2"/>
        <w:tblW w:w="14778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12"/>
        <w:gridCol w:w="1530"/>
        <w:gridCol w:w="1020"/>
        <w:gridCol w:w="1485"/>
        <w:gridCol w:w="795"/>
        <w:gridCol w:w="1659"/>
        <w:gridCol w:w="1950"/>
        <w:gridCol w:w="1416"/>
        <w:gridCol w:w="1125"/>
        <w:gridCol w:w="1365"/>
        <w:gridCol w:w="1221"/>
      </w:tblGrid>
      <w:tr w14:paraId="76D246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  <w:jc w:val="center"/>
        </w:trPr>
        <w:tc>
          <w:tcPr>
            <w:tcW w:w="14778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2F9FD28"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  <w:t>本</w:t>
            </w: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  <w:lang w:eastAsia="zh-CN"/>
              </w:rPr>
              <w:t>县（区）</w:t>
            </w: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  <w:t>领导小组各成员单位内部联合随机抽查工作计划</w:t>
            </w:r>
          </w:p>
        </w:tc>
      </w:tr>
      <w:tr w14:paraId="4861D4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5" w:hRule="atLeast"/>
          <w:jc w:val="center"/>
        </w:trPr>
        <w:tc>
          <w:tcPr>
            <w:tcW w:w="12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DA26D7"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  <w:t>抽查计划编号</w:t>
            </w:r>
          </w:p>
        </w:tc>
        <w:tc>
          <w:tcPr>
            <w:tcW w:w="153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4C46A18"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  <w:t>抽查计划名称</w:t>
            </w: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9B4C32A"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  <w:t>抽查任务编号</w:t>
            </w:r>
          </w:p>
        </w:tc>
        <w:tc>
          <w:tcPr>
            <w:tcW w:w="14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04D9569">
            <w:pPr>
              <w:widowControl/>
              <w:adjustRightInd w:val="0"/>
              <w:snapToGrid w:val="0"/>
              <w:jc w:val="center"/>
              <w:rPr>
                <w:rFonts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  <w:t>抽查任务</w:t>
            </w:r>
          </w:p>
          <w:p w14:paraId="4DB1129F"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  <w:t>名称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D533DD5"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  <w:t>抽查</w:t>
            </w:r>
          </w:p>
          <w:p w14:paraId="10E74D0D"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  <w:t>类型</w:t>
            </w:r>
          </w:p>
        </w:tc>
        <w:tc>
          <w:tcPr>
            <w:tcW w:w="16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23E6CE4"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  <w:t>抽查</w:t>
            </w:r>
          </w:p>
          <w:p w14:paraId="0B64A608"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  <w:t>比例</w:t>
            </w:r>
          </w:p>
        </w:tc>
        <w:tc>
          <w:tcPr>
            <w:tcW w:w="19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0C42230"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  <w:t>抽查</w:t>
            </w:r>
          </w:p>
          <w:p w14:paraId="4E0E325E"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  <w:t>事项</w:t>
            </w:r>
          </w:p>
        </w:tc>
        <w:tc>
          <w:tcPr>
            <w:tcW w:w="141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E0D9EE6">
            <w:pPr>
              <w:widowControl/>
              <w:adjustRightInd w:val="0"/>
              <w:snapToGrid w:val="0"/>
              <w:jc w:val="center"/>
              <w:rPr>
                <w:rFonts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  <w:t>抽查对象</w:t>
            </w:r>
          </w:p>
          <w:p w14:paraId="6FD1C010"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  <w:t>范围</w:t>
            </w:r>
          </w:p>
        </w:tc>
        <w:tc>
          <w:tcPr>
            <w:tcW w:w="11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3D2B9C1"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  <w:t>发起科室</w:t>
            </w:r>
          </w:p>
        </w:tc>
        <w:tc>
          <w:tcPr>
            <w:tcW w:w="13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C8B5816"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  <w:t>联合科室</w:t>
            </w:r>
          </w:p>
        </w:tc>
        <w:tc>
          <w:tcPr>
            <w:tcW w:w="122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026B1AA"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  <w:t>抽查时间</w:t>
            </w:r>
          </w:p>
        </w:tc>
      </w:tr>
      <w:tr w14:paraId="330B95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0" w:hRule="atLeast"/>
          <w:jc w:val="center"/>
        </w:trPr>
        <w:tc>
          <w:tcPr>
            <w:tcW w:w="12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7E7514">
            <w:pPr>
              <w:widowControl/>
              <w:adjustRightInd w:val="0"/>
              <w:snapToGrid w:val="0"/>
              <w:jc w:val="center"/>
              <w:rPr>
                <w:rFonts w:hint="eastAsia" w:ascii="仿宋_GB2312" w:hAnsi="黑体" w:eastAsia="仿宋_GB2312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202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6</w:t>
            </w:r>
            <w:bookmarkStart w:id="0" w:name="_GoBack"/>
            <w:bookmarkEnd w:id="0"/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001</w:t>
            </w:r>
          </w:p>
        </w:tc>
        <w:tc>
          <w:tcPr>
            <w:tcW w:w="153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45102FC">
            <w:pPr>
              <w:widowControl/>
              <w:adjustRightInd w:val="0"/>
              <w:snapToGrid w:val="0"/>
              <w:jc w:val="center"/>
              <w:rPr>
                <w:rFonts w:hint="eastAsia" w:ascii="仿宋_GB2312" w:hAnsi="黑体" w:eastAsia="仿宋_GB2312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202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6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年秦皇岛市抚宁区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司法局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内部联合随机抽查001</w:t>
            </w: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37FDC89">
            <w:pPr>
              <w:widowControl/>
              <w:adjustRightInd w:val="0"/>
              <w:snapToGrid w:val="0"/>
              <w:jc w:val="center"/>
              <w:rPr>
                <w:rFonts w:hint="eastAsia" w:ascii="仿宋_GB2312" w:hAnsi="黑体" w:eastAsia="仿宋_GB2312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001号</w:t>
            </w:r>
          </w:p>
        </w:tc>
        <w:tc>
          <w:tcPr>
            <w:tcW w:w="14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330CD02">
            <w:pPr>
              <w:widowControl/>
              <w:adjustRightInd w:val="0"/>
              <w:snapToGrid w:val="0"/>
              <w:jc w:val="center"/>
              <w:rPr>
                <w:rFonts w:hint="eastAsia" w:ascii="仿宋_GB2312" w:hAnsi="黑体" w:eastAsia="仿宋_GB2312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202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6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年秦皇岛市抚宁区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司法局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内部联合随机抽查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794F978">
            <w:pPr>
              <w:widowControl/>
              <w:adjustRightInd w:val="0"/>
              <w:snapToGrid w:val="0"/>
              <w:jc w:val="center"/>
              <w:rPr>
                <w:rFonts w:hint="eastAsia" w:ascii="仿宋_GB2312" w:hAnsi="黑体" w:eastAsia="仿宋_GB2312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定向</w:t>
            </w:r>
          </w:p>
        </w:tc>
        <w:tc>
          <w:tcPr>
            <w:tcW w:w="16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58BA14C">
            <w:pPr>
              <w:widowControl/>
              <w:adjustRightInd w:val="0"/>
              <w:snapToGrid w:val="0"/>
              <w:jc w:val="center"/>
              <w:rPr>
                <w:rFonts w:hint="default" w:ascii="仿宋_GB2312" w:hAnsi="黑体" w:eastAsia="仿宋_GB2312" w:cs="宋体"/>
                <w:bCs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hAnsi="黑体" w:eastAsia="仿宋_GB2312" w:cs="宋体"/>
                <w:bCs/>
                <w:color w:val="000000"/>
                <w:kern w:val="0"/>
                <w:sz w:val="24"/>
                <w:lang w:val="en-US" w:eastAsia="zh-CN"/>
              </w:rPr>
              <w:t>全部抽查</w:t>
            </w:r>
          </w:p>
        </w:tc>
        <w:tc>
          <w:tcPr>
            <w:tcW w:w="19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FC8B3B8">
            <w:pPr>
              <w:widowControl/>
              <w:adjustRightInd w:val="0"/>
              <w:snapToGrid w:val="0"/>
              <w:jc w:val="left"/>
              <w:rPr>
                <w:rFonts w:hint="eastAsia" w:ascii="仿宋_GB2312" w:hAnsi="黑体" w:eastAsia="仿宋_GB2312" w:cs="宋体"/>
                <w:bCs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仿宋_GB2312" w:hAnsi="黑体" w:eastAsia="仿宋_GB2312" w:cs="宋体"/>
                <w:bCs/>
                <w:color w:val="000000"/>
                <w:kern w:val="0"/>
                <w:sz w:val="24"/>
                <w:lang w:eastAsia="zh-CN"/>
              </w:rPr>
              <w:t>对律师的</w:t>
            </w:r>
            <w:r>
              <w:rPr>
                <w:rFonts w:hint="eastAsia" w:ascii="仿宋_GB2312" w:hAnsi="黑体" w:eastAsia="仿宋_GB2312" w:cs="宋体"/>
                <w:bCs/>
                <w:color w:val="000000"/>
                <w:kern w:val="0"/>
                <w:sz w:val="24"/>
              </w:rPr>
              <w:t>执业活动进行日常监督管理</w:t>
            </w:r>
            <w:r>
              <w:rPr>
                <w:rFonts w:hint="eastAsia" w:ascii="仿宋_GB2312" w:hAnsi="黑体" w:eastAsia="仿宋_GB2312" w:cs="宋体"/>
                <w:bCs/>
                <w:color w:val="000000"/>
                <w:kern w:val="0"/>
                <w:sz w:val="24"/>
                <w:lang w:eastAsia="zh-CN"/>
              </w:rPr>
              <w:t>、对律师事务所及其律师承办法律援助事项的监督检查、对公证机构的监督检查、对司法鉴定机构及其鉴定人的监督检查</w:t>
            </w:r>
          </w:p>
        </w:tc>
        <w:tc>
          <w:tcPr>
            <w:tcW w:w="141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46767CD">
            <w:pPr>
              <w:widowControl/>
              <w:adjustRightInd w:val="0"/>
              <w:snapToGrid w:val="0"/>
              <w:jc w:val="center"/>
              <w:rPr>
                <w:rFonts w:hint="eastAsia" w:ascii="仿宋_GB2312" w:hAnsi="黑体" w:eastAsia="仿宋_GB2312" w:cs="宋体"/>
                <w:bCs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仿宋_GB2312" w:hAnsi="黑体" w:eastAsia="仿宋_GB2312" w:cs="宋体"/>
                <w:bCs/>
                <w:color w:val="000000"/>
                <w:kern w:val="0"/>
                <w:sz w:val="24"/>
              </w:rPr>
              <w:t>执业机构在本行政区域的律师</w:t>
            </w:r>
            <w:r>
              <w:rPr>
                <w:rFonts w:hint="eastAsia" w:ascii="仿宋_GB2312" w:hAnsi="黑体" w:eastAsia="仿宋_GB2312" w:cs="宋体"/>
                <w:bCs/>
                <w:color w:val="000000"/>
                <w:kern w:val="0"/>
                <w:sz w:val="24"/>
                <w:lang w:eastAsia="zh-CN"/>
              </w:rPr>
              <w:t>、公证机构、公证员、司法鉴定机构及其鉴定人</w:t>
            </w:r>
          </w:p>
        </w:tc>
        <w:tc>
          <w:tcPr>
            <w:tcW w:w="11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8FAE122">
            <w:pPr>
              <w:widowControl/>
              <w:adjustRightInd w:val="0"/>
              <w:snapToGrid w:val="0"/>
              <w:jc w:val="center"/>
              <w:rPr>
                <w:rFonts w:hint="eastAsia" w:ascii="仿宋_GB2312" w:hAnsi="黑体" w:eastAsia="仿宋_GB2312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黑体" w:eastAsia="仿宋_GB2312" w:cs="宋体"/>
                <w:bCs/>
                <w:color w:val="000000"/>
                <w:kern w:val="0"/>
                <w:sz w:val="24"/>
                <w:lang w:eastAsia="zh-CN"/>
              </w:rPr>
              <w:t>办公室</w:t>
            </w:r>
          </w:p>
        </w:tc>
        <w:tc>
          <w:tcPr>
            <w:tcW w:w="13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13B5C07">
            <w:pPr>
              <w:widowControl/>
              <w:adjustRightInd w:val="0"/>
              <w:snapToGrid w:val="0"/>
              <w:jc w:val="center"/>
              <w:rPr>
                <w:rFonts w:hint="eastAsia" w:ascii="仿宋_GB2312" w:hAnsi="黑体" w:eastAsia="仿宋_GB2312" w:cs="宋体"/>
                <w:bCs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hAnsi="黑体" w:eastAsia="仿宋_GB2312" w:cs="宋体"/>
                <w:bCs/>
                <w:color w:val="000000"/>
                <w:kern w:val="0"/>
                <w:sz w:val="24"/>
                <w:lang w:eastAsia="zh-CN"/>
              </w:rPr>
              <w:t>人民参与和促进法治科</w:t>
            </w:r>
            <w:r>
              <w:rPr>
                <w:rFonts w:hint="eastAsia" w:ascii="仿宋_GB2312" w:hAnsi="黑体" w:eastAsia="仿宋_GB2312" w:cs="宋体"/>
                <w:bCs/>
                <w:color w:val="000000"/>
                <w:kern w:val="0"/>
                <w:sz w:val="24"/>
                <w:lang w:val="en-US" w:eastAsia="zh-CN"/>
              </w:rPr>
              <w:t>、普法与依法治理科</w:t>
            </w:r>
            <w:r>
              <w:rPr>
                <w:rFonts w:hint="eastAsia" w:ascii="仿宋_GB2312" w:hAnsi="黑体" w:eastAsia="仿宋_GB2312" w:cs="宋体"/>
                <w:bCs/>
                <w:color w:val="000000"/>
                <w:kern w:val="0"/>
                <w:sz w:val="24"/>
                <w:lang w:eastAsia="zh-CN"/>
              </w:rPr>
              <w:t>、</w:t>
            </w:r>
            <w:r>
              <w:rPr>
                <w:rFonts w:hint="eastAsia" w:ascii="仿宋_GB2312" w:hAnsi="黑体" w:eastAsia="仿宋_GB2312" w:cs="宋体"/>
                <w:bCs/>
                <w:color w:val="000000"/>
                <w:kern w:val="0"/>
                <w:sz w:val="24"/>
                <w:lang w:val="en-US" w:eastAsia="zh-CN"/>
              </w:rPr>
              <w:t>区法律援助中心</w:t>
            </w:r>
          </w:p>
        </w:tc>
        <w:tc>
          <w:tcPr>
            <w:tcW w:w="122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4FE1276">
            <w:pPr>
              <w:widowControl/>
              <w:adjustRightInd w:val="0"/>
              <w:snapToGrid w:val="0"/>
              <w:jc w:val="center"/>
              <w:rPr>
                <w:rFonts w:hint="default" w:ascii="仿宋_GB2312" w:hAnsi="黑体" w:eastAsia="仿宋_GB2312" w:cs="宋体"/>
                <w:bCs/>
                <w:color w:val="000000"/>
                <w:kern w:val="0"/>
                <w:sz w:val="24"/>
                <w:lang w:val="en-US"/>
              </w:rPr>
            </w:pPr>
            <w:r>
              <w:rPr>
                <w:rFonts w:hint="eastAsia" w:ascii="仿宋_GB2312" w:hAnsi="黑体" w:eastAsia="仿宋_GB2312" w:cs="宋体"/>
                <w:bCs/>
                <w:color w:val="000000"/>
                <w:kern w:val="0"/>
                <w:sz w:val="24"/>
                <w:lang w:val="en-US" w:eastAsia="zh-CN"/>
              </w:rPr>
              <w:t>2026年4-11月</w:t>
            </w:r>
          </w:p>
        </w:tc>
      </w:tr>
      <w:tr w14:paraId="53F9EE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  <w:jc w:val="center"/>
        </w:trPr>
        <w:tc>
          <w:tcPr>
            <w:tcW w:w="14778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4E0D9A">
            <w:pPr>
              <w:widowControl/>
              <w:adjustRightInd w:val="0"/>
              <w:snapToGrid w:val="0"/>
              <w:rPr>
                <w:rFonts w:hint="eastAsia" w:ascii="仿宋_GB2312" w:hAnsi="Dotum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备</w:t>
            </w:r>
            <w:r>
              <w:rPr>
                <w:rFonts w:hint="eastAsia" w:ascii="仿宋_GB2312" w:hAnsi="Dotum" w:eastAsia="仿宋_GB2312" w:cs="宋体"/>
                <w:color w:val="000000"/>
                <w:kern w:val="0"/>
                <w:sz w:val="24"/>
              </w:rPr>
              <w:t>注：1.抽查计划名称为：年度+行政区划+部门+随机抽查+序号。抽查任务名称以实施方案为准。</w:t>
            </w:r>
          </w:p>
          <w:p w14:paraId="2C6A8C94">
            <w:pPr>
              <w:widowControl/>
              <w:adjustRightInd w:val="0"/>
              <w:snapToGrid w:val="0"/>
              <w:ind w:firstLine="720" w:firstLineChars="300"/>
              <w:rPr>
                <w:rFonts w:hint="default" w:ascii="仿宋_GB2312" w:hAnsi="黑体" w:eastAsia="仿宋_GB2312" w:cs="宋体"/>
                <w:bCs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hAnsi="Dotum" w:eastAsia="仿宋_GB2312" w:cs="宋体"/>
                <w:color w:val="000000"/>
                <w:kern w:val="0"/>
                <w:sz w:val="24"/>
              </w:rPr>
              <w:t>2.市以下为定向抽查。抽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查</w:t>
            </w:r>
            <w:r>
              <w:rPr>
                <w:rFonts w:hint="eastAsia" w:ascii="仿宋_GB2312" w:hAnsi="Dotum" w:eastAsia="仿宋_GB2312" w:cs="宋体"/>
                <w:color w:val="000000"/>
                <w:kern w:val="0"/>
                <w:sz w:val="24"/>
              </w:rPr>
              <w:t>时间必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须填</w:t>
            </w:r>
            <w:r>
              <w:rPr>
                <w:rFonts w:hint="eastAsia" w:ascii="仿宋_GB2312" w:hAnsi="Dotum" w:eastAsia="仿宋_GB2312" w:cs="宋体"/>
                <w:color w:val="000000"/>
                <w:kern w:val="0"/>
                <w:sz w:val="24"/>
              </w:rPr>
              <w:t>写到月份</w:t>
            </w:r>
            <w:r>
              <w:rPr>
                <w:rFonts w:hint="eastAsia" w:ascii="仿宋_GB2312" w:hAnsi="Dotum" w:eastAsia="仿宋_GB2312" w:cs="宋体"/>
                <w:color w:val="000000"/>
                <w:kern w:val="0"/>
                <w:sz w:val="24"/>
                <w:lang w:val="en-US" w:eastAsia="zh-CN"/>
              </w:rPr>
              <w:t>。</w:t>
            </w:r>
          </w:p>
        </w:tc>
      </w:tr>
      <w:tr w14:paraId="1B5C82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atLeast"/>
          <w:jc w:val="center"/>
        </w:trPr>
        <w:tc>
          <w:tcPr>
            <w:tcW w:w="14778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43ABA8"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  <w:t>本县（区）发起的部门联合随机抽查工作计划</w:t>
            </w:r>
          </w:p>
        </w:tc>
      </w:tr>
      <w:tr w14:paraId="2498A8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  <w:jc w:val="center"/>
        </w:trPr>
        <w:tc>
          <w:tcPr>
            <w:tcW w:w="12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10150E"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  <w:t>抽查计划编号</w:t>
            </w:r>
          </w:p>
        </w:tc>
        <w:tc>
          <w:tcPr>
            <w:tcW w:w="153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D12E40C"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  <w:t>抽查计划名称</w:t>
            </w: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3B68E52"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  <w:t>抽查任务编号</w:t>
            </w:r>
          </w:p>
        </w:tc>
        <w:tc>
          <w:tcPr>
            <w:tcW w:w="14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2C5870C">
            <w:pPr>
              <w:widowControl/>
              <w:adjustRightInd w:val="0"/>
              <w:snapToGrid w:val="0"/>
              <w:jc w:val="center"/>
              <w:rPr>
                <w:rFonts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  <w:t>抽查任务</w:t>
            </w:r>
          </w:p>
          <w:p w14:paraId="30D662D1"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  <w:t>名称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4D18B52"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  <w:t>抽查</w:t>
            </w:r>
          </w:p>
          <w:p w14:paraId="3BADEDA7"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  <w:t>类型</w:t>
            </w:r>
          </w:p>
        </w:tc>
        <w:tc>
          <w:tcPr>
            <w:tcW w:w="16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E37E4E1"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  <w:t>抽查</w:t>
            </w:r>
          </w:p>
          <w:p w14:paraId="2B1E866C"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  <w:t>比例</w:t>
            </w:r>
          </w:p>
        </w:tc>
        <w:tc>
          <w:tcPr>
            <w:tcW w:w="19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13F5672"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  <w:t>抽查</w:t>
            </w:r>
          </w:p>
          <w:p w14:paraId="56827E19"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  <w:t>事项</w:t>
            </w:r>
          </w:p>
        </w:tc>
        <w:tc>
          <w:tcPr>
            <w:tcW w:w="141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6599B44">
            <w:pPr>
              <w:widowControl/>
              <w:adjustRightInd w:val="0"/>
              <w:snapToGrid w:val="0"/>
              <w:jc w:val="center"/>
              <w:rPr>
                <w:rFonts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  <w:t>抽查对象</w:t>
            </w:r>
          </w:p>
          <w:p w14:paraId="72EF23AD"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  <w:t>范围</w:t>
            </w:r>
          </w:p>
        </w:tc>
        <w:tc>
          <w:tcPr>
            <w:tcW w:w="11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6180075"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  <w:t>发起部门</w:t>
            </w:r>
          </w:p>
        </w:tc>
        <w:tc>
          <w:tcPr>
            <w:tcW w:w="13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C72779F"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  <w:t>联合部门</w:t>
            </w:r>
          </w:p>
        </w:tc>
        <w:tc>
          <w:tcPr>
            <w:tcW w:w="122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A815107"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  <w:t>抽查时间</w:t>
            </w:r>
          </w:p>
        </w:tc>
      </w:tr>
      <w:tr w14:paraId="45366C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atLeast"/>
          <w:jc w:val="center"/>
        </w:trPr>
        <w:tc>
          <w:tcPr>
            <w:tcW w:w="121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AC6C76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92877C8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AD51037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4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95CE6F4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spacing w:val="-6"/>
                <w:kern w:val="0"/>
                <w:sz w:val="24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BBF34EA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6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D0E5F1F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9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5819AC1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4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EC76049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1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9296677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3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2613D9A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2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BFBEF9D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</w:tr>
      <w:tr w14:paraId="5B8C1B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atLeast"/>
          <w:jc w:val="center"/>
        </w:trPr>
        <w:tc>
          <w:tcPr>
            <w:tcW w:w="121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0B0BDDC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950EF22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8BCF4BF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4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9135741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spacing w:val="-6"/>
                <w:kern w:val="0"/>
                <w:sz w:val="24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F2CA5AB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6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6DA803C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9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D8DED00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4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7E23618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1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43D596B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3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4A8A503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2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1C99FCB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</w:tr>
      <w:tr w14:paraId="166848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  <w:jc w:val="center"/>
        </w:trPr>
        <w:tc>
          <w:tcPr>
            <w:tcW w:w="14778" w:type="dxa"/>
            <w:gridSpan w:val="11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B13615B">
            <w:pPr>
              <w:widowControl/>
              <w:adjustRightInd w:val="0"/>
              <w:snapToGrid w:val="0"/>
              <w:jc w:val="left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备注：抽查计划名称为：年度+行政区划+部门联合抽查+序号。</w:t>
            </w:r>
          </w:p>
        </w:tc>
      </w:tr>
    </w:tbl>
    <w:p w14:paraId="567EE104">
      <w:pPr>
        <w:rPr>
          <w:rFonts w:hint="eastAsia"/>
          <w:lang w:val="en-US" w:eastAsia="zh-CN"/>
        </w:rPr>
      </w:pPr>
    </w:p>
    <w:sectPr>
      <w:pgSz w:w="16838" w:h="11906" w:orient="landscape"/>
      <w:pgMar w:top="1587" w:right="2098" w:bottom="1474" w:left="1871" w:header="851" w:footer="992" w:gutter="0"/>
      <w:cols w:space="0" w:num="1"/>
      <w:rtlGutter w:val="0"/>
      <w:docGrid w:type="lines" w:linePitch="313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Dotum">
    <w:panose1 w:val="020B0600000101010101"/>
    <w:charset w:val="81"/>
    <w:family w:val="swiss"/>
    <w:pitch w:val="default"/>
    <w:sig w:usb0="B00002AF" w:usb1="69D77CFB" w:usb2="00000030" w:usb3="00000000" w:csb0="4008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HorizontalSpacing w:val="21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YzYjc0NmQ1N2FkYzQ1NTE0MTI0ZWRmZDJhYmQwYWUifQ=="/>
  </w:docVars>
  <w:rsids>
    <w:rsidRoot w:val="15CD3170"/>
    <w:rsid w:val="06C56483"/>
    <w:rsid w:val="0AB66451"/>
    <w:rsid w:val="0B95766A"/>
    <w:rsid w:val="15CD3170"/>
    <w:rsid w:val="22331FED"/>
    <w:rsid w:val="275C56E7"/>
    <w:rsid w:val="35C92BA9"/>
    <w:rsid w:val="3E7C55CD"/>
    <w:rsid w:val="3E974BA8"/>
    <w:rsid w:val="40C53F3C"/>
    <w:rsid w:val="42D940DB"/>
    <w:rsid w:val="44AD0CC1"/>
    <w:rsid w:val="501E0FCB"/>
    <w:rsid w:val="5AAF7567"/>
    <w:rsid w:val="5E9860A7"/>
    <w:rsid w:val="5ED60B98"/>
    <w:rsid w:val="60883914"/>
    <w:rsid w:val="62776740"/>
    <w:rsid w:val="62905868"/>
    <w:rsid w:val="6D9D5A27"/>
    <w:rsid w:val="7662313B"/>
    <w:rsid w:val="79166AA4"/>
    <w:rsid w:val="7AD57708"/>
    <w:rsid w:val="7EC9709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Hyperlink"/>
    <w:basedOn w:val="3"/>
    <w:autoRedefine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454</Words>
  <Characters>481</Characters>
  <Lines>0</Lines>
  <Paragraphs>0</Paragraphs>
  <TotalTime>8</TotalTime>
  <ScaleCrop>false</ScaleCrop>
  <LinksUpToDate>false</LinksUpToDate>
  <CharactersWithSpaces>481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2021-01-19T01:03:00Z</dcterms:created>
  <dc:creator>孩儿他爹</dc:creator>
  <cp:lastModifiedBy>路</cp:lastModifiedBy>
  <cp:lastPrinted>2024-04-16T03:21:00Z</cp:lastPrinted>
  <dcterms:modified xsi:type="dcterms:W3CDTF">2026-03-17T07:31:00Z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SaveFontToCloudKey">
    <vt:lpwstr>306718375_cloud</vt:lpwstr>
  </property>
  <property fmtid="{D5CDD505-2E9C-101B-9397-08002B2CF9AE}" pid="4" name="ICV">
    <vt:lpwstr>0A2C8895E5C540EE8E9BD179EF89FADC_13</vt:lpwstr>
  </property>
  <property fmtid="{D5CDD505-2E9C-101B-9397-08002B2CF9AE}" pid="5" name="KSOTemplateDocerSaveRecord">
    <vt:lpwstr>eyJoZGlkIjoiZGYzYjc0NmQ1N2FkYzQ1NTE0MTI0ZWRmZDJhYmQwYWUiLCJ1c2VySWQiOiI5NjY4NjA4ODMifQ==</vt:lpwstr>
  </property>
</Properties>
</file>