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b/>
          <w:sz w:val="44"/>
          <w:szCs w:val="44"/>
        </w:rPr>
      </w:pPr>
      <w:r>
        <w:rPr>
          <w:rFonts w:hint="eastAsia" w:ascii="宋体" w:hAnsi="宋体"/>
          <w:b/>
          <w:sz w:val="44"/>
          <w:szCs w:val="44"/>
        </w:rPr>
        <w:t>秦皇岛市抚宁区卫生</w:t>
      </w:r>
      <w:r>
        <w:rPr>
          <w:rFonts w:hint="eastAsia" w:ascii="宋体" w:hAnsi="宋体"/>
          <w:b/>
          <w:sz w:val="44"/>
          <w:szCs w:val="44"/>
          <w:lang w:eastAsia="zh-CN"/>
        </w:rPr>
        <w:t>健康</w:t>
      </w:r>
      <w:r>
        <w:rPr>
          <w:rFonts w:hint="eastAsia" w:ascii="宋体" w:hAnsi="宋体"/>
          <w:b/>
          <w:sz w:val="44"/>
          <w:szCs w:val="44"/>
        </w:rPr>
        <w:t>局</w:t>
      </w:r>
    </w:p>
    <w:p>
      <w:pPr>
        <w:jc w:val="center"/>
        <w:rPr>
          <w:rFonts w:ascii="宋体"/>
          <w:b/>
          <w:sz w:val="44"/>
          <w:szCs w:val="44"/>
        </w:rPr>
      </w:pPr>
      <w:r>
        <w:rPr>
          <w:rFonts w:hint="eastAsia" w:ascii="宋体" w:hAnsi="宋体"/>
          <w:b/>
          <w:sz w:val="44"/>
          <w:szCs w:val="44"/>
        </w:rPr>
        <w:t>行政执法全过程记录办法</w:t>
      </w:r>
    </w:p>
    <w:p>
      <w:pPr>
        <w:rPr>
          <w:rFonts w:ascii="宋体" w:hAnsi="宋体"/>
          <w:sz w:val="32"/>
          <w:szCs w:val="32"/>
        </w:rPr>
      </w:pPr>
      <w:r>
        <w:rPr>
          <w:rFonts w:ascii="宋体" w:hAnsi="宋体"/>
          <w:sz w:val="32"/>
          <w:szCs w:val="32"/>
        </w:rPr>
        <w:t xml:space="preserve">                </w:t>
      </w:r>
    </w:p>
    <w:p>
      <w:pPr>
        <w:jc w:val="center"/>
        <w:rPr>
          <w:rFonts w:ascii="宋体" w:hAnsi="宋体"/>
          <w:b/>
          <w:sz w:val="32"/>
          <w:szCs w:val="32"/>
        </w:rPr>
      </w:pPr>
      <w:r>
        <w:rPr>
          <w:rFonts w:hint="eastAsia" w:ascii="宋体" w:hAnsi="宋体"/>
          <w:b/>
          <w:sz w:val="32"/>
          <w:szCs w:val="32"/>
        </w:rPr>
        <w:t>第一章　总　则</w:t>
      </w:r>
    </w:p>
    <w:p>
      <w:pPr>
        <w:rPr>
          <w:rFonts w:ascii="宋体" w:hAnsi="宋体"/>
          <w:sz w:val="32"/>
          <w:szCs w:val="32"/>
        </w:rPr>
      </w:pPr>
      <w:r>
        <w:rPr>
          <w:rFonts w:ascii="宋体" w:hAnsi="宋体"/>
          <w:sz w:val="32"/>
          <w:szCs w:val="32"/>
        </w:rPr>
        <w:t xml:space="preserve">    </w:t>
      </w:r>
      <w:r>
        <w:rPr>
          <w:rFonts w:hint="eastAsia" w:ascii="宋体" w:hAnsi="宋体"/>
          <w:sz w:val="32"/>
          <w:szCs w:val="32"/>
        </w:rPr>
        <w:t>第一条　为落实《河北省行政执法全过程记录办法》，推进行政执法全过程记录制度建设，规范行政执法程序，促进严格、规范、公正、文明执法，保障公民、法人和其他组织合法权益，根据有关法律法规规定，结合工作实际，制定本办法。</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第二条　区卫</w:t>
      </w:r>
      <w:r>
        <w:rPr>
          <w:rFonts w:hint="eastAsia" w:ascii="宋体" w:hAnsi="宋体"/>
          <w:sz w:val="32"/>
          <w:szCs w:val="32"/>
          <w:lang w:eastAsia="zh-CN"/>
        </w:rPr>
        <w:t>生健康</w:t>
      </w:r>
      <w:r>
        <w:rPr>
          <w:rFonts w:hint="eastAsia" w:ascii="宋体" w:hAnsi="宋体"/>
          <w:sz w:val="32"/>
          <w:szCs w:val="32"/>
        </w:rPr>
        <w:t>局各相关执法股室和区卫生计生综合监督执法局依据法律、法规和规章，实施行政许可、行政处罚、行政强制、行政检查等行政执法行为，适用本办法。</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第三条　实施行政执法行为应当通过文字、音像、电子数据等方式，记录行政执法的程序启动、调查取证、审查决定、送达执行、归档管理等过程，实现行政执法行为的全过程留痕和可回溯管理。</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文字记录方式包括向当事人出具的行政执法文书、调查取证相关文书、鉴定意见、专家论证报告、听证报告、内部程序审批表、送达回证等。</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音像记录方式包括照相、录音、录像、视频监控等。</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电子数据记录包括使用信息系统和执法终端采集的各类电子数据等。</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第四条　执法文书、音像记录与电子数据方式可同时使用，也可分别使用，其制作、采集应当符合相关规范和标准要求。</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第五条　行政执法全过程记录应坚持合法、客观、公正的原则。根据行政执法行为的性质、种类、现场、阶段不同，采取合法、适当、有效的方式和手段。</w:t>
      </w:r>
      <w:r>
        <w:rPr>
          <w:rFonts w:ascii="宋体" w:hAnsi="宋体"/>
          <w:sz w:val="32"/>
          <w:szCs w:val="32"/>
        </w:rPr>
        <w:t xml:space="preserve"> </w:t>
      </w:r>
    </w:p>
    <w:p>
      <w:pPr>
        <w:rPr>
          <w:rFonts w:ascii="宋体" w:hAnsi="宋体"/>
          <w:sz w:val="32"/>
          <w:szCs w:val="32"/>
        </w:rPr>
      </w:pPr>
      <w:r>
        <w:rPr>
          <w:rFonts w:ascii="宋体" w:hAnsi="宋体"/>
          <w:sz w:val="32"/>
          <w:szCs w:val="32"/>
        </w:rPr>
        <w:t xml:space="preserve">    </w:t>
      </w:r>
      <w:r>
        <w:rPr>
          <w:rFonts w:hint="eastAsia" w:ascii="宋体" w:hAnsi="宋体"/>
          <w:sz w:val="32"/>
          <w:szCs w:val="32"/>
        </w:rPr>
        <w:t>第六条　加强行政执法信息化建设，提高行政执法全过程记录的效率和规范化水平。</w:t>
      </w:r>
      <w:r>
        <w:rPr>
          <w:rFonts w:ascii="宋体" w:hAnsi="宋体"/>
          <w:sz w:val="32"/>
          <w:szCs w:val="32"/>
        </w:rPr>
        <w:t xml:space="preserve"> </w:t>
      </w:r>
    </w:p>
    <w:p>
      <w:pPr>
        <w:ind w:firstLine="420"/>
        <w:rPr>
          <w:rFonts w:ascii="宋体" w:hAnsi="宋体"/>
          <w:b/>
          <w:sz w:val="32"/>
          <w:szCs w:val="32"/>
        </w:rPr>
      </w:pPr>
      <w:r>
        <w:rPr>
          <w:rFonts w:ascii="宋体" w:hAnsi="宋体"/>
          <w:sz w:val="32"/>
          <w:szCs w:val="32"/>
        </w:rPr>
        <w:t xml:space="preserve">               </w:t>
      </w:r>
      <w:r>
        <w:rPr>
          <w:rFonts w:ascii="宋体" w:hAnsi="宋体"/>
          <w:b/>
          <w:sz w:val="32"/>
          <w:szCs w:val="32"/>
        </w:rPr>
        <w:t xml:space="preserve"> </w:t>
      </w:r>
      <w:r>
        <w:rPr>
          <w:rFonts w:hint="eastAsia" w:ascii="宋体" w:hAnsi="宋体"/>
          <w:b/>
          <w:sz w:val="32"/>
          <w:szCs w:val="32"/>
        </w:rPr>
        <w:t>第二章　行政处罚</w:t>
      </w:r>
      <w:r>
        <w:rPr>
          <w:rFonts w:ascii="宋体" w:hAnsi="宋体"/>
          <w:b/>
          <w:sz w:val="32"/>
          <w:szCs w:val="32"/>
        </w:rPr>
        <w:t xml:space="preserve"> </w:t>
      </w:r>
    </w:p>
    <w:p>
      <w:pPr>
        <w:ind w:firstLine="420"/>
        <w:rPr>
          <w:rFonts w:ascii="宋体" w:hAnsi="宋体"/>
          <w:b/>
          <w:sz w:val="32"/>
          <w:szCs w:val="32"/>
        </w:rPr>
      </w:pPr>
      <w:r>
        <w:rPr>
          <w:rFonts w:ascii="宋体" w:hAnsi="宋体"/>
          <w:b/>
          <w:sz w:val="32"/>
          <w:szCs w:val="32"/>
        </w:rPr>
        <w:t xml:space="preserve">              </w:t>
      </w:r>
      <w:r>
        <w:rPr>
          <w:rFonts w:hint="eastAsia" w:ascii="宋体" w:hAnsi="宋体"/>
          <w:b/>
          <w:sz w:val="32"/>
          <w:szCs w:val="32"/>
        </w:rPr>
        <w:t>第一节　简易程序</w:t>
      </w:r>
      <w:r>
        <w:rPr>
          <w:rFonts w:ascii="宋体" w:hAnsi="宋体"/>
          <w:b/>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第七条　适用简易程序当场作出行政处罚的，应当制作《当场处罚决定书》，同时责令当事人改正违法行为。执法过程和当事人的违法行为应当进行音像记录。</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第八条　当场行政处罚决定作出后，执法人员应当使用移动执法终端上传省卫生</w:t>
      </w:r>
      <w:r>
        <w:rPr>
          <w:rFonts w:hint="eastAsia" w:ascii="宋体" w:hAnsi="宋体"/>
          <w:sz w:val="32"/>
          <w:szCs w:val="32"/>
          <w:lang w:eastAsia="zh-CN"/>
        </w:rPr>
        <w:t>健康监督执法信息系统</w:t>
      </w:r>
      <w:r>
        <w:rPr>
          <w:rFonts w:hint="eastAsia" w:ascii="宋体" w:hAnsi="宋体"/>
          <w:sz w:val="32"/>
          <w:szCs w:val="32"/>
        </w:rPr>
        <w:t>。</w:t>
      </w:r>
      <w:r>
        <w:rPr>
          <w:rFonts w:ascii="宋体" w:hAnsi="宋体"/>
          <w:sz w:val="32"/>
          <w:szCs w:val="32"/>
        </w:rPr>
        <w:t xml:space="preserve"> </w:t>
      </w:r>
    </w:p>
    <w:p>
      <w:pPr>
        <w:ind w:firstLine="420"/>
        <w:rPr>
          <w:rFonts w:ascii="宋体" w:hAnsi="宋体"/>
          <w:b/>
          <w:sz w:val="32"/>
          <w:szCs w:val="32"/>
        </w:rPr>
      </w:pPr>
      <w:r>
        <w:rPr>
          <w:rFonts w:ascii="宋体" w:hAnsi="宋体"/>
          <w:sz w:val="32"/>
          <w:szCs w:val="32"/>
        </w:rPr>
        <w:t xml:space="preserve">              </w:t>
      </w:r>
      <w:r>
        <w:rPr>
          <w:rFonts w:ascii="宋体" w:hAnsi="宋体"/>
          <w:b/>
          <w:sz w:val="32"/>
          <w:szCs w:val="32"/>
        </w:rPr>
        <w:t xml:space="preserve"> </w:t>
      </w:r>
      <w:r>
        <w:rPr>
          <w:rFonts w:hint="eastAsia" w:ascii="宋体" w:hAnsi="宋体"/>
          <w:b/>
          <w:sz w:val="32"/>
          <w:szCs w:val="32"/>
        </w:rPr>
        <w:t>第二节　一般程序</w:t>
      </w:r>
      <w:r>
        <w:rPr>
          <w:rFonts w:ascii="宋体" w:hAnsi="宋体"/>
          <w:b/>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第九条　受理案件应当填写《案件受理记录》，并附相关受理材料。不属于本行政机关管辖的案件，应当制作《案件移送书》，将相关材料一并移送有管辖权的行政机关处理。</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第十条　决定立案后</w:t>
      </w:r>
      <w:r>
        <w:rPr>
          <w:rFonts w:ascii="宋体" w:hAnsi="宋体"/>
          <w:sz w:val="32"/>
          <w:szCs w:val="32"/>
        </w:rPr>
        <w:t>5</w:t>
      </w:r>
      <w:r>
        <w:rPr>
          <w:rFonts w:hint="eastAsia" w:ascii="宋体" w:hAnsi="宋体"/>
          <w:sz w:val="32"/>
          <w:szCs w:val="32"/>
        </w:rPr>
        <w:t>日内，执法人员应当将立案信息录入省卫生</w:t>
      </w:r>
      <w:r>
        <w:rPr>
          <w:rFonts w:hint="eastAsia" w:ascii="宋体" w:hAnsi="宋体"/>
          <w:sz w:val="32"/>
          <w:szCs w:val="32"/>
          <w:lang w:eastAsia="zh-CN"/>
        </w:rPr>
        <w:t>健康监督执法信息系统</w:t>
      </w:r>
      <w:r>
        <w:rPr>
          <w:rFonts w:hint="eastAsia" w:ascii="宋体" w:hAnsi="宋体"/>
          <w:sz w:val="32"/>
          <w:szCs w:val="32"/>
        </w:rPr>
        <w:t>。</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第十一条　调查取证过程应当进行音像记录。向有关单</w:t>
      </w:r>
      <w:bookmarkStart w:id="0" w:name="_GoBack"/>
      <w:bookmarkEnd w:id="0"/>
      <w:r>
        <w:rPr>
          <w:rFonts w:hint="eastAsia" w:ascii="宋体" w:hAnsi="宋体"/>
          <w:sz w:val="32"/>
          <w:szCs w:val="32"/>
        </w:rPr>
        <w:t>位和个人调取证据时，还应当出具《调取证据通知书》。</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第十二条　责令当事人改正违法行为的，应当制作《责令改正通知书》，并在责令改正期限届满后，及时进行核查。核查过程应当进行音像记录。</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第十三条　实施证据先行登记保存应当制作《证据先行登记保存决定书》，并对证据登记保存过程进行音像记录。</w:t>
      </w:r>
      <w:r>
        <w:rPr>
          <w:rFonts w:ascii="宋体" w:hAnsi="宋体"/>
          <w:sz w:val="32"/>
          <w:szCs w:val="32"/>
        </w:rPr>
        <w:t xml:space="preserve"> </w:t>
      </w:r>
    </w:p>
    <w:p>
      <w:pPr>
        <w:ind w:firstLine="420"/>
        <w:rPr>
          <w:rFonts w:ascii="宋体"/>
          <w:sz w:val="32"/>
          <w:szCs w:val="32"/>
        </w:rPr>
      </w:pPr>
      <w:r>
        <w:rPr>
          <w:rFonts w:ascii="宋体" w:hAnsi="宋体"/>
          <w:sz w:val="32"/>
          <w:szCs w:val="32"/>
        </w:rPr>
        <w:t xml:space="preserve"> </w:t>
      </w:r>
      <w:r>
        <w:rPr>
          <w:rFonts w:hint="eastAsia" w:ascii="宋体" w:hAnsi="宋体"/>
          <w:sz w:val="32"/>
          <w:szCs w:val="32"/>
        </w:rPr>
        <w:t>第十四条　处理先行登记保存的物品，应当制作《证据先行登记保存处理决定书》。保存物品的处理过程应当进行音像记录。</w:t>
      </w:r>
    </w:p>
    <w:p>
      <w:pPr>
        <w:ind w:firstLine="640" w:firstLineChars="200"/>
        <w:rPr>
          <w:rFonts w:ascii="宋体" w:hAnsi="宋体"/>
          <w:sz w:val="32"/>
          <w:szCs w:val="32"/>
        </w:rPr>
      </w:pPr>
      <w:r>
        <w:rPr>
          <w:rFonts w:hint="eastAsia" w:ascii="宋体" w:hAnsi="宋体"/>
          <w:sz w:val="32"/>
          <w:szCs w:val="32"/>
        </w:rPr>
        <w:t>第十五条　询问当事人和证人应当制作《询问笔录》，并进行全程音像记录。</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第十六条　需要合议的案件，应当制作《合议记录》。合议过程应当全程音像记录。</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第十七条　送达《行政处罚事先告知书》，应当进行全程音像记录。</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第十八条　听取当事人陈述申辩和组织听证的，应当进行全程音像记录。</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第十九条　重大行政处罚决定集体讨论，应当制作集体讨论记录，记录讨论时间、地点，主持人、出席人员、列席人员、记录人员的姓名及职务，参加讨论人员的主要观点和意见，结论性意见，并由参加人员签名。</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w:t>
      </w:r>
      <w:r>
        <w:rPr>
          <w:rFonts w:hint="eastAsia" w:ascii="宋体" w:hAnsi="宋体"/>
          <w:sz w:val="32"/>
          <w:szCs w:val="32"/>
          <w:lang w:eastAsia="zh-CN"/>
        </w:rPr>
        <w:t>二</w:t>
      </w:r>
      <w:r>
        <w:rPr>
          <w:rFonts w:hint="eastAsia" w:ascii="宋体" w:hAnsi="宋体"/>
          <w:sz w:val="32"/>
          <w:szCs w:val="32"/>
        </w:rPr>
        <w:t>十条　送达《行政处罚决定书》，应当进行全程音像记录。</w:t>
      </w:r>
      <w:r>
        <w:rPr>
          <w:rFonts w:ascii="宋体" w:hAnsi="宋体"/>
          <w:sz w:val="32"/>
          <w:szCs w:val="32"/>
        </w:rPr>
        <w:t xml:space="preserve"> </w:t>
      </w:r>
    </w:p>
    <w:p>
      <w:pPr>
        <w:ind w:firstLine="420"/>
        <w:rPr>
          <w:rFonts w:ascii="宋体"/>
          <w:sz w:val="32"/>
          <w:szCs w:val="32"/>
        </w:rPr>
      </w:pPr>
      <w:r>
        <w:rPr>
          <w:rFonts w:ascii="宋体" w:hAnsi="宋体"/>
          <w:sz w:val="32"/>
          <w:szCs w:val="32"/>
        </w:rPr>
        <w:t xml:space="preserve"> </w:t>
      </w:r>
      <w:r>
        <w:rPr>
          <w:rFonts w:hint="eastAsia" w:ascii="宋体" w:hAnsi="宋体"/>
          <w:sz w:val="32"/>
          <w:szCs w:val="32"/>
        </w:rPr>
        <w:t>第</w:t>
      </w:r>
      <w:r>
        <w:rPr>
          <w:rFonts w:hint="eastAsia" w:ascii="宋体" w:hAnsi="宋体"/>
          <w:sz w:val="32"/>
          <w:szCs w:val="32"/>
          <w:lang w:eastAsia="zh-CN"/>
        </w:rPr>
        <w:t>二</w:t>
      </w:r>
      <w:r>
        <w:rPr>
          <w:rFonts w:hint="eastAsia" w:ascii="宋体" w:hAnsi="宋体"/>
          <w:sz w:val="32"/>
          <w:szCs w:val="32"/>
        </w:rPr>
        <w:t>十一条　当事人逾期不履行行政处罚决定的，应当制作《催告书》。送达《催告书》应当进行音像记录。</w:t>
      </w:r>
    </w:p>
    <w:p>
      <w:pPr>
        <w:ind w:firstLine="420"/>
        <w:rPr>
          <w:rFonts w:ascii="宋体"/>
          <w:sz w:val="32"/>
          <w:szCs w:val="32"/>
        </w:rPr>
      </w:pPr>
      <w:r>
        <w:rPr>
          <w:rFonts w:ascii="宋体" w:hAnsi="宋体"/>
          <w:sz w:val="32"/>
          <w:szCs w:val="32"/>
        </w:rPr>
        <w:t xml:space="preserve"> </w:t>
      </w:r>
      <w:r>
        <w:rPr>
          <w:rFonts w:hint="eastAsia" w:ascii="宋体" w:hAnsi="宋体"/>
          <w:sz w:val="32"/>
          <w:szCs w:val="32"/>
        </w:rPr>
        <w:t>第</w:t>
      </w:r>
      <w:r>
        <w:rPr>
          <w:rFonts w:hint="eastAsia" w:ascii="宋体" w:hAnsi="宋体"/>
          <w:sz w:val="32"/>
          <w:szCs w:val="32"/>
          <w:lang w:eastAsia="zh-CN"/>
        </w:rPr>
        <w:t>二</w:t>
      </w:r>
      <w:r>
        <w:rPr>
          <w:rFonts w:hint="eastAsia" w:ascii="宋体" w:hAnsi="宋体"/>
          <w:sz w:val="32"/>
          <w:szCs w:val="32"/>
        </w:rPr>
        <w:t>十二条　案件结案后</w:t>
      </w:r>
      <w:r>
        <w:rPr>
          <w:rFonts w:ascii="宋体" w:hAnsi="宋体"/>
          <w:sz w:val="32"/>
          <w:szCs w:val="32"/>
        </w:rPr>
        <w:t>5</w:t>
      </w:r>
      <w:r>
        <w:rPr>
          <w:rFonts w:hint="eastAsia" w:ascii="宋体" w:hAnsi="宋体"/>
          <w:sz w:val="32"/>
          <w:szCs w:val="32"/>
        </w:rPr>
        <w:t>日内，执法人员应当将案件办理结果信息录入省卫生</w:t>
      </w:r>
      <w:r>
        <w:rPr>
          <w:rFonts w:hint="eastAsia" w:ascii="宋体" w:hAnsi="宋体"/>
          <w:sz w:val="32"/>
          <w:szCs w:val="32"/>
          <w:lang w:eastAsia="zh-CN"/>
        </w:rPr>
        <w:t>健康监督执法信息</w:t>
      </w:r>
      <w:r>
        <w:rPr>
          <w:rFonts w:hint="eastAsia" w:ascii="宋体" w:hAnsi="宋体"/>
          <w:sz w:val="32"/>
          <w:szCs w:val="32"/>
        </w:rPr>
        <w:t>平台。</w:t>
      </w:r>
    </w:p>
    <w:p>
      <w:pPr>
        <w:ind w:firstLine="420"/>
        <w:rPr>
          <w:rFonts w:ascii="宋体" w:hAnsi="宋体"/>
          <w:b/>
          <w:sz w:val="32"/>
          <w:szCs w:val="32"/>
        </w:rPr>
      </w:pPr>
      <w:r>
        <w:rPr>
          <w:rFonts w:ascii="宋体" w:hAnsi="宋体"/>
          <w:sz w:val="32"/>
          <w:szCs w:val="32"/>
        </w:rPr>
        <w:t xml:space="preserve">              </w:t>
      </w:r>
      <w:r>
        <w:rPr>
          <w:rFonts w:hint="eastAsia" w:ascii="宋体" w:hAnsi="宋体"/>
          <w:b/>
          <w:sz w:val="32"/>
          <w:szCs w:val="32"/>
        </w:rPr>
        <w:t>第</w:t>
      </w:r>
      <w:r>
        <w:rPr>
          <w:rFonts w:hint="eastAsia" w:ascii="宋体" w:hAnsi="宋体"/>
          <w:b/>
          <w:sz w:val="32"/>
          <w:szCs w:val="32"/>
          <w:lang w:eastAsia="zh-CN"/>
        </w:rPr>
        <w:t>三</w:t>
      </w:r>
      <w:r>
        <w:rPr>
          <w:rFonts w:hint="eastAsia" w:ascii="宋体" w:hAnsi="宋体"/>
          <w:b/>
          <w:sz w:val="32"/>
          <w:szCs w:val="32"/>
        </w:rPr>
        <w:t>章　行政检查</w:t>
      </w:r>
      <w:r>
        <w:rPr>
          <w:rFonts w:ascii="宋体" w:hAnsi="宋体"/>
          <w:b/>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w:t>
      </w:r>
      <w:r>
        <w:rPr>
          <w:rFonts w:hint="eastAsia" w:ascii="宋体" w:hAnsi="宋体"/>
          <w:sz w:val="32"/>
          <w:szCs w:val="32"/>
          <w:lang w:eastAsia="zh-CN"/>
        </w:rPr>
        <w:t>二</w:t>
      </w:r>
      <w:r>
        <w:rPr>
          <w:rFonts w:hint="eastAsia" w:ascii="宋体" w:hAnsi="宋体"/>
          <w:sz w:val="32"/>
          <w:szCs w:val="32"/>
        </w:rPr>
        <w:t>十三条　收到群众投诉、举报，应当及时启动监督检查，进行调查核实。监督检查过程应当进行音像记录。</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w:t>
      </w:r>
      <w:r>
        <w:rPr>
          <w:rFonts w:hint="eastAsia" w:ascii="宋体" w:hAnsi="宋体"/>
          <w:sz w:val="32"/>
          <w:szCs w:val="32"/>
          <w:lang w:eastAsia="zh-CN"/>
        </w:rPr>
        <w:t>二</w:t>
      </w:r>
      <w:r>
        <w:rPr>
          <w:rFonts w:hint="eastAsia" w:ascii="宋体" w:hAnsi="宋体"/>
          <w:sz w:val="32"/>
          <w:szCs w:val="32"/>
        </w:rPr>
        <w:t>十四条　采用“双随机”方式开展的行政检查，应当对抽取过程进行全程音像记录。</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第</w:t>
      </w:r>
      <w:r>
        <w:rPr>
          <w:rFonts w:hint="eastAsia" w:ascii="宋体" w:hAnsi="宋体"/>
          <w:sz w:val="32"/>
          <w:szCs w:val="32"/>
          <w:lang w:eastAsia="zh-CN"/>
        </w:rPr>
        <w:t>二</w:t>
      </w:r>
      <w:r>
        <w:rPr>
          <w:rFonts w:hint="eastAsia" w:ascii="宋体" w:hAnsi="宋体"/>
          <w:sz w:val="32"/>
          <w:szCs w:val="32"/>
        </w:rPr>
        <w:t>十五条　现场检查应当制作《现场笔录》，现场检查过程应当进行音像记录。</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w:t>
      </w:r>
      <w:r>
        <w:rPr>
          <w:rFonts w:hint="eastAsia" w:ascii="宋体" w:hAnsi="宋体"/>
          <w:sz w:val="32"/>
          <w:szCs w:val="32"/>
          <w:lang w:eastAsia="zh-CN"/>
        </w:rPr>
        <w:t>二</w:t>
      </w:r>
      <w:r>
        <w:rPr>
          <w:rFonts w:hint="eastAsia" w:ascii="宋体" w:hAnsi="宋体"/>
          <w:sz w:val="32"/>
          <w:szCs w:val="32"/>
        </w:rPr>
        <w:t>十六条　使用移动手持执法终端开展行政检查，应当同步采集检查的电子信息和音像信息，及时上传省卫生</w:t>
      </w:r>
      <w:r>
        <w:rPr>
          <w:rFonts w:hint="eastAsia" w:ascii="宋体" w:hAnsi="宋体"/>
          <w:sz w:val="32"/>
          <w:szCs w:val="32"/>
          <w:lang w:eastAsia="zh-CN"/>
        </w:rPr>
        <w:t>健康监督执法信息</w:t>
      </w:r>
      <w:r>
        <w:rPr>
          <w:rFonts w:hint="eastAsia" w:ascii="宋体" w:hAnsi="宋体"/>
          <w:sz w:val="32"/>
          <w:szCs w:val="32"/>
        </w:rPr>
        <w:t>平台。</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第</w:t>
      </w:r>
      <w:r>
        <w:rPr>
          <w:rFonts w:hint="eastAsia" w:ascii="宋体" w:hAnsi="宋体"/>
          <w:sz w:val="32"/>
          <w:szCs w:val="32"/>
          <w:lang w:eastAsia="zh-CN"/>
        </w:rPr>
        <w:t>二</w:t>
      </w:r>
      <w:r>
        <w:rPr>
          <w:rFonts w:hint="eastAsia" w:ascii="宋体" w:hAnsi="宋体"/>
          <w:sz w:val="32"/>
          <w:szCs w:val="32"/>
        </w:rPr>
        <w:t>十七条　抽样检查应当制作《样品采样记录》或《非样品采样记录》，抽样过程应当进行音像记录。</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从经营和使用单位抽取产品样品的，应当制作《产品样品确认告知书》，向产品生产（进口代理）单位进行产品确认。</w:t>
      </w:r>
      <w:r>
        <w:rPr>
          <w:rFonts w:ascii="宋体" w:hAnsi="宋体"/>
          <w:sz w:val="32"/>
          <w:szCs w:val="32"/>
        </w:rPr>
        <w:t xml:space="preserve"> </w:t>
      </w:r>
    </w:p>
    <w:p>
      <w:pPr>
        <w:ind w:firstLine="420"/>
        <w:rPr>
          <w:rFonts w:ascii="宋体" w:hAnsi="宋体"/>
          <w:b/>
          <w:sz w:val="32"/>
          <w:szCs w:val="32"/>
        </w:rPr>
      </w:pPr>
      <w:r>
        <w:rPr>
          <w:rFonts w:ascii="宋体" w:hAnsi="宋体"/>
          <w:sz w:val="32"/>
          <w:szCs w:val="32"/>
        </w:rPr>
        <w:t xml:space="preserve">             </w:t>
      </w:r>
      <w:r>
        <w:rPr>
          <w:rFonts w:hint="eastAsia" w:ascii="宋体" w:hAnsi="宋体"/>
          <w:b/>
          <w:sz w:val="32"/>
          <w:szCs w:val="32"/>
        </w:rPr>
        <w:t>第</w:t>
      </w:r>
      <w:r>
        <w:rPr>
          <w:rFonts w:hint="eastAsia" w:ascii="宋体" w:hAnsi="宋体"/>
          <w:b/>
          <w:sz w:val="32"/>
          <w:szCs w:val="32"/>
          <w:lang w:eastAsia="zh-CN"/>
        </w:rPr>
        <w:t>四</w:t>
      </w:r>
      <w:r>
        <w:rPr>
          <w:rFonts w:hint="eastAsia" w:ascii="宋体" w:hAnsi="宋体"/>
          <w:b/>
          <w:sz w:val="32"/>
          <w:szCs w:val="32"/>
        </w:rPr>
        <w:t>章　行政强制</w:t>
      </w:r>
      <w:r>
        <w:rPr>
          <w:rFonts w:ascii="宋体" w:hAnsi="宋体"/>
          <w:b/>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w:t>
      </w:r>
      <w:r>
        <w:rPr>
          <w:rFonts w:hint="eastAsia" w:ascii="宋体" w:hAnsi="宋体"/>
          <w:sz w:val="32"/>
          <w:szCs w:val="32"/>
          <w:lang w:eastAsia="zh-CN"/>
        </w:rPr>
        <w:t>二</w:t>
      </w:r>
      <w:r>
        <w:rPr>
          <w:rFonts w:hint="eastAsia" w:ascii="宋体" w:hAnsi="宋体"/>
          <w:sz w:val="32"/>
          <w:szCs w:val="32"/>
        </w:rPr>
        <w:t>十八条　实施查封、扣押措施应当制作《实施查封、扣押决定书》，填写查封扣押《物品清单》，并进行全程音像记录。</w:t>
      </w:r>
      <w:r>
        <w:rPr>
          <w:rFonts w:ascii="宋体" w:hAnsi="宋体"/>
          <w:sz w:val="32"/>
          <w:szCs w:val="32"/>
        </w:rPr>
        <w:t xml:space="preserve"> </w:t>
      </w:r>
    </w:p>
    <w:p>
      <w:pPr>
        <w:ind w:firstLine="800" w:firstLineChars="250"/>
        <w:rPr>
          <w:rFonts w:ascii="宋体" w:hAnsi="宋体"/>
          <w:sz w:val="32"/>
          <w:szCs w:val="32"/>
        </w:rPr>
      </w:pPr>
      <w:r>
        <w:rPr>
          <w:rFonts w:hint="eastAsia" w:ascii="宋体" w:hAnsi="宋体"/>
          <w:sz w:val="32"/>
          <w:szCs w:val="32"/>
        </w:rPr>
        <w:t>第</w:t>
      </w:r>
      <w:r>
        <w:rPr>
          <w:rFonts w:hint="eastAsia" w:ascii="宋体" w:hAnsi="宋体"/>
          <w:sz w:val="32"/>
          <w:szCs w:val="32"/>
          <w:lang w:eastAsia="zh-CN"/>
        </w:rPr>
        <w:t>二</w:t>
      </w:r>
      <w:r>
        <w:rPr>
          <w:rFonts w:hint="eastAsia" w:ascii="宋体" w:hAnsi="宋体"/>
          <w:sz w:val="32"/>
          <w:szCs w:val="32"/>
        </w:rPr>
        <w:t>十九条　查封、扣押期限届满解除的，应当制作《查封、扣押处理决定书》，情况复杂需要延长的，应当制作《查封、扣押延期通知书》。</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解除查封、扣押措施的，应当对解除过程进行音像记录。</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w:t>
      </w:r>
      <w:r>
        <w:rPr>
          <w:rFonts w:hint="eastAsia" w:ascii="宋体" w:hAnsi="宋体"/>
          <w:sz w:val="32"/>
          <w:szCs w:val="32"/>
          <w:lang w:eastAsia="zh-CN"/>
        </w:rPr>
        <w:t>三</w:t>
      </w:r>
      <w:r>
        <w:rPr>
          <w:rFonts w:hint="eastAsia" w:ascii="宋体" w:hAnsi="宋体"/>
          <w:sz w:val="32"/>
          <w:szCs w:val="32"/>
        </w:rPr>
        <w:t>十条　没收违法物品时，应当制作《没收违法物品清单》，并随《行政处罚决定书》一同送达当事人。</w:t>
      </w:r>
      <w:r>
        <w:rPr>
          <w:rFonts w:ascii="宋体" w:hAnsi="宋体"/>
          <w:sz w:val="32"/>
          <w:szCs w:val="32"/>
        </w:rPr>
        <w:t xml:space="preserve"> </w:t>
      </w:r>
    </w:p>
    <w:p>
      <w:pPr>
        <w:ind w:firstLine="420"/>
        <w:rPr>
          <w:rFonts w:ascii="宋体"/>
          <w:sz w:val="32"/>
          <w:szCs w:val="32"/>
        </w:rPr>
      </w:pPr>
      <w:r>
        <w:rPr>
          <w:rFonts w:ascii="宋体" w:hAnsi="宋体"/>
          <w:sz w:val="32"/>
          <w:szCs w:val="32"/>
        </w:rPr>
        <w:t xml:space="preserve">  </w:t>
      </w:r>
      <w:r>
        <w:rPr>
          <w:rFonts w:hint="eastAsia" w:ascii="宋体" w:hAnsi="宋体"/>
          <w:sz w:val="32"/>
          <w:szCs w:val="32"/>
        </w:rPr>
        <w:t>销毁违法物品时，制作《违法物品销毁记录》，并进行全程音像记录。</w:t>
      </w:r>
    </w:p>
    <w:p>
      <w:pPr>
        <w:ind w:firstLine="1606" w:firstLineChars="500"/>
        <w:rPr>
          <w:rFonts w:ascii="宋体" w:hAnsi="宋体"/>
          <w:b/>
          <w:sz w:val="32"/>
          <w:szCs w:val="32"/>
        </w:rPr>
      </w:pPr>
      <w:r>
        <w:rPr>
          <w:rFonts w:hint="eastAsia" w:ascii="宋体" w:hAnsi="宋体"/>
          <w:b/>
          <w:sz w:val="32"/>
          <w:szCs w:val="32"/>
        </w:rPr>
        <w:t>第</w:t>
      </w:r>
      <w:r>
        <w:rPr>
          <w:rFonts w:hint="eastAsia" w:ascii="宋体" w:hAnsi="宋体"/>
          <w:b/>
          <w:sz w:val="32"/>
          <w:szCs w:val="32"/>
          <w:lang w:eastAsia="zh-CN"/>
        </w:rPr>
        <w:t>五</w:t>
      </w:r>
      <w:r>
        <w:rPr>
          <w:rFonts w:hint="eastAsia" w:ascii="宋体" w:hAnsi="宋体"/>
          <w:b/>
          <w:sz w:val="32"/>
          <w:szCs w:val="32"/>
        </w:rPr>
        <w:t>章</w:t>
      </w:r>
      <w:r>
        <w:rPr>
          <w:rFonts w:ascii="宋体" w:hAnsi="宋体"/>
          <w:b/>
          <w:sz w:val="32"/>
          <w:szCs w:val="32"/>
        </w:rPr>
        <w:t xml:space="preserve">  </w:t>
      </w:r>
      <w:r>
        <w:rPr>
          <w:rFonts w:hint="eastAsia" w:ascii="宋体" w:hAnsi="宋体"/>
          <w:b/>
          <w:sz w:val="32"/>
          <w:szCs w:val="32"/>
        </w:rPr>
        <w:t>全过程记录资料的管理与使用</w:t>
      </w:r>
      <w:r>
        <w:rPr>
          <w:rFonts w:ascii="宋体" w:hAnsi="宋体"/>
          <w:b/>
          <w:sz w:val="32"/>
          <w:szCs w:val="32"/>
        </w:rPr>
        <w:t xml:space="preserve"> </w:t>
      </w:r>
    </w:p>
    <w:p>
      <w:pPr>
        <w:ind w:firstLine="800" w:firstLineChars="250"/>
        <w:rPr>
          <w:rFonts w:ascii="宋体" w:hAnsi="宋体"/>
          <w:sz w:val="32"/>
          <w:szCs w:val="32"/>
        </w:rPr>
      </w:pPr>
      <w:r>
        <w:rPr>
          <w:rFonts w:hint="eastAsia" w:ascii="宋体" w:hAnsi="宋体"/>
          <w:sz w:val="32"/>
          <w:szCs w:val="32"/>
        </w:rPr>
        <w:t>第</w:t>
      </w:r>
      <w:r>
        <w:rPr>
          <w:rFonts w:hint="eastAsia" w:ascii="宋体" w:hAnsi="宋体"/>
          <w:sz w:val="32"/>
          <w:szCs w:val="32"/>
          <w:lang w:eastAsia="zh-CN"/>
        </w:rPr>
        <w:t>三</w:t>
      </w:r>
      <w:r>
        <w:rPr>
          <w:rFonts w:hint="eastAsia" w:ascii="宋体" w:hAnsi="宋体"/>
          <w:sz w:val="32"/>
          <w:szCs w:val="32"/>
        </w:rPr>
        <w:t>十</w:t>
      </w:r>
      <w:r>
        <w:rPr>
          <w:rFonts w:hint="eastAsia" w:ascii="宋体" w:hAnsi="宋体"/>
          <w:sz w:val="32"/>
          <w:szCs w:val="32"/>
          <w:lang w:eastAsia="zh-CN"/>
        </w:rPr>
        <w:t>一</w:t>
      </w:r>
      <w:r>
        <w:rPr>
          <w:rFonts w:hint="eastAsia" w:ascii="宋体" w:hAnsi="宋体"/>
          <w:sz w:val="32"/>
          <w:szCs w:val="32"/>
        </w:rPr>
        <w:t>条　建立健全行政执法案卷管理制度。行政执法过程中形成的文字和音像记录资料，应当按照有关要求制作形成案卷，及时归档、保存。</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w:t>
      </w:r>
      <w:r>
        <w:rPr>
          <w:rFonts w:hint="eastAsia" w:ascii="宋体" w:hAnsi="宋体"/>
          <w:sz w:val="32"/>
          <w:szCs w:val="32"/>
          <w:lang w:eastAsia="zh-CN"/>
        </w:rPr>
        <w:t>三</w:t>
      </w:r>
      <w:r>
        <w:rPr>
          <w:rFonts w:hint="eastAsia" w:ascii="宋体" w:hAnsi="宋体"/>
          <w:sz w:val="32"/>
          <w:szCs w:val="32"/>
        </w:rPr>
        <w:t>十</w:t>
      </w:r>
      <w:r>
        <w:rPr>
          <w:rFonts w:hint="eastAsia" w:ascii="宋体" w:hAnsi="宋体"/>
          <w:sz w:val="32"/>
          <w:szCs w:val="32"/>
          <w:lang w:eastAsia="zh-CN"/>
        </w:rPr>
        <w:t>二</w:t>
      </w:r>
      <w:r>
        <w:rPr>
          <w:rFonts w:hint="eastAsia" w:ascii="宋体" w:hAnsi="宋体"/>
          <w:sz w:val="32"/>
          <w:szCs w:val="32"/>
        </w:rPr>
        <w:t>条　办案过程中形成的音像记录资料，应当及时移交管理人员，并做好交接记录，明确记载交接人员、交接时间等有关内容。</w:t>
      </w:r>
      <w:r>
        <w:rPr>
          <w:rFonts w:ascii="宋体" w:hAnsi="宋体"/>
          <w:sz w:val="32"/>
          <w:szCs w:val="32"/>
        </w:rPr>
        <w:t xml:space="preserve"> </w:t>
      </w:r>
    </w:p>
    <w:p>
      <w:pPr>
        <w:ind w:firstLine="640" w:firstLineChars="200"/>
        <w:rPr>
          <w:rFonts w:ascii="宋体" w:hAnsi="宋体"/>
          <w:sz w:val="32"/>
          <w:szCs w:val="32"/>
        </w:rPr>
      </w:pPr>
      <w:r>
        <w:rPr>
          <w:rFonts w:hint="eastAsia" w:ascii="宋体" w:hAnsi="宋体"/>
          <w:sz w:val="32"/>
          <w:szCs w:val="32"/>
        </w:rPr>
        <w:t>音像记录资料储存至执法信息系统或者专用存储器，按照《中华人民共和国档案法》的规定归档、保存。</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w:t>
      </w:r>
      <w:r>
        <w:rPr>
          <w:rFonts w:hint="eastAsia" w:ascii="宋体" w:hAnsi="宋体"/>
          <w:sz w:val="32"/>
          <w:szCs w:val="32"/>
          <w:lang w:eastAsia="zh-CN"/>
        </w:rPr>
        <w:t>三</w:t>
      </w:r>
      <w:r>
        <w:rPr>
          <w:rFonts w:hint="eastAsia" w:ascii="宋体" w:hAnsi="宋体"/>
          <w:sz w:val="32"/>
          <w:szCs w:val="32"/>
        </w:rPr>
        <w:t>十</w:t>
      </w:r>
      <w:r>
        <w:rPr>
          <w:rFonts w:hint="eastAsia" w:ascii="宋体" w:hAnsi="宋体"/>
          <w:sz w:val="32"/>
          <w:szCs w:val="32"/>
          <w:lang w:eastAsia="zh-CN"/>
        </w:rPr>
        <w:t>三</w:t>
      </w:r>
      <w:r>
        <w:rPr>
          <w:rFonts w:hint="eastAsia" w:ascii="宋体" w:hAnsi="宋体"/>
          <w:sz w:val="32"/>
          <w:szCs w:val="32"/>
        </w:rPr>
        <w:t>条　音像资料刻录成光盘的，标签或者封套应当记录制作单位、制作人、制作时间、执法活动或案件名称及编号等主要信息。</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 xml:space="preserve"> 第</w:t>
      </w:r>
      <w:r>
        <w:rPr>
          <w:rFonts w:hint="eastAsia" w:ascii="宋体" w:hAnsi="宋体"/>
          <w:sz w:val="32"/>
          <w:szCs w:val="32"/>
          <w:lang w:eastAsia="zh-CN"/>
        </w:rPr>
        <w:t>三</w:t>
      </w:r>
      <w:r>
        <w:rPr>
          <w:rFonts w:hint="eastAsia" w:ascii="宋体" w:hAnsi="宋体"/>
          <w:sz w:val="32"/>
          <w:szCs w:val="32"/>
        </w:rPr>
        <w:t>十</w:t>
      </w:r>
      <w:r>
        <w:rPr>
          <w:rFonts w:hint="eastAsia" w:ascii="宋体" w:hAnsi="宋体"/>
          <w:sz w:val="32"/>
          <w:szCs w:val="32"/>
          <w:lang w:eastAsia="zh-CN"/>
        </w:rPr>
        <w:t>四</w:t>
      </w:r>
      <w:r>
        <w:rPr>
          <w:rFonts w:hint="eastAsia" w:ascii="宋体" w:hAnsi="宋体"/>
          <w:sz w:val="32"/>
          <w:szCs w:val="32"/>
        </w:rPr>
        <w:t>条　使用移动执法终端采集监督检查和违法行为的电子数据，应当按有关要求及时上传省卫生</w:t>
      </w:r>
      <w:r>
        <w:rPr>
          <w:rFonts w:hint="eastAsia" w:ascii="宋体" w:hAnsi="宋体"/>
          <w:sz w:val="32"/>
          <w:szCs w:val="32"/>
          <w:lang w:eastAsia="zh-CN"/>
        </w:rPr>
        <w:t>健康监督执法信息</w:t>
      </w:r>
      <w:r>
        <w:rPr>
          <w:rFonts w:hint="eastAsia" w:ascii="宋体" w:hAnsi="宋体"/>
          <w:sz w:val="32"/>
          <w:szCs w:val="32"/>
        </w:rPr>
        <w:t>平台。</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 xml:space="preserve"> 第</w:t>
      </w:r>
      <w:r>
        <w:rPr>
          <w:rFonts w:hint="eastAsia" w:ascii="宋体" w:hAnsi="宋体"/>
          <w:sz w:val="32"/>
          <w:szCs w:val="32"/>
          <w:lang w:eastAsia="zh-CN"/>
        </w:rPr>
        <w:t>三</w:t>
      </w:r>
      <w:r>
        <w:rPr>
          <w:rFonts w:hint="eastAsia" w:ascii="宋体" w:hAnsi="宋体"/>
          <w:sz w:val="32"/>
          <w:szCs w:val="32"/>
        </w:rPr>
        <w:t>十</w:t>
      </w:r>
      <w:r>
        <w:rPr>
          <w:rFonts w:hint="eastAsia" w:ascii="宋体" w:hAnsi="宋体"/>
          <w:sz w:val="32"/>
          <w:szCs w:val="32"/>
          <w:lang w:eastAsia="zh-CN"/>
        </w:rPr>
        <w:t>五</w:t>
      </w:r>
      <w:r>
        <w:rPr>
          <w:rFonts w:hint="eastAsia" w:ascii="宋体" w:hAnsi="宋体"/>
          <w:sz w:val="32"/>
          <w:szCs w:val="32"/>
        </w:rPr>
        <w:t>条　建立健全执法全过程记录管理与使用制度，档案管理人员负责对全过程记录文字和音像资料的归档、保存。</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 xml:space="preserve"> 第</w:t>
      </w:r>
      <w:r>
        <w:rPr>
          <w:rFonts w:hint="eastAsia" w:ascii="宋体" w:hAnsi="宋体"/>
          <w:sz w:val="32"/>
          <w:szCs w:val="32"/>
          <w:lang w:eastAsia="zh-CN"/>
        </w:rPr>
        <w:t>三</w:t>
      </w:r>
      <w:r>
        <w:rPr>
          <w:rFonts w:hint="eastAsia" w:ascii="宋体" w:hAnsi="宋体"/>
          <w:sz w:val="32"/>
          <w:szCs w:val="32"/>
        </w:rPr>
        <w:t>十</w:t>
      </w:r>
      <w:r>
        <w:rPr>
          <w:rFonts w:hint="eastAsia" w:ascii="宋体" w:hAnsi="宋体"/>
          <w:sz w:val="32"/>
          <w:szCs w:val="32"/>
          <w:lang w:eastAsia="zh-CN"/>
        </w:rPr>
        <w:t>六</w:t>
      </w:r>
      <w:r>
        <w:rPr>
          <w:rFonts w:hint="eastAsia" w:ascii="宋体" w:hAnsi="宋体"/>
          <w:sz w:val="32"/>
          <w:szCs w:val="32"/>
        </w:rPr>
        <w:t>条　需要复制相关行政执法全过程记录信息的，需经执法机构负责人同意，方可复制使用。</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 xml:space="preserve"> 第</w:t>
      </w:r>
      <w:r>
        <w:rPr>
          <w:rFonts w:hint="eastAsia" w:ascii="宋体" w:hAnsi="宋体"/>
          <w:sz w:val="32"/>
          <w:szCs w:val="32"/>
          <w:lang w:eastAsia="zh-CN"/>
        </w:rPr>
        <w:t>三</w:t>
      </w:r>
      <w:r>
        <w:rPr>
          <w:rFonts w:hint="eastAsia" w:ascii="宋体" w:hAnsi="宋体"/>
          <w:sz w:val="32"/>
          <w:szCs w:val="32"/>
        </w:rPr>
        <w:t>十</w:t>
      </w:r>
      <w:r>
        <w:rPr>
          <w:rFonts w:hint="eastAsia" w:ascii="宋体" w:hAnsi="宋体"/>
          <w:sz w:val="32"/>
          <w:szCs w:val="32"/>
          <w:lang w:eastAsia="zh-CN"/>
        </w:rPr>
        <w:t>七</w:t>
      </w:r>
      <w:r>
        <w:rPr>
          <w:rFonts w:hint="eastAsia" w:ascii="宋体" w:hAnsi="宋体"/>
          <w:sz w:val="32"/>
          <w:szCs w:val="32"/>
        </w:rPr>
        <w:t>条　涉及国家秘密、商业秘密和个人隐私的行政执法记录信息，应严格按照保密工作的有关规定和权限进行管理。</w:t>
      </w:r>
      <w:r>
        <w:rPr>
          <w:rFonts w:ascii="宋体" w:hAnsi="宋体"/>
          <w:sz w:val="32"/>
          <w:szCs w:val="32"/>
        </w:rPr>
        <w:t xml:space="preserve"> </w:t>
      </w:r>
    </w:p>
    <w:p>
      <w:pPr>
        <w:ind w:firstLine="420"/>
        <w:rPr>
          <w:rFonts w:ascii="宋体" w:hAnsi="宋体"/>
          <w:b/>
          <w:sz w:val="32"/>
          <w:szCs w:val="32"/>
        </w:rPr>
      </w:pPr>
      <w:r>
        <w:rPr>
          <w:rFonts w:ascii="宋体" w:hAnsi="宋体"/>
          <w:sz w:val="32"/>
          <w:szCs w:val="32"/>
        </w:rPr>
        <w:t xml:space="preserve">             </w:t>
      </w:r>
      <w:r>
        <w:rPr>
          <w:rFonts w:hint="eastAsia" w:ascii="宋体" w:hAnsi="宋体"/>
          <w:b/>
          <w:sz w:val="32"/>
          <w:szCs w:val="32"/>
        </w:rPr>
        <w:t>第</w:t>
      </w:r>
      <w:r>
        <w:rPr>
          <w:rFonts w:hint="eastAsia" w:ascii="宋体" w:hAnsi="宋体"/>
          <w:b/>
          <w:sz w:val="32"/>
          <w:szCs w:val="32"/>
          <w:lang w:eastAsia="zh-CN"/>
        </w:rPr>
        <w:t>七</w:t>
      </w:r>
      <w:r>
        <w:rPr>
          <w:rFonts w:hint="eastAsia" w:ascii="宋体" w:hAnsi="宋体"/>
          <w:b/>
          <w:sz w:val="32"/>
          <w:szCs w:val="32"/>
        </w:rPr>
        <w:t>章　监督与责任</w:t>
      </w:r>
      <w:r>
        <w:rPr>
          <w:rFonts w:ascii="宋体" w:hAnsi="宋体"/>
          <w:b/>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w:t>
      </w:r>
      <w:r>
        <w:rPr>
          <w:rFonts w:hint="eastAsia" w:ascii="宋体" w:hAnsi="宋体"/>
          <w:sz w:val="32"/>
          <w:szCs w:val="32"/>
          <w:lang w:eastAsia="zh-CN"/>
        </w:rPr>
        <w:t>三</w:t>
      </w:r>
      <w:r>
        <w:rPr>
          <w:rFonts w:hint="eastAsia" w:ascii="宋体" w:hAnsi="宋体"/>
          <w:sz w:val="32"/>
          <w:szCs w:val="32"/>
        </w:rPr>
        <w:t>十</w:t>
      </w:r>
      <w:r>
        <w:rPr>
          <w:rFonts w:hint="eastAsia" w:ascii="宋体" w:hAnsi="宋体"/>
          <w:sz w:val="32"/>
          <w:szCs w:val="32"/>
          <w:lang w:eastAsia="zh-CN"/>
        </w:rPr>
        <w:t>八</w:t>
      </w:r>
      <w:r>
        <w:rPr>
          <w:rFonts w:hint="eastAsia" w:ascii="宋体" w:hAnsi="宋体"/>
          <w:sz w:val="32"/>
          <w:szCs w:val="32"/>
        </w:rPr>
        <w:t>条　区卫生</w:t>
      </w:r>
      <w:r>
        <w:rPr>
          <w:rFonts w:hint="eastAsia" w:ascii="宋体" w:hAnsi="宋体"/>
          <w:sz w:val="32"/>
          <w:szCs w:val="32"/>
          <w:lang w:eastAsia="zh-CN"/>
        </w:rPr>
        <w:t>健康</w:t>
      </w:r>
      <w:r>
        <w:rPr>
          <w:rFonts w:hint="eastAsia" w:ascii="宋体" w:hAnsi="宋体"/>
          <w:sz w:val="32"/>
          <w:szCs w:val="32"/>
        </w:rPr>
        <w:t>局各相关执法股室和区卫生计生综合监督执法局应当建立行政执法全过程记录事项内部工作程序，明确具体承办人、审核人、批准人，规范内部审批流程。</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w:t>
      </w:r>
      <w:r>
        <w:rPr>
          <w:rFonts w:hint="eastAsia" w:ascii="宋体" w:hAnsi="宋体"/>
          <w:sz w:val="32"/>
          <w:szCs w:val="32"/>
          <w:lang w:eastAsia="zh-CN"/>
        </w:rPr>
        <w:t>三</w:t>
      </w:r>
      <w:r>
        <w:rPr>
          <w:rFonts w:hint="eastAsia" w:ascii="宋体" w:hAnsi="宋体"/>
          <w:sz w:val="32"/>
          <w:szCs w:val="32"/>
        </w:rPr>
        <w:t>十</w:t>
      </w:r>
      <w:r>
        <w:rPr>
          <w:rFonts w:hint="eastAsia" w:ascii="宋体" w:hAnsi="宋体"/>
          <w:sz w:val="32"/>
          <w:szCs w:val="32"/>
          <w:lang w:eastAsia="zh-CN"/>
        </w:rPr>
        <w:t>九</w:t>
      </w:r>
      <w:r>
        <w:rPr>
          <w:rFonts w:hint="eastAsia" w:ascii="宋体" w:hAnsi="宋体"/>
          <w:sz w:val="32"/>
          <w:szCs w:val="32"/>
        </w:rPr>
        <w:t>条　行政执法全过程记录制度实施情况，纳入执法股室和执法机构依法行政及行政执法评议考核。</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第</w:t>
      </w:r>
      <w:r>
        <w:rPr>
          <w:rFonts w:hint="eastAsia" w:ascii="宋体" w:hAnsi="宋体"/>
          <w:sz w:val="32"/>
          <w:szCs w:val="32"/>
          <w:lang w:eastAsia="zh-CN"/>
        </w:rPr>
        <w:t>四</w:t>
      </w:r>
      <w:r>
        <w:rPr>
          <w:rFonts w:hint="eastAsia" w:ascii="宋体" w:hAnsi="宋体"/>
          <w:sz w:val="32"/>
          <w:szCs w:val="32"/>
        </w:rPr>
        <w:t>十条　有下列情形之一的，责令有关机构和执法人员限期整改；情节严重或造成严重后果的，对直接负责的主管人员和其他责任人员依法给予行政处分；构成犯罪的，依法追究刑事责任。</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（一）不制作或不按要求制作执法全过程记录的；</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（二）违反规定泄露执法记录信息造成严重后果的；</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（三）故意毁损，随意删除、修改执法全过程中文字或音像记录信息的；</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（四）不按规定储存或维护致使执法记录损毁、丢失，造成严重后果的；</w:t>
      </w:r>
      <w:r>
        <w:rPr>
          <w:rFonts w:ascii="宋体" w:hAnsi="宋体"/>
          <w:sz w:val="32"/>
          <w:szCs w:val="32"/>
        </w:rPr>
        <w:t xml:space="preserve"> </w:t>
      </w:r>
    </w:p>
    <w:p>
      <w:pPr>
        <w:ind w:firstLine="420"/>
        <w:rPr>
          <w:rFonts w:ascii="宋体" w:hAnsi="宋体"/>
          <w:sz w:val="32"/>
          <w:szCs w:val="32"/>
        </w:rPr>
      </w:pPr>
      <w:r>
        <w:rPr>
          <w:rFonts w:ascii="宋体" w:hAnsi="宋体"/>
          <w:sz w:val="32"/>
          <w:szCs w:val="32"/>
        </w:rPr>
        <w:t xml:space="preserve"> </w:t>
      </w:r>
      <w:r>
        <w:rPr>
          <w:rFonts w:hint="eastAsia" w:ascii="宋体" w:hAnsi="宋体"/>
          <w:sz w:val="32"/>
          <w:szCs w:val="32"/>
        </w:rPr>
        <w:t>（五）其他违反执法全过程记录规定，造成严重后果的。</w:t>
      </w:r>
      <w:r>
        <w:rPr>
          <w:rFonts w:ascii="宋体" w:hAnsi="宋体"/>
          <w:sz w:val="32"/>
          <w:szCs w:val="32"/>
        </w:rPr>
        <w:t xml:space="preserve"> </w:t>
      </w:r>
    </w:p>
    <w:p>
      <w:pPr>
        <w:ind w:firstLine="420"/>
        <w:rPr>
          <w:rFonts w:ascii="宋体" w:hAnsi="宋体"/>
          <w:b/>
          <w:sz w:val="32"/>
          <w:szCs w:val="32"/>
        </w:rPr>
      </w:pPr>
      <w:r>
        <w:rPr>
          <w:rFonts w:ascii="宋体" w:hAnsi="宋体"/>
          <w:sz w:val="32"/>
          <w:szCs w:val="32"/>
        </w:rPr>
        <w:t xml:space="preserve">                  </w:t>
      </w:r>
      <w:r>
        <w:rPr>
          <w:rFonts w:hint="eastAsia" w:ascii="宋体" w:hAnsi="宋体"/>
          <w:b/>
          <w:sz w:val="32"/>
          <w:szCs w:val="32"/>
        </w:rPr>
        <w:t>第九章　附则</w:t>
      </w:r>
      <w:r>
        <w:rPr>
          <w:rFonts w:ascii="宋体" w:hAnsi="宋体"/>
          <w:b/>
          <w:sz w:val="32"/>
          <w:szCs w:val="32"/>
        </w:rPr>
        <w:t xml:space="preserve"> </w:t>
      </w:r>
    </w:p>
    <w:p>
      <w:pPr>
        <w:ind w:firstLine="420"/>
        <w:rPr>
          <w:rFonts w:ascii="宋体"/>
          <w:sz w:val="32"/>
          <w:szCs w:val="32"/>
        </w:rPr>
      </w:pPr>
      <w:r>
        <w:rPr>
          <w:rFonts w:ascii="宋体" w:hAnsi="宋体"/>
          <w:sz w:val="32"/>
          <w:szCs w:val="32"/>
        </w:rPr>
        <w:t xml:space="preserve">  </w:t>
      </w:r>
      <w:r>
        <w:rPr>
          <w:rFonts w:hint="eastAsia" w:ascii="宋体" w:hAnsi="宋体"/>
          <w:sz w:val="32"/>
          <w:szCs w:val="32"/>
        </w:rPr>
        <w:t>第</w:t>
      </w:r>
      <w:r>
        <w:rPr>
          <w:rFonts w:hint="eastAsia" w:ascii="宋体" w:hAnsi="宋体"/>
          <w:sz w:val="32"/>
          <w:szCs w:val="32"/>
          <w:lang w:eastAsia="zh-CN"/>
        </w:rPr>
        <w:t>四</w:t>
      </w:r>
      <w:r>
        <w:rPr>
          <w:rFonts w:hint="eastAsia" w:ascii="宋体" w:hAnsi="宋体"/>
          <w:sz w:val="32"/>
          <w:szCs w:val="32"/>
        </w:rPr>
        <w:t>十</w:t>
      </w:r>
      <w:r>
        <w:rPr>
          <w:rFonts w:hint="eastAsia" w:ascii="宋体" w:hAnsi="宋体"/>
          <w:sz w:val="32"/>
          <w:szCs w:val="32"/>
          <w:lang w:eastAsia="zh-CN"/>
        </w:rPr>
        <w:t>一</w:t>
      </w:r>
      <w:r>
        <w:rPr>
          <w:rFonts w:hint="eastAsia" w:ascii="宋体" w:hAnsi="宋体"/>
          <w:sz w:val="32"/>
          <w:szCs w:val="32"/>
        </w:rPr>
        <w:t>条　本办法自</w:t>
      </w:r>
      <w:r>
        <w:rPr>
          <w:rFonts w:ascii="宋体" w:hAnsi="宋体"/>
          <w:sz w:val="32"/>
          <w:szCs w:val="32"/>
        </w:rPr>
        <w:t>20</w:t>
      </w:r>
      <w:r>
        <w:rPr>
          <w:rFonts w:hint="eastAsia" w:ascii="宋体" w:hAnsi="宋体"/>
          <w:sz w:val="32"/>
          <w:szCs w:val="32"/>
          <w:lang w:val="en-US" w:eastAsia="zh-CN"/>
        </w:rPr>
        <w:t>22</w:t>
      </w:r>
      <w:r>
        <w:rPr>
          <w:rFonts w:hint="eastAsia" w:ascii="宋体" w:hAnsi="宋体"/>
          <w:sz w:val="32"/>
          <w:szCs w:val="32"/>
        </w:rPr>
        <w:t>年</w:t>
      </w:r>
      <w:r>
        <w:rPr>
          <w:rFonts w:hint="eastAsia" w:ascii="宋体" w:hAnsi="宋体"/>
          <w:sz w:val="32"/>
          <w:szCs w:val="32"/>
          <w:lang w:val="en-US" w:eastAsia="zh-CN"/>
        </w:rPr>
        <w:t>3</w:t>
      </w:r>
      <w:r>
        <w:rPr>
          <w:rFonts w:hint="eastAsia" w:ascii="宋体" w:hAnsi="宋体"/>
          <w:sz w:val="32"/>
          <w:szCs w:val="32"/>
        </w:rPr>
        <w:t>月</w:t>
      </w:r>
      <w:r>
        <w:rPr>
          <w:rFonts w:hint="eastAsia" w:ascii="宋体" w:hAnsi="宋体"/>
          <w:sz w:val="32"/>
          <w:szCs w:val="32"/>
          <w:lang w:val="en-US" w:eastAsia="zh-CN"/>
        </w:rPr>
        <w:t>3</w:t>
      </w:r>
      <w:r>
        <w:rPr>
          <w:rFonts w:ascii="宋体" w:hAnsi="宋体"/>
          <w:sz w:val="32"/>
          <w:szCs w:val="32"/>
        </w:rPr>
        <w:t>1</w:t>
      </w:r>
      <w:r>
        <w:rPr>
          <w:rFonts w:hint="eastAsia" w:ascii="宋体" w:hAnsi="宋体"/>
          <w:sz w:val="32"/>
          <w:szCs w:val="32"/>
        </w:rPr>
        <w:t>日起施行。</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w:fldChar w:fldCharType="begin"/>
    </w:r>
    <w:r>
      <w:instrText xml:space="preserve">PAGE   \* MERGEFORMAT</w:instrText>
    </w:r>
    <w:r>
      <w:fldChar w:fldCharType="separate"/>
    </w:r>
    <w:r>
      <w:rPr>
        <w:lang w:val="zh-CN"/>
      </w:rPr>
      <w:t>9</w:t>
    </w:r>
    <w:r>
      <w:rPr>
        <w:lang w:val="zh-CN"/>
      </w:rPr>
      <w:fldChar w:fldCharType="end"/>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2MTk1ZGY1NTc1NjcyNjFlNTFjZjkxMTEwNzk0YjQifQ=="/>
  </w:docVars>
  <w:rsids>
    <w:rsidRoot w:val="00EC0435"/>
    <w:rsid w:val="00136DB5"/>
    <w:rsid w:val="00151401"/>
    <w:rsid w:val="00303B67"/>
    <w:rsid w:val="00393D29"/>
    <w:rsid w:val="003A20A6"/>
    <w:rsid w:val="003F3960"/>
    <w:rsid w:val="004E6E75"/>
    <w:rsid w:val="006A33B7"/>
    <w:rsid w:val="00905028"/>
    <w:rsid w:val="00926BFB"/>
    <w:rsid w:val="00A407E8"/>
    <w:rsid w:val="00A92811"/>
    <w:rsid w:val="00B264F8"/>
    <w:rsid w:val="00BA4C13"/>
    <w:rsid w:val="00C44130"/>
    <w:rsid w:val="00D343BD"/>
    <w:rsid w:val="00D9596A"/>
    <w:rsid w:val="00E164C8"/>
    <w:rsid w:val="00E47081"/>
    <w:rsid w:val="00EC0435"/>
    <w:rsid w:val="00EE3D79"/>
    <w:rsid w:val="00F43A3C"/>
    <w:rsid w:val="081D1131"/>
    <w:rsid w:val="151A5D80"/>
    <w:rsid w:val="31E32A06"/>
    <w:rsid w:val="5BDA589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99"/>
    <w:pPr>
      <w:tabs>
        <w:tab w:val="center" w:pos="4153"/>
        <w:tab w:val="right" w:pos="8306"/>
      </w:tabs>
      <w:snapToGrid w:val="0"/>
      <w:jc w:val="left"/>
    </w:pPr>
    <w:rPr>
      <w:sz w:val="18"/>
      <w:szCs w:val="18"/>
    </w:rPr>
  </w:style>
  <w:style w:type="paragraph" w:styleId="3">
    <w:name w:val="header"/>
    <w:basedOn w:val="1"/>
    <w:link w:val="6"/>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locked/>
    <w:uiPriority w:val="99"/>
    <w:rPr>
      <w:rFonts w:cs="Times New Roman"/>
      <w:sz w:val="18"/>
      <w:szCs w:val="18"/>
    </w:rPr>
  </w:style>
  <w:style w:type="character" w:customStyle="1" w:styleId="7">
    <w:name w:val="页脚 Char"/>
    <w:basedOn w:val="5"/>
    <w:link w:val="2"/>
    <w:qFormat/>
    <w:locked/>
    <w:uiPriority w:val="99"/>
    <w:rPr>
      <w:rFonts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2694</Words>
  <Characters>2698</Characters>
  <Lines>3</Lines>
  <Paragraphs>7</Paragraphs>
  <TotalTime>5</TotalTime>
  <ScaleCrop>false</ScaleCrop>
  <LinksUpToDate>false</LinksUpToDate>
  <CharactersWithSpaces>3008</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2017-08-16T02:26:00Z</dcterms:created>
  <dc:creator>xb21cn</dc:creator>
  <cp:lastModifiedBy>Administrator</cp:lastModifiedBy>
  <cp:lastPrinted>2017-08-17T07:35:00Z</cp:lastPrinted>
  <dcterms:modified xsi:type="dcterms:W3CDTF">2022-07-18T00:59:07Z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698735C4EDB44162BAA488930C15DF98</vt:lpwstr>
  </property>
</Properties>
</file>