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1D6" w:rsidRDefault="000E21D6" w:rsidP="000006CD">
      <w:pPr>
        <w:widowControl/>
        <w:shd w:val="clear" w:color="auto" w:fill="FFFFFF"/>
        <w:spacing w:before="360" w:after="120" w:line="660" w:lineRule="exact"/>
        <w:jc w:val="center"/>
        <w:outlineLvl w:val="0"/>
        <w:rPr>
          <w:rFonts w:ascii="宋体"/>
          <w:b/>
          <w:bCs/>
          <w:color w:val="333333"/>
          <w:kern w:val="36"/>
          <w:sz w:val="44"/>
          <w:szCs w:val="44"/>
        </w:rPr>
      </w:pPr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秦皇岛市抚宁区水务局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                                 2021</w:t>
      </w:r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年“双随机、一公开”监管工作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</w:t>
      </w:r>
      <w:r>
        <w:rPr>
          <w:rFonts w:ascii="宋体" w:hAnsi="宋体" w:cs="宋体" w:hint="eastAsia"/>
          <w:b/>
          <w:bCs/>
          <w:color w:val="333333"/>
          <w:kern w:val="36"/>
          <w:sz w:val="44"/>
          <w:szCs w:val="44"/>
        </w:rPr>
        <w:t>抽查结果公示（三）</w:t>
      </w:r>
    </w:p>
    <w:tbl>
      <w:tblPr>
        <w:tblpPr w:leftFromText="180" w:rightFromText="180" w:vertAnchor="text" w:horzAnchor="margin" w:tblpY="3107"/>
        <w:tblOverlap w:val="never"/>
        <w:tblW w:w="9108" w:type="dxa"/>
        <w:tblLayout w:type="fixed"/>
        <w:tblCellMar>
          <w:left w:w="0" w:type="dxa"/>
          <w:right w:w="0" w:type="dxa"/>
        </w:tblCellMar>
        <w:tblLook w:val="00A0"/>
      </w:tblPr>
      <w:tblGrid>
        <w:gridCol w:w="1008"/>
        <w:gridCol w:w="3240"/>
        <w:gridCol w:w="2520"/>
        <w:gridCol w:w="2340"/>
      </w:tblGrid>
      <w:tr w:rsidR="000E21D6" w:rsidTr="000006CD">
        <w:trPr>
          <w:trHeight w:val="898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Default="000E21D6" w:rsidP="000006CD">
            <w:pPr>
              <w:widowControl/>
              <w:jc w:val="center"/>
              <w:rPr>
                <w:rFonts w:ascii="仿宋" w:eastAsia="仿宋" w:hAnsi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Default="000E21D6" w:rsidP="000006CD">
            <w:pPr>
              <w:widowControl/>
              <w:jc w:val="center"/>
              <w:rPr>
                <w:rFonts w:ascii="仿宋" w:eastAsia="仿宋" w:hAnsi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抽查主体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Default="000E21D6" w:rsidP="000006CD">
            <w:pPr>
              <w:widowControl/>
              <w:jc w:val="center"/>
              <w:rPr>
                <w:rFonts w:ascii="仿宋" w:eastAsia="仿宋" w:hAnsi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建设单位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Default="000E21D6" w:rsidP="000006CD">
            <w:pPr>
              <w:widowControl/>
              <w:jc w:val="center"/>
              <w:rPr>
                <w:rFonts w:ascii="仿宋" w:eastAsia="仿宋" w:hAnsi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抽查结果</w:t>
            </w:r>
          </w:p>
        </w:tc>
      </w:tr>
      <w:tr w:rsidR="000E21D6" w:rsidTr="000006CD">
        <w:trPr>
          <w:trHeight w:val="1241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Pr="000006CD" w:rsidRDefault="000E21D6" w:rsidP="000006CD">
            <w:pPr>
              <w:widowControl/>
              <w:spacing w:line="560" w:lineRule="exact"/>
              <w:jc w:val="center"/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</w:pPr>
            <w:r w:rsidRPr="000006CD">
              <w:rPr>
                <w:rFonts w:ascii="仿宋_GB2312" w:eastAsia="仿宋_GB2312" w:hAnsi="仿宋" w:cs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Pr="000006CD" w:rsidRDefault="000E21D6" w:rsidP="000006CD">
            <w:pPr>
              <w:widowControl/>
              <w:spacing w:line="560" w:lineRule="exact"/>
              <w:jc w:val="left"/>
              <w:textAlignment w:val="bottom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0006CD">
              <w:rPr>
                <w:rFonts w:ascii="仿宋_GB2312" w:eastAsia="仿宋_GB2312" w:hAnsi="Arial" w:cs="仿宋_GB2312" w:hint="eastAsia"/>
                <w:sz w:val="32"/>
                <w:szCs w:val="32"/>
                <w:shd w:val="clear" w:color="auto" w:fill="FFFFFF"/>
              </w:rPr>
              <w:t>秦皇岛市抚宁区茶棚乡曹东庄</w:t>
            </w:r>
            <w:r w:rsidRPr="000006CD">
              <w:rPr>
                <w:rFonts w:ascii="仿宋_GB2312" w:eastAsia="仿宋_GB2312" w:hAnsi="Arial" w:cs="仿宋_GB2312"/>
                <w:sz w:val="32"/>
                <w:szCs w:val="32"/>
                <w:shd w:val="clear" w:color="auto" w:fill="FFFFFF"/>
              </w:rPr>
              <w:t>-102</w:t>
            </w:r>
            <w:r w:rsidRPr="000006CD">
              <w:rPr>
                <w:rFonts w:ascii="仿宋_GB2312" w:eastAsia="仿宋_GB2312" w:hAnsi="Arial" w:cs="仿宋_GB2312" w:hint="eastAsia"/>
                <w:sz w:val="32"/>
                <w:szCs w:val="32"/>
                <w:shd w:val="clear" w:color="auto" w:fill="FFFFFF"/>
              </w:rPr>
              <w:t>线农村公路改造工程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Pr="000006CD" w:rsidRDefault="000E21D6" w:rsidP="000006CD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0006CD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秦皇岛市抚宁区茶棚乡人民政府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E21D6" w:rsidRPr="000006CD" w:rsidRDefault="000E21D6" w:rsidP="000006CD">
            <w:pPr>
              <w:widowControl/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32"/>
                <w:szCs w:val="32"/>
              </w:rPr>
            </w:pPr>
            <w:r w:rsidRPr="000006CD">
              <w:rPr>
                <w:rFonts w:ascii="仿宋_GB2312" w:eastAsia="仿宋_GB2312" w:hAnsi="仿宋" w:cs="仿宋_GB2312" w:hint="eastAsia"/>
                <w:kern w:val="0"/>
                <w:sz w:val="32"/>
                <w:szCs w:val="32"/>
              </w:rPr>
              <w:t>未发现问题</w:t>
            </w:r>
          </w:p>
        </w:tc>
      </w:tr>
    </w:tbl>
    <w:p w:rsidR="000E21D6" w:rsidRDefault="000E21D6" w:rsidP="000E21D6">
      <w:pPr>
        <w:widowControl/>
        <w:shd w:val="clear" w:color="auto" w:fill="FFFFFF"/>
        <w:spacing w:line="560" w:lineRule="exact"/>
        <w:ind w:firstLineChars="200" w:firstLine="31680"/>
        <w:jc w:val="left"/>
        <w:rPr>
          <w:rFonts w:ascii="仿宋_GB2312" w:eastAsia="仿宋_GB2312" w:hAnsi="仿宋"/>
          <w:color w:val="000000"/>
          <w:kern w:val="0"/>
          <w:sz w:val="32"/>
          <w:szCs w:val="32"/>
        </w:rPr>
      </w:pPr>
    </w:p>
    <w:p w:rsidR="000E21D6" w:rsidRPr="000006CD" w:rsidRDefault="000E21D6" w:rsidP="000006CD">
      <w:pPr>
        <w:widowControl/>
        <w:shd w:val="clear" w:color="auto" w:fill="FFFFFF"/>
        <w:spacing w:line="560" w:lineRule="exact"/>
        <w:ind w:firstLineChars="200" w:firstLine="31680"/>
        <w:jc w:val="left"/>
        <w:rPr>
          <w:rFonts w:ascii="仿宋_GB2312" w:eastAsia="仿宋_GB2312" w:hAnsi="仿宋"/>
          <w:color w:val="000000"/>
          <w:kern w:val="0"/>
          <w:sz w:val="32"/>
          <w:szCs w:val="32"/>
        </w:rPr>
      </w:pP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按照文件要求，我局于</w:t>
      </w:r>
      <w:r w:rsidRPr="000006CD">
        <w:rPr>
          <w:rFonts w:ascii="仿宋_GB2312" w:eastAsia="仿宋_GB2312" w:hAnsi="仿宋" w:cs="仿宋_GB2312"/>
          <w:color w:val="000000"/>
          <w:kern w:val="0"/>
          <w:sz w:val="32"/>
          <w:szCs w:val="32"/>
        </w:rPr>
        <w:t>2021</w:t>
      </w: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年</w:t>
      </w:r>
      <w:r w:rsidRPr="000006CD">
        <w:rPr>
          <w:rFonts w:ascii="仿宋_GB2312" w:eastAsia="仿宋_GB2312" w:hAnsi="仿宋" w:cs="仿宋_GB2312"/>
          <w:color w:val="000000"/>
          <w:kern w:val="0"/>
          <w:sz w:val="32"/>
          <w:szCs w:val="32"/>
        </w:rPr>
        <w:t>9</w:t>
      </w: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月</w:t>
      </w:r>
      <w:r w:rsidRPr="000006CD">
        <w:rPr>
          <w:rFonts w:ascii="仿宋_GB2312" w:eastAsia="仿宋_GB2312" w:hAnsi="仿宋" w:cs="仿宋_GB2312"/>
          <w:color w:val="000000"/>
          <w:kern w:val="0"/>
          <w:sz w:val="32"/>
          <w:szCs w:val="32"/>
        </w:rPr>
        <w:t>28</w:t>
      </w: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</w:rPr>
        <w:t>日组织开展了洪水影响评价类审批的后续监管抽查工作，现将抽查结果公示如下：</w:t>
      </w:r>
    </w:p>
    <w:p w:rsidR="000E21D6" w:rsidRDefault="000E21D6" w:rsidP="00D32454">
      <w:pPr>
        <w:widowControl/>
        <w:shd w:val="clear" w:color="auto" w:fill="FFFFFF"/>
        <w:ind w:leftChars="5248" w:left="31680" w:firstLineChars="1000" w:firstLine="31680"/>
        <w:jc w:val="left"/>
        <w:rPr>
          <w:rFonts w:ascii="仿宋" w:eastAsia="仿宋" w:hAnsi="仿宋" w:cs="仿宋"/>
          <w:color w:val="000000"/>
          <w:kern w:val="0"/>
          <w:sz w:val="27"/>
          <w:szCs w:val="27"/>
          <w:shd w:val="clear" w:color="auto" w:fill="FFFFFF"/>
        </w:rPr>
      </w:pPr>
      <w:r>
        <w:rPr>
          <w:rFonts w:ascii="仿宋" w:eastAsia="仿宋" w:hAnsi="仿宋" w:cs="仿宋"/>
          <w:color w:val="000000"/>
          <w:kern w:val="0"/>
          <w:sz w:val="27"/>
          <w:szCs w:val="27"/>
          <w:shd w:val="clear" w:color="auto" w:fill="FFFFFF"/>
        </w:rPr>
        <w:t xml:space="preserve"> </w:t>
      </w:r>
    </w:p>
    <w:p w:rsidR="000E21D6" w:rsidRDefault="000E21D6" w:rsidP="00D32454">
      <w:pPr>
        <w:widowControl/>
        <w:shd w:val="clear" w:color="auto" w:fill="FFFFFF"/>
        <w:ind w:leftChars="5248" w:left="31680" w:firstLineChars="1000" w:firstLine="31680"/>
        <w:jc w:val="left"/>
        <w:rPr>
          <w:rFonts w:ascii="仿宋" w:eastAsia="仿宋" w:hAnsi="仿宋" w:cs="仿宋"/>
          <w:color w:val="000000"/>
          <w:kern w:val="0"/>
          <w:sz w:val="27"/>
          <w:szCs w:val="27"/>
          <w:shd w:val="clear" w:color="auto" w:fill="FFFFFF"/>
        </w:rPr>
      </w:pPr>
    </w:p>
    <w:p w:rsidR="000E21D6" w:rsidRDefault="000E21D6" w:rsidP="00D32454">
      <w:pPr>
        <w:widowControl/>
        <w:shd w:val="clear" w:color="auto" w:fill="FFFFFF"/>
        <w:ind w:firstLineChars="2000" w:firstLine="31680"/>
        <w:jc w:val="left"/>
        <w:rPr>
          <w:rFonts w:ascii="仿宋" w:eastAsia="仿宋" w:hAnsi="仿宋"/>
          <w:color w:val="000000"/>
          <w:kern w:val="0"/>
          <w:sz w:val="27"/>
          <w:szCs w:val="27"/>
          <w:shd w:val="clear" w:color="auto" w:fill="FFFFFF"/>
        </w:rPr>
      </w:pPr>
    </w:p>
    <w:p w:rsidR="000E21D6" w:rsidRPr="000006CD" w:rsidRDefault="000E21D6" w:rsidP="000006CD">
      <w:pPr>
        <w:widowControl/>
        <w:shd w:val="clear" w:color="auto" w:fill="FFFFFF"/>
        <w:ind w:firstLineChars="1550" w:firstLine="31680"/>
        <w:jc w:val="left"/>
        <w:rPr>
          <w:rFonts w:ascii="仿宋_GB2312" w:eastAsia="仿宋_GB2312" w:hAnsi="仿宋"/>
          <w:color w:val="000000"/>
          <w:kern w:val="0"/>
          <w:sz w:val="32"/>
          <w:szCs w:val="32"/>
          <w:shd w:val="clear" w:color="auto" w:fill="FFFFFF"/>
        </w:rPr>
      </w:pP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秦皇岛市抚宁区水务局</w:t>
      </w:r>
      <w:bookmarkStart w:id="0" w:name="_GoBack"/>
      <w:bookmarkEnd w:id="0"/>
    </w:p>
    <w:p w:rsidR="000E21D6" w:rsidRPr="000006CD" w:rsidRDefault="000E21D6" w:rsidP="000006CD">
      <w:pPr>
        <w:widowControl/>
        <w:shd w:val="clear" w:color="auto" w:fill="FFFFFF"/>
        <w:ind w:firstLineChars="1700" w:firstLine="31680"/>
        <w:jc w:val="left"/>
        <w:rPr>
          <w:rFonts w:ascii="仿宋_GB2312" w:eastAsia="仿宋_GB2312"/>
          <w:sz w:val="32"/>
          <w:szCs w:val="32"/>
        </w:rPr>
      </w:pPr>
      <w:r w:rsidRPr="000006CD">
        <w:rPr>
          <w:rFonts w:ascii="仿宋_GB2312" w:eastAsia="仿宋_GB2312" w:hAnsi="仿宋" w:cs="仿宋_GB2312"/>
          <w:color w:val="000000"/>
          <w:kern w:val="0"/>
          <w:sz w:val="32"/>
          <w:szCs w:val="32"/>
          <w:shd w:val="clear" w:color="auto" w:fill="FFFFFF"/>
        </w:rPr>
        <w:t>2021</w:t>
      </w: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年</w:t>
      </w:r>
      <w:r w:rsidRPr="000006CD">
        <w:rPr>
          <w:rFonts w:ascii="仿宋_GB2312" w:eastAsia="仿宋_GB2312" w:hAnsi="仿宋" w:cs="仿宋_GB2312"/>
          <w:color w:val="000000"/>
          <w:kern w:val="0"/>
          <w:sz w:val="32"/>
          <w:szCs w:val="32"/>
          <w:shd w:val="clear" w:color="auto" w:fill="FFFFFF"/>
        </w:rPr>
        <w:t>10</w:t>
      </w: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月</w:t>
      </w:r>
      <w:r w:rsidRPr="000006CD">
        <w:rPr>
          <w:rFonts w:ascii="仿宋_GB2312" w:eastAsia="仿宋_GB2312" w:hAnsi="仿宋" w:cs="仿宋_GB2312"/>
          <w:color w:val="000000"/>
          <w:kern w:val="0"/>
          <w:sz w:val="32"/>
          <w:szCs w:val="32"/>
          <w:shd w:val="clear" w:color="auto" w:fill="FFFFFF"/>
        </w:rPr>
        <w:t>8</w:t>
      </w:r>
      <w:r w:rsidRPr="000006CD">
        <w:rPr>
          <w:rFonts w:ascii="仿宋_GB2312" w:eastAsia="仿宋_GB2312" w:hAnsi="仿宋" w:cs="仿宋_GB2312" w:hint="eastAsia"/>
          <w:color w:val="000000"/>
          <w:kern w:val="0"/>
          <w:sz w:val="32"/>
          <w:szCs w:val="32"/>
          <w:shd w:val="clear" w:color="auto" w:fill="FFFFFF"/>
        </w:rPr>
        <w:t>日</w:t>
      </w:r>
      <w:r w:rsidRPr="000006CD">
        <w:rPr>
          <w:rFonts w:ascii="仿宋" w:eastAsia="仿宋_GB2312" w:hAnsi="仿宋"/>
          <w:color w:val="000000"/>
          <w:kern w:val="0"/>
          <w:sz w:val="32"/>
          <w:szCs w:val="32"/>
          <w:shd w:val="clear" w:color="auto" w:fill="FFFFFF"/>
        </w:rPr>
        <w:t> </w:t>
      </w:r>
    </w:p>
    <w:sectPr w:rsidR="000E21D6" w:rsidRPr="000006CD" w:rsidSect="00CA08B7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仿宋">
    <w:altName w:val="宋体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oNotHyphenateCaps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7105"/>
    <w:rsid w:val="000006CD"/>
    <w:rsid w:val="0007073A"/>
    <w:rsid w:val="0008480E"/>
    <w:rsid w:val="000D70A1"/>
    <w:rsid w:val="000E21D6"/>
    <w:rsid w:val="00180E31"/>
    <w:rsid w:val="002621A0"/>
    <w:rsid w:val="00294465"/>
    <w:rsid w:val="002C0AFD"/>
    <w:rsid w:val="00466D1C"/>
    <w:rsid w:val="005332B4"/>
    <w:rsid w:val="00730594"/>
    <w:rsid w:val="00937105"/>
    <w:rsid w:val="00985F7F"/>
    <w:rsid w:val="009A7EA3"/>
    <w:rsid w:val="009E785F"/>
    <w:rsid w:val="009F428B"/>
    <w:rsid w:val="00B11B18"/>
    <w:rsid w:val="00B824A7"/>
    <w:rsid w:val="00CA08B7"/>
    <w:rsid w:val="00CB2525"/>
    <w:rsid w:val="00D32454"/>
    <w:rsid w:val="00DC4DD0"/>
    <w:rsid w:val="00DD28C3"/>
    <w:rsid w:val="0C5169EF"/>
    <w:rsid w:val="155642B4"/>
    <w:rsid w:val="1EA90556"/>
    <w:rsid w:val="2E433ACF"/>
    <w:rsid w:val="34722A89"/>
    <w:rsid w:val="39C02B8A"/>
    <w:rsid w:val="5BD84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08B7"/>
    <w:pPr>
      <w:widowControl w:val="0"/>
      <w:jc w:val="both"/>
    </w:pPr>
    <w:rPr>
      <w:szCs w:val="21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CA08B7"/>
    <w:pPr>
      <w:spacing w:beforeAutospacing="1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9"/>
    <w:qFormat/>
    <w:locked/>
    <w:rsid w:val="00CA08B7"/>
    <w:pPr>
      <w:spacing w:beforeAutospacing="1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7E9E"/>
    <w:rPr>
      <w:b/>
      <w:bCs/>
      <w:kern w:val="44"/>
      <w:sz w:val="44"/>
      <w:szCs w:val="4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7E9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NormalWeb">
    <w:name w:val="Normal (Web)"/>
    <w:basedOn w:val="Normal"/>
    <w:uiPriority w:val="99"/>
    <w:semiHidden/>
    <w:rsid w:val="00CA08B7"/>
    <w:pPr>
      <w:spacing w:beforeAutospacing="1" w:afterAutospacing="1"/>
      <w:jc w:val="left"/>
    </w:pPr>
    <w:rPr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</TotalTime>
  <Pages>1</Pages>
  <Words>35</Words>
  <Characters>204</Characters>
  <Application>Microsoft Office Outlook</Application>
  <DocSecurity>0</DocSecurity>
  <Lines>0</Lines>
  <Paragraphs>0</Paragraphs>
  <ScaleCrop>false</ScaleCrop>
  <Company>China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2020-07-14T08:16:00Z</dcterms:created>
  <dc:creator>Administrator</dc:creator>
  <cp:lastModifiedBy>User</cp:lastModifiedBy>
  <cp:lastPrinted>2020-11-02T01:54:00Z</cp:lastPrinted>
  <dcterms:modified xsi:type="dcterms:W3CDTF">2007-12-31T16:31:00Z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