
<file path=[Content_Types].xml><?xml version="1.0" encoding="utf-8"?>
<Types xmlns="http://schemas.openxmlformats.org/package/2006/content-types">
  <Default ContentType="application/vnd.openxmlformats-officedocument.oleObject" Extension="bin"/>
  <Default ContentType="image/jpeg" Extension="jpe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commentsExtended+xml" PartName="/word/commentsExtended.xml"/>
  <Override ContentType="application/vnd.openxmlformats-officedocument.wordprocessingml.commentsExtensible+xml" PartName="/word/commentsExtensible.xml"/>
  <Override ContentType="application/vnd.openxmlformats-officedocument.wordprocessingml.commentsIds+xml" PartName="/word/commentsId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people+xml" PartName="/word/peop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CCFFCC"/>
  <w:body>
    <w:p w:rsidR="00C011A3" w:rsidRDefault="00C011A3">
      <w:pPr>
        <w:tabs>
          <w:tab w:val="left" w:pos="6000"/>
        </w:tabs>
        <w:spacing w:line="760" w:lineRule="exact"/>
        <w:rPr>
          <w:sz w:val="72"/>
        </w:rPr>
      </w:pPr>
    </w:p>
    <w:p w:rsidR="00C011A3" w:rsidRDefault="00C011A3">
      <w:pPr>
        <w:jc w:val="center"/>
        <w:outlineLvl w:val="0"/>
        <w:rPr>
          <w:rFonts w:eastAsia="黑体"/>
          <w:sz w:val="72"/>
        </w:rPr>
      </w:pPr>
      <w:r>
        <w:rPr>
          <w:rFonts w:eastAsia="黑体"/>
          <w:sz w:val="72"/>
        </w:rPr>
        <w:t>建设项目环境影响报告表</w:t>
      </w:r>
    </w:p>
    <w:p w:rsidR="00C011A3" w:rsidRDefault="00C011A3">
      <w:pPr>
        <w:jc w:val="center"/>
        <w:rPr>
          <w:b/>
          <w:bCs/>
          <w:sz w:val="36"/>
          <w:szCs w:val="36"/>
        </w:rPr>
      </w:pPr>
      <w:r>
        <w:rPr>
          <w:rFonts w:hint="eastAsia"/>
          <w:b/>
          <w:bCs/>
          <w:sz w:val="36"/>
          <w:szCs w:val="36"/>
        </w:rPr>
        <w:t>（试行）</w:t>
      </w:r>
    </w:p>
    <w:p w:rsidR="00C011A3" w:rsidRDefault="00C011A3">
      <w:pPr>
        <w:rPr>
          <w:sz w:val="28"/>
        </w:rPr>
      </w:pPr>
    </w:p>
    <w:p w:rsidR="00C011A3" w:rsidRDefault="00C011A3">
      <w:pPr>
        <w:spacing w:line="620" w:lineRule="exact"/>
        <w:rPr>
          <w:sz w:val="28"/>
        </w:rPr>
      </w:pPr>
    </w:p>
    <w:p w:rsidR="00C011A3" w:rsidRDefault="00C011A3">
      <w:pPr>
        <w:spacing w:line="620" w:lineRule="exact"/>
        <w:rPr>
          <w:sz w:val="28"/>
        </w:rPr>
      </w:pPr>
    </w:p>
    <w:p w:rsidR="00C011A3" w:rsidRDefault="00C011A3">
      <w:pPr>
        <w:spacing w:line="900" w:lineRule="exact"/>
        <w:rPr>
          <w:sz w:val="28"/>
        </w:rPr>
      </w:pPr>
    </w:p>
    <w:p w:rsidR="00C011A3" w:rsidRDefault="00C011A3">
      <w:pPr>
        <w:pStyle w:val="a0"/>
      </w:pPr>
    </w:p>
    <w:p w:rsidR="00C011A3" w:rsidRDefault="00C011A3">
      <w:pPr>
        <w:pStyle w:val="a0"/>
      </w:pPr>
    </w:p>
    <w:p w:rsidR="00C011A3" w:rsidRDefault="00C011A3">
      <w:pPr>
        <w:pStyle w:val="a0"/>
      </w:pPr>
    </w:p>
    <w:tbl>
      <w:tblPr>
        <w:tblW w:w="0" w:type="auto"/>
        <w:jc w:val="center"/>
        <w:tblLayout w:type="fixed"/>
        <w:tblLook w:val="0000"/>
      </w:tblPr>
      <w:tblGrid>
        <w:gridCol w:w="2660"/>
        <w:gridCol w:w="4659"/>
      </w:tblGrid>
      <w:tr w:rsidR="00C011A3" w:rsidTr="00DF1E91">
        <w:trPr>
          <w:trHeight w:val="558"/>
          <w:jc w:val="center"/>
        </w:trPr>
        <w:tc>
          <w:tcPr>
            <w:tcW w:w="2660" w:type="dxa"/>
            <w:vAlign w:val="center"/>
          </w:tcPr>
          <w:p w:rsidR="00C011A3" w:rsidRPr="00C011A3" w:rsidRDefault="00C011A3">
            <w:pPr>
              <w:pStyle w:val="a0"/>
              <w:spacing w:line="360" w:lineRule="auto"/>
              <w:ind w:firstLine="0"/>
              <w:jc w:val="center"/>
              <w:rPr>
                <w:rFonts w:ascii="Times New Roman" w:hAnsi="Times New Roman"/>
                <w:b w:val="0"/>
                <w:szCs w:val="20"/>
              </w:rPr>
            </w:pPr>
            <w:r w:rsidRPr="00C011A3">
              <w:rPr>
                <w:rFonts w:ascii="Times New Roman" w:hAnsi="Times New Roman"/>
                <w:sz w:val="32"/>
                <w:szCs w:val="20"/>
              </w:rPr>
              <w:t>项目名称：</w:t>
            </w:r>
          </w:p>
        </w:tc>
        <w:tc>
          <w:tcPr>
            <w:tcW w:w="4659" w:type="dxa"/>
            <w:vAlign w:val="center"/>
          </w:tcPr>
          <w:p w:rsidR="00C011A3" w:rsidRPr="00C011A3" w:rsidRDefault="00C011A3">
            <w:pPr>
              <w:pStyle w:val="a0"/>
              <w:spacing w:line="360" w:lineRule="auto"/>
              <w:ind w:firstLine="0"/>
              <w:rPr>
                <w:rFonts w:ascii="Times New Roman" w:hAnsi="Times New Roman"/>
                <w:b w:val="0"/>
                <w:szCs w:val="20"/>
                <w:u w:val="single"/>
              </w:rPr>
            </w:pPr>
            <w:r w:rsidRPr="00C011A3">
              <w:rPr>
                <w:rFonts w:ascii="Times New Roman" w:hAnsi="Times New Roman" w:hint="eastAsia"/>
                <w:sz w:val="32"/>
                <w:szCs w:val="20"/>
                <w:u w:val="single"/>
              </w:rPr>
              <w:t>抚宁区中医医院污水处理设施提升改造项目</w:t>
            </w:r>
          </w:p>
        </w:tc>
      </w:tr>
      <w:tr w:rsidR="00DF1E91" w:rsidRPr="00DF1E91" w:rsidTr="00760DDB">
        <w:trPr>
          <w:trHeight w:val="1115"/>
          <w:jc w:val="center"/>
        </w:trPr>
        <w:tc>
          <w:tcPr>
            <w:tcW w:w="7319" w:type="dxa"/>
            <w:gridSpan w:val="2"/>
            <w:vAlign w:val="center"/>
          </w:tcPr>
          <w:p w:rsidR="00DF1E91" w:rsidRPr="00DF1E91" w:rsidRDefault="00DF1E91" w:rsidP="00F7069F">
            <w:pPr>
              <w:pStyle w:val="a0"/>
              <w:spacing w:beforeLines="100" w:line="360" w:lineRule="auto"/>
              <w:ind w:firstLine="0"/>
              <w:jc w:val="left"/>
              <w:rPr>
                <w:rFonts w:ascii="Times New Roman" w:hAnsi="Times New Roman"/>
                <w:b w:val="0"/>
                <w:szCs w:val="20"/>
                <w:u w:val="single"/>
              </w:rPr>
            </w:pPr>
            <w:r w:rsidRPr="00C011A3">
              <w:rPr>
                <w:rFonts w:ascii="Times New Roman" w:hAnsi="Times New Roman"/>
                <w:sz w:val="32"/>
                <w:szCs w:val="20"/>
              </w:rPr>
              <w:t>建设单位（盖章）：</w:t>
            </w:r>
            <w:r w:rsidRPr="00DF1E91">
              <w:rPr>
                <w:rFonts w:ascii="Times New Roman" w:hAnsi="Times New Roman" w:hint="eastAsia"/>
                <w:sz w:val="32"/>
                <w:szCs w:val="20"/>
                <w:u w:val="single"/>
              </w:rPr>
              <w:t>秦皇岛市抚宁区中医医院</w:t>
            </w:r>
          </w:p>
          <w:p w:rsidR="00DF1E91" w:rsidRPr="00C011A3" w:rsidRDefault="00DF1E91" w:rsidP="00F7069F">
            <w:pPr>
              <w:pStyle w:val="a0"/>
              <w:spacing w:beforeLines="100" w:line="360" w:lineRule="auto"/>
              <w:ind w:firstLine="0"/>
              <w:rPr>
                <w:rFonts w:ascii="Times New Roman" w:hAnsi="Times New Roman"/>
                <w:b w:val="0"/>
                <w:szCs w:val="20"/>
              </w:rPr>
            </w:pPr>
          </w:p>
        </w:tc>
      </w:tr>
    </w:tbl>
    <w:p w:rsidR="00C011A3" w:rsidRDefault="00C011A3">
      <w:pPr>
        <w:spacing w:line="620" w:lineRule="exact"/>
        <w:rPr>
          <w:sz w:val="28"/>
        </w:rPr>
      </w:pPr>
    </w:p>
    <w:p w:rsidR="00C011A3" w:rsidRDefault="00C011A3">
      <w:pPr>
        <w:spacing w:line="480" w:lineRule="auto"/>
        <w:rPr>
          <w:sz w:val="32"/>
        </w:rPr>
      </w:pPr>
    </w:p>
    <w:p w:rsidR="00C011A3" w:rsidRDefault="00C011A3">
      <w:pPr>
        <w:pStyle w:val="a0"/>
        <w:rPr>
          <w:sz w:val="32"/>
        </w:rPr>
      </w:pPr>
    </w:p>
    <w:p w:rsidR="00C011A3" w:rsidRDefault="00C011A3">
      <w:pPr>
        <w:pStyle w:val="a0"/>
        <w:rPr>
          <w:sz w:val="32"/>
        </w:rPr>
      </w:pPr>
    </w:p>
    <w:p w:rsidR="00C011A3" w:rsidRDefault="00C011A3">
      <w:pPr>
        <w:pStyle w:val="2"/>
        <w:ind w:firstLineChars="0" w:firstLine="0"/>
        <w:rPr>
          <w:sz w:val="32"/>
        </w:rPr>
      </w:pPr>
    </w:p>
    <w:p w:rsidR="00C011A3" w:rsidRDefault="00C011A3">
      <w:pPr>
        <w:rPr>
          <w:sz w:val="32"/>
        </w:rPr>
      </w:pPr>
    </w:p>
    <w:p w:rsidR="00C011A3" w:rsidRDefault="00C011A3" w:rsidP="00F7069F">
      <w:pPr>
        <w:spacing w:afterLines="50"/>
        <w:jc w:val="center"/>
        <w:rPr>
          <w:b/>
          <w:bCs/>
          <w:sz w:val="32"/>
        </w:rPr>
      </w:pPr>
      <w:r>
        <w:rPr>
          <w:b/>
          <w:bCs/>
          <w:sz w:val="32"/>
        </w:rPr>
        <w:t>编制日期：</w:t>
      </w:r>
      <w:r>
        <w:rPr>
          <w:b/>
          <w:bCs/>
          <w:sz w:val="32"/>
        </w:rPr>
        <w:t>20</w:t>
      </w:r>
      <w:r>
        <w:rPr>
          <w:rFonts w:hint="eastAsia"/>
          <w:b/>
          <w:bCs/>
          <w:sz w:val="32"/>
        </w:rPr>
        <w:t>20</w:t>
      </w:r>
      <w:r>
        <w:rPr>
          <w:b/>
          <w:bCs/>
          <w:sz w:val="32"/>
        </w:rPr>
        <w:t>年</w:t>
      </w:r>
      <w:r w:rsidR="000C61CC">
        <w:rPr>
          <w:rFonts w:hint="eastAsia"/>
          <w:b/>
          <w:bCs/>
          <w:sz w:val="32"/>
        </w:rPr>
        <w:t>3</w:t>
      </w:r>
      <w:r>
        <w:rPr>
          <w:b/>
          <w:bCs/>
          <w:sz w:val="32"/>
        </w:rPr>
        <w:t>月</w:t>
      </w:r>
    </w:p>
    <w:p w:rsidR="00C011A3" w:rsidRDefault="00C011A3">
      <w:pPr>
        <w:jc w:val="center"/>
        <w:rPr>
          <w:b/>
          <w:bCs/>
          <w:sz w:val="32"/>
        </w:rPr>
      </w:pPr>
      <w:r>
        <w:rPr>
          <w:b/>
          <w:bCs/>
          <w:sz w:val="32"/>
        </w:rPr>
        <w:t>国家环境保护总局制</w:t>
      </w:r>
    </w:p>
    <w:p w:rsidR="00C011A3" w:rsidRDefault="00C011A3">
      <w:pPr>
        <w:jc w:val="center"/>
        <w:rPr>
          <w:b/>
          <w:sz w:val="32"/>
        </w:rPr>
      </w:pPr>
    </w:p>
    <w:p w:rsidR="00C011A3" w:rsidRDefault="00C011A3">
      <w:pPr>
        <w:jc w:val="center"/>
        <w:rPr>
          <w:b/>
          <w:sz w:val="32"/>
        </w:rPr>
      </w:pPr>
      <w:r>
        <w:rPr>
          <w:b/>
          <w:sz w:val="32"/>
        </w:rPr>
        <w:t>《建设项目环境影响报告表》编制说明</w:t>
      </w:r>
    </w:p>
    <w:p w:rsidR="00C011A3" w:rsidRDefault="00C011A3">
      <w:pPr>
        <w:spacing w:line="540" w:lineRule="exact"/>
        <w:ind w:firstLine="570"/>
        <w:rPr>
          <w:sz w:val="28"/>
        </w:rPr>
      </w:pPr>
    </w:p>
    <w:p w:rsidR="00C011A3" w:rsidRDefault="00C011A3">
      <w:pPr>
        <w:spacing w:line="600" w:lineRule="exact"/>
        <w:rPr>
          <w:sz w:val="28"/>
          <w:szCs w:val="28"/>
        </w:rPr>
      </w:pPr>
      <w:r>
        <w:rPr>
          <w:sz w:val="28"/>
          <w:szCs w:val="28"/>
        </w:rPr>
        <w:t>《建设项目环境影响报告表》由具有从事环境影响评价工作资质的单位编制。</w:t>
      </w:r>
    </w:p>
    <w:p w:rsidR="00C011A3" w:rsidRDefault="00C011A3">
      <w:pPr>
        <w:spacing w:line="600" w:lineRule="exact"/>
        <w:ind w:firstLineChars="200" w:firstLine="560"/>
        <w:rPr>
          <w:sz w:val="28"/>
          <w:szCs w:val="28"/>
        </w:rPr>
      </w:pPr>
      <w:r>
        <w:rPr>
          <w:sz w:val="28"/>
          <w:szCs w:val="28"/>
        </w:rPr>
        <w:t>1</w:t>
      </w:r>
      <w:r>
        <w:rPr>
          <w:sz w:val="28"/>
          <w:szCs w:val="28"/>
        </w:rPr>
        <w:t>、项目名称</w:t>
      </w:r>
      <w:r>
        <w:rPr>
          <w:sz w:val="28"/>
          <w:szCs w:val="28"/>
        </w:rPr>
        <w:t>——</w:t>
      </w:r>
      <w:r>
        <w:rPr>
          <w:sz w:val="28"/>
          <w:szCs w:val="28"/>
        </w:rPr>
        <w:t>指项目立项批复时的名称，应不超过</w:t>
      </w:r>
      <w:r>
        <w:rPr>
          <w:sz w:val="28"/>
          <w:szCs w:val="28"/>
        </w:rPr>
        <w:t>30</w:t>
      </w:r>
      <w:r>
        <w:rPr>
          <w:sz w:val="28"/>
          <w:szCs w:val="28"/>
        </w:rPr>
        <w:t>个字（两个英文字段作一个汉字）。</w:t>
      </w:r>
    </w:p>
    <w:p w:rsidR="00C011A3" w:rsidRDefault="00C011A3">
      <w:pPr>
        <w:spacing w:line="600" w:lineRule="exact"/>
        <w:rPr>
          <w:sz w:val="28"/>
          <w:szCs w:val="28"/>
        </w:rPr>
      </w:pPr>
      <w:r>
        <w:rPr>
          <w:sz w:val="28"/>
          <w:szCs w:val="28"/>
        </w:rPr>
        <w:t xml:space="preserve">    2</w:t>
      </w:r>
      <w:r>
        <w:rPr>
          <w:sz w:val="28"/>
          <w:szCs w:val="28"/>
        </w:rPr>
        <w:t>、建设地点</w:t>
      </w:r>
      <w:r>
        <w:rPr>
          <w:sz w:val="28"/>
          <w:szCs w:val="28"/>
        </w:rPr>
        <w:t>——</w:t>
      </w:r>
      <w:r>
        <w:rPr>
          <w:sz w:val="28"/>
          <w:szCs w:val="28"/>
        </w:rPr>
        <w:t>指项目所在地详细地址，公路、铁路应填写起止地点。</w:t>
      </w:r>
    </w:p>
    <w:p w:rsidR="00C011A3" w:rsidRDefault="00C011A3">
      <w:pPr>
        <w:spacing w:line="600" w:lineRule="exact"/>
        <w:rPr>
          <w:sz w:val="28"/>
          <w:szCs w:val="28"/>
        </w:rPr>
      </w:pPr>
      <w:r>
        <w:rPr>
          <w:sz w:val="28"/>
          <w:szCs w:val="28"/>
        </w:rPr>
        <w:t xml:space="preserve">    3</w:t>
      </w:r>
      <w:r>
        <w:rPr>
          <w:sz w:val="28"/>
          <w:szCs w:val="28"/>
        </w:rPr>
        <w:t>、行业类别</w:t>
      </w:r>
      <w:r>
        <w:rPr>
          <w:sz w:val="28"/>
          <w:szCs w:val="28"/>
        </w:rPr>
        <w:t>——</w:t>
      </w:r>
      <w:r>
        <w:rPr>
          <w:sz w:val="28"/>
          <w:szCs w:val="28"/>
        </w:rPr>
        <w:t>按国标填写。</w:t>
      </w:r>
    </w:p>
    <w:p w:rsidR="00C011A3" w:rsidRDefault="00C011A3">
      <w:pPr>
        <w:spacing w:line="600" w:lineRule="exact"/>
        <w:ind w:firstLineChars="200" w:firstLine="560"/>
        <w:rPr>
          <w:sz w:val="28"/>
          <w:szCs w:val="28"/>
        </w:rPr>
      </w:pPr>
      <w:r>
        <w:rPr>
          <w:sz w:val="28"/>
          <w:szCs w:val="28"/>
        </w:rPr>
        <w:t>4</w:t>
      </w:r>
      <w:r>
        <w:rPr>
          <w:sz w:val="28"/>
          <w:szCs w:val="28"/>
        </w:rPr>
        <w:t>、总投资</w:t>
      </w:r>
      <w:r>
        <w:rPr>
          <w:sz w:val="28"/>
          <w:szCs w:val="28"/>
        </w:rPr>
        <w:t>——</w:t>
      </w:r>
      <w:r>
        <w:rPr>
          <w:sz w:val="28"/>
          <w:szCs w:val="28"/>
        </w:rPr>
        <w:t>指项目投资总额。</w:t>
      </w:r>
    </w:p>
    <w:p w:rsidR="00C011A3" w:rsidRDefault="00C011A3">
      <w:pPr>
        <w:spacing w:line="600" w:lineRule="exact"/>
        <w:rPr>
          <w:sz w:val="28"/>
          <w:szCs w:val="28"/>
        </w:rPr>
      </w:pPr>
      <w:r>
        <w:rPr>
          <w:sz w:val="28"/>
          <w:szCs w:val="28"/>
        </w:rPr>
        <w:t xml:space="preserve">    5</w:t>
      </w:r>
      <w:r>
        <w:rPr>
          <w:sz w:val="28"/>
          <w:szCs w:val="28"/>
        </w:rPr>
        <w:t>、主要环境保护目标</w:t>
      </w:r>
      <w:r>
        <w:rPr>
          <w:sz w:val="28"/>
          <w:szCs w:val="28"/>
        </w:rPr>
        <w:t>——</w:t>
      </w:r>
      <w:r>
        <w:rPr>
          <w:sz w:val="28"/>
          <w:szCs w:val="28"/>
        </w:rPr>
        <w:t>指项目区周围一定范围内集中居民住宅区、学校、医院、保护文物、风景名胜区、水源地和生态敏感点等，应尽可能给出保护目标、性质、规模和距厂界距离等。</w:t>
      </w:r>
    </w:p>
    <w:p w:rsidR="00C011A3" w:rsidRDefault="00C011A3">
      <w:pPr>
        <w:spacing w:line="600" w:lineRule="exact"/>
        <w:rPr>
          <w:sz w:val="28"/>
          <w:szCs w:val="28"/>
        </w:rPr>
      </w:pPr>
      <w:r>
        <w:rPr>
          <w:sz w:val="28"/>
          <w:szCs w:val="28"/>
        </w:rPr>
        <w:t xml:space="preserve">    6</w:t>
      </w:r>
      <w:r>
        <w:rPr>
          <w:sz w:val="28"/>
          <w:szCs w:val="28"/>
        </w:rPr>
        <w:t>、结论与建议</w:t>
      </w:r>
      <w:r>
        <w:rPr>
          <w:sz w:val="28"/>
          <w:szCs w:val="28"/>
        </w:rPr>
        <w:t>——</w:t>
      </w:r>
      <w:r>
        <w:rPr>
          <w:sz w:val="28"/>
          <w:szCs w:val="28"/>
        </w:rPr>
        <w:t>给出本项目清洁生产、达标排放和总量控制的分析结论，确定污染防治措施的有效性，说明本项目对环境造成的影响，给出建设项目环境可行性的明确结论。同时提出减少环境影响的其它建议。</w:t>
      </w:r>
    </w:p>
    <w:p w:rsidR="00C011A3" w:rsidRDefault="00C011A3">
      <w:pPr>
        <w:spacing w:line="600" w:lineRule="exact"/>
        <w:rPr>
          <w:sz w:val="28"/>
          <w:szCs w:val="28"/>
        </w:rPr>
      </w:pPr>
      <w:r>
        <w:rPr>
          <w:sz w:val="28"/>
          <w:szCs w:val="28"/>
        </w:rPr>
        <w:t xml:space="preserve">    7</w:t>
      </w:r>
      <w:r>
        <w:rPr>
          <w:sz w:val="28"/>
          <w:szCs w:val="28"/>
        </w:rPr>
        <w:t>、预审意见</w:t>
      </w:r>
      <w:r>
        <w:rPr>
          <w:sz w:val="28"/>
          <w:szCs w:val="28"/>
        </w:rPr>
        <w:t>——</w:t>
      </w:r>
      <w:r>
        <w:rPr>
          <w:sz w:val="28"/>
          <w:szCs w:val="28"/>
        </w:rPr>
        <w:t>由行业主管部门填写答复意见，无主管部门项目，可不填。</w:t>
      </w:r>
    </w:p>
    <w:p w:rsidR="00C011A3" w:rsidRDefault="00C011A3">
      <w:pPr>
        <w:spacing w:line="600" w:lineRule="exact"/>
        <w:ind w:firstLineChars="200" w:firstLine="560"/>
        <w:rPr>
          <w:sz w:val="28"/>
          <w:szCs w:val="28"/>
        </w:rPr>
        <w:sectPr w:rsidR="00C011A3">
          <w:headerReference w:type="default" r:id="rId8"/>
          <w:footerReference w:type="default" r:id="rId9"/>
          <w:headerReference w:type="first" r:id="rId10"/>
          <w:pgSz w:w="11906" w:h="16838"/>
          <w:pgMar w:top="1304" w:right="1701" w:bottom="1418" w:left="1701" w:header="964" w:footer="1021" w:gutter="0"/>
          <w:pgNumType w:start="0"/>
          <w:cols w:space="720"/>
          <w:titlePg/>
          <w:docGrid w:type="lines" w:linePitch="312"/>
        </w:sectPr>
      </w:pPr>
      <w:r>
        <w:rPr>
          <w:sz w:val="28"/>
          <w:szCs w:val="28"/>
        </w:rPr>
        <w:t>8</w:t>
      </w:r>
      <w:r>
        <w:rPr>
          <w:sz w:val="28"/>
          <w:szCs w:val="28"/>
        </w:rPr>
        <w:t>、审批意见</w:t>
      </w:r>
      <w:r>
        <w:rPr>
          <w:sz w:val="28"/>
          <w:szCs w:val="28"/>
        </w:rPr>
        <w:t>——</w:t>
      </w:r>
      <w:r>
        <w:rPr>
          <w:sz w:val="28"/>
          <w:szCs w:val="28"/>
        </w:rPr>
        <w:t>由负责审批该项目的环境保护行政主管部门批复。</w:t>
      </w:r>
    </w:p>
    <w:p w:rsidR="00C011A3" w:rsidRDefault="00C011A3">
      <w:pPr>
        <w:ind w:leftChars="-159" w:left="-334" w:firstLineChars="53" w:firstLine="170"/>
        <w:outlineLvl w:val="0"/>
        <w:rPr>
          <w:rFonts w:eastAsia="黑体"/>
          <w:b/>
          <w:sz w:val="32"/>
        </w:rPr>
      </w:pPr>
      <w:r>
        <w:rPr>
          <w:rFonts w:eastAsia="黑体"/>
          <w:b/>
          <w:sz w:val="32"/>
        </w:rPr>
        <w:lastRenderedPageBreak/>
        <w:t>建设项目基本情况</w:t>
      </w:r>
    </w:p>
    <w:tbl>
      <w:tblPr>
        <w:tblW w:w="94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27"/>
        <w:gridCol w:w="1591"/>
        <w:gridCol w:w="1168"/>
        <w:gridCol w:w="1020"/>
        <w:gridCol w:w="1287"/>
        <w:gridCol w:w="1254"/>
        <w:gridCol w:w="284"/>
        <w:gridCol w:w="1325"/>
      </w:tblGrid>
      <w:tr w:rsidR="00C011A3" w:rsidTr="001F1671">
        <w:trPr>
          <w:trHeight w:hRule="exact" w:val="607"/>
          <w:jc w:val="center"/>
        </w:trPr>
        <w:tc>
          <w:tcPr>
            <w:tcW w:w="1527" w:type="dxa"/>
            <w:tcBorders>
              <w:top w:val="single" w:sz="8"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项目名称</w:t>
            </w:r>
          </w:p>
        </w:tc>
        <w:tc>
          <w:tcPr>
            <w:tcW w:w="7929" w:type="dxa"/>
            <w:gridSpan w:val="7"/>
            <w:tcBorders>
              <w:top w:val="single" w:sz="8" w:space="0" w:color="auto"/>
              <w:left w:val="single" w:sz="6" w:space="0" w:color="auto"/>
              <w:bottom w:val="single" w:sz="6" w:space="0" w:color="auto"/>
              <w:right w:val="single" w:sz="8" w:space="0" w:color="auto"/>
            </w:tcBorders>
            <w:vAlign w:val="center"/>
          </w:tcPr>
          <w:p w:rsidR="00C011A3" w:rsidRDefault="00C011A3">
            <w:pPr>
              <w:jc w:val="center"/>
              <w:rPr>
                <w:sz w:val="24"/>
              </w:rPr>
            </w:pPr>
            <w:r>
              <w:rPr>
                <w:rFonts w:hint="eastAsia"/>
                <w:sz w:val="24"/>
              </w:rPr>
              <w:t>抚宁区中医医院污水处理设施提升改造项目</w:t>
            </w:r>
          </w:p>
        </w:tc>
      </w:tr>
      <w:tr w:rsidR="00C011A3" w:rsidTr="001F1671">
        <w:trPr>
          <w:trHeight w:hRule="exact" w:val="607"/>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建设单位</w:t>
            </w:r>
          </w:p>
        </w:tc>
        <w:tc>
          <w:tcPr>
            <w:tcW w:w="7929" w:type="dxa"/>
            <w:gridSpan w:val="7"/>
            <w:tcBorders>
              <w:top w:val="single" w:sz="6" w:space="0" w:color="auto"/>
              <w:left w:val="single" w:sz="6" w:space="0" w:color="auto"/>
              <w:bottom w:val="single" w:sz="6" w:space="0" w:color="auto"/>
              <w:right w:val="single" w:sz="8" w:space="0" w:color="auto"/>
            </w:tcBorders>
            <w:vAlign w:val="center"/>
          </w:tcPr>
          <w:p w:rsidR="00C011A3" w:rsidRDefault="00C011A3">
            <w:pPr>
              <w:snapToGrid w:val="0"/>
              <w:ind w:firstLineChars="98" w:firstLine="235"/>
              <w:jc w:val="center"/>
              <w:rPr>
                <w:sz w:val="24"/>
              </w:rPr>
            </w:pPr>
            <w:r>
              <w:rPr>
                <w:rFonts w:hint="eastAsia"/>
                <w:sz w:val="24"/>
              </w:rPr>
              <w:t>秦皇岛</w:t>
            </w:r>
            <w:r>
              <w:rPr>
                <w:sz w:val="24"/>
              </w:rPr>
              <w:t>市抚宁区中医</w:t>
            </w:r>
            <w:r>
              <w:rPr>
                <w:rFonts w:hint="eastAsia"/>
                <w:sz w:val="24"/>
              </w:rPr>
              <w:t>医</w:t>
            </w:r>
            <w:r>
              <w:rPr>
                <w:sz w:val="24"/>
              </w:rPr>
              <w:t>院</w:t>
            </w:r>
          </w:p>
        </w:tc>
      </w:tr>
      <w:tr w:rsidR="00C011A3" w:rsidTr="001F1671">
        <w:trPr>
          <w:trHeight w:hRule="exact" w:val="562"/>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法人代表</w:t>
            </w:r>
          </w:p>
        </w:tc>
        <w:tc>
          <w:tcPr>
            <w:tcW w:w="3779" w:type="dxa"/>
            <w:gridSpan w:val="3"/>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sz w:val="24"/>
              </w:rPr>
            </w:pPr>
            <w:r>
              <w:rPr>
                <w:rFonts w:hint="eastAsia"/>
                <w:sz w:val="24"/>
              </w:rPr>
              <w:t>郝向春</w:t>
            </w:r>
          </w:p>
        </w:tc>
        <w:tc>
          <w:tcPr>
            <w:tcW w:w="1287" w:type="dxa"/>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b/>
                <w:sz w:val="28"/>
              </w:rPr>
            </w:pPr>
            <w:r>
              <w:rPr>
                <w:b/>
                <w:sz w:val="28"/>
              </w:rPr>
              <w:t>联系人</w:t>
            </w:r>
          </w:p>
        </w:tc>
        <w:tc>
          <w:tcPr>
            <w:tcW w:w="2863" w:type="dxa"/>
            <w:gridSpan w:val="3"/>
            <w:tcBorders>
              <w:top w:val="single" w:sz="6" w:space="0" w:color="auto"/>
              <w:left w:val="single" w:sz="6" w:space="0" w:color="auto"/>
              <w:bottom w:val="single" w:sz="6" w:space="0" w:color="auto"/>
              <w:right w:val="single" w:sz="8" w:space="0" w:color="auto"/>
            </w:tcBorders>
            <w:vAlign w:val="center"/>
          </w:tcPr>
          <w:p w:rsidR="00C011A3" w:rsidRDefault="00C011A3">
            <w:pPr>
              <w:jc w:val="center"/>
              <w:rPr>
                <w:sz w:val="24"/>
              </w:rPr>
            </w:pPr>
            <w:r>
              <w:rPr>
                <w:rFonts w:hint="eastAsia"/>
                <w:sz w:val="24"/>
              </w:rPr>
              <w:t>程克亮</w:t>
            </w:r>
          </w:p>
        </w:tc>
      </w:tr>
      <w:tr w:rsidR="00C011A3" w:rsidTr="001F1671">
        <w:trPr>
          <w:trHeight w:hRule="exact" w:val="532"/>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通讯地址</w:t>
            </w:r>
          </w:p>
        </w:tc>
        <w:tc>
          <w:tcPr>
            <w:tcW w:w="7929" w:type="dxa"/>
            <w:gridSpan w:val="7"/>
            <w:tcBorders>
              <w:top w:val="single" w:sz="6" w:space="0" w:color="auto"/>
              <w:left w:val="single" w:sz="6" w:space="0" w:color="auto"/>
              <w:bottom w:val="single" w:sz="6" w:space="0" w:color="auto"/>
              <w:right w:val="single" w:sz="8" w:space="0" w:color="auto"/>
            </w:tcBorders>
            <w:vAlign w:val="center"/>
          </w:tcPr>
          <w:p w:rsidR="00C011A3" w:rsidRDefault="00C011A3">
            <w:pPr>
              <w:ind w:firstLineChars="100" w:firstLine="240"/>
              <w:jc w:val="center"/>
              <w:rPr>
                <w:sz w:val="24"/>
              </w:rPr>
            </w:pPr>
            <w:r>
              <w:rPr>
                <w:rFonts w:hint="eastAsia"/>
                <w:sz w:val="24"/>
                <w:szCs w:val="24"/>
                <w:lang w:val="zh-CN"/>
              </w:rPr>
              <w:t>秦皇岛市抚宁区郦城大街</w:t>
            </w:r>
            <w:r>
              <w:rPr>
                <w:rFonts w:hint="eastAsia"/>
                <w:sz w:val="24"/>
                <w:szCs w:val="24"/>
                <w:lang w:val="zh-CN"/>
              </w:rPr>
              <w:t>2</w:t>
            </w:r>
            <w:r>
              <w:rPr>
                <w:sz w:val="24"/>
                <w:szCs w:val="24"/>
                <w:lang w:val="zh-CN"/>
              </w:rPr>
              <w:t>45</w:t>
            </w:r>
            <w:r>
              <w:rPr>
                <w:rFonts w:hint="eastAsia"/>
                <w:sz w:val="24"/>
                <w:szCs w:val="24"/>
                <w:lang w:val="zh-CN"/>
              </w:rPr>
              <w:t>号</w:t>
            </w:r>
          </w:p>
        </w:tc>
      </w:tr>
      <w:tr w:rsidR="00C011A3" w:rsidTr="001F1671">
        <w:trPr>
          <w:trHeight w:hRule="exact" w:val="532"/>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联系电话</w:t>
            </w:r>
          </w:p>
        </w:tc>
        <w:tc>
          <w:tcPr>
            <w:tcW w:w="2759" w:type="dxa"/>
            <w:gridSpan w:val="2"/>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sz w:val="24"/>
              </w:rPr>
            </w:pPr>
            <w:r>
              <w:rPr>
                <w:szCs w:val="24"/>
              </w:rPr>
              <w:t>13930334525</w:t>
            </w:r>
          </w:p>
        </w:tc>
        <w:tc>
          <w:tcPr>
            <w:tcW w:w="1020" w:type="dxa"/>
            <w:tcBorders>
              <w:top w:val="single" w:sz="6" w:space="0" w:color="auto"/>
              <w:left w:val="single" w:sz="6" w:space="0" w:color="auto"/>
              <w:bottom w:val="single" w:sz="6" w:space="0" w:color="auto"/>
              <w:right w:val="single" w:sz="6" w:space="0" w:color="auto"/>
            </w:tcBorders>
            <w:vAlign w:val="center"/>
          </w:tcPr>
          <w:p w:rsidR="00C011A3" w:rsidRDefault="00C011A3">
            <w:pPr>
              <w:rPr>
                <w:b/>
                <w:sz w:val="28"/>
              </w:rPr>
            </w:pPr>
            <w:r>
              <w:rPr>
                <w:b/>
                <w:sz w:val="28"/>
              </w:rPr>
              <w:t>传真</w:t>
            </w:r>
          </w:p>
        </w:tc>
        <w:tc>
          <w:tcPr>
            <w:tcW w:w="1287" w:type="dxa"/>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sz w:val="24"/>
              </w:rPr>
            </w:pPr>
          </w:p>
        </w:tc>
        <w:tc>
          <w:tcPr>
            <w:tcW w:w="1538" w:type="dxa"/>
            <w:gridSpan w:val="2"/>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b/>
                <w:sz w:val="28"/>
              </w:rPr>
            </w:pPr>
            <w:r>
              <w:rPr>
                <w:b/>
                <w:sz w:val="28"/>
              </w:rPr>
              <w:t>邮政编码</w:t>
            </w:r>
          </w:p>
        </w:tc>
        <w:tc>
          <w:tcPr>
            <w:tcW w:w="1325" w:type="dxa"/>
            <w:tcBorders>
              <w:top w:val="single" w:sz="6" w:space="0" w:color="auto"/>
              <w:left w:val="single" w:sz="6" w:space="0" w:color="auto"/>
              <w:bottom w:val="single" w:sz="6" w:space="0" w:color="auto"/>
              <w:right w:val="single" w:sz="8" w:space="0" w:color="auto"/>
            </w:tcBorders>
            <w:vAlign w:val="center"/>
          </w:tcPr>
          <w:p w:rsidR="00C011A3" w:rsidRDefault="00C011A3">
            <w:pPr>
              <w:jc w:val="center"/>
              <w:rPr>
                <w:szCs w:val="24"/>
              </w:rPr>
            </w:pPr>
            <w:r>
              <w:rPr>
                <w:rFonts w:hint="eastAsia"/>
                <w:szCs w:val="24"/>
              </w:rPr>
              <w:t>0</w:t>
            </w:r>
            <w:r>
              <w:rPr>
                <w:szCs w:val="24"/>
              </w:rPr>
              <w:t>66300</w:t>
            </w:r>
          </w:p>
        </w:tc>
      </w:tr>
      <w:tr w:rsidR="00C011A3" w:rsidTr="001F1671">
        <w:trPr>
          <w:trHeight w:hRule="exact" w:val="592"/>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建设地点</w:t>
            </w:r>
          </w:p>
        </w:tc>
        <w:tc>
          <w:tcPr>
            <w:tcW w:w="7929" w:type="dxa"/>
            <w:gridSpan w:val="7"/>
            <w:tcBorders>
              <w:top w:val="single" w:sz="6" w:space="0" w:color="auto"/>
              <w:left w:val="single" w:sz="6" w:space="0" w:color="auto"/>
              <w:bottom w:val="single" w:sz="6" w:space="0" w:color="auto"/>
              <w:right w:val="single" w:sz="8" w:space="0" w:color="auto"/>
            </w:tcBorders>
            <w:vAlign w:val="center"/>
          </w:tcPr>
          <w:p w:rsidR="00C011A3" w:rsidRDefault="00C011A3">
            <w:pPr>
              <w:snapToGrid w:val="0"/>
              <w:ind w:firstLineChars="98" w:firstLine="235"/>
              <w:jc w:val="center"/>
              <w:rPr>
                <w:sz w:val="24"/>
              </w:rPr>
            </w:pPr>
            <w:r>
              <w:rPr>
                <w:rFonts w:hint="eastAsia"/>
                <w:sz w:val="24"/>
                <w:szCs w:val="24"/>
                <w:lang w:val="zh-CN"/>
              </w:rPr>
              <w:t>秦皇岛市抚宁区郦城大街</w:t>
            </w:r>
            <w:r>
              <w:rPr>
                <w:rFonts w:hint="eastAsia"/>
                <w:sz w:val="24"/>
                <w:szCs w:val="24"/>
                <w:lang w:val="zh-CN"/>
              </w:rPr>
              <w:t>245</w:t>
            </w:r>
            <w:r>
              <w:rPr>
                <w:rFonts w:hint="eastAsia"/>
                <w:sz w:val="24"/>
                <w:szCs w:val="24"/>
                <w:lang w:val="zh-CN"/>
              </w:rPr>
              <w:t>号，</w:t>
            </w:r>
            <w:r>
              <w:rPr>
                <w:sz w:val="24"/>
              </w:rPr>
              <w:t>抚宁区中医</w:t>
            </w:r>
            <w:r>
              <w:rPr>
                <w:rFonts w:hint="eastAsia"/>
                <w:sz w:val="24"/>
              </w:rPr>
              <w:t>医</w:t>
            </w:r>
            <w:r>
              <w:rPr>
                <w:sz w:val="24"/>
              </w:rPr>
              <w:t>院</w:t>
            </w:r>
            <w:r>
              <w:rPr>
                <w:rFonts w:hint="eastAsia"/>
                <w:sz w:val="24"/>
              </w:rPr>
              <w:t>内</w:t>
            </w:r>
          </w:p>
        </w:tc>
      </w:tr>
      <w:tr w:rsidR="00C011A3" w:rsidTr="001F1671">
        <w:trPr>
          <w:trHeight w:hRule="exact" w:val="933"/>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立项审批部门</w:t>
            </w:r>
          </w:p>
        </w:tc>
        <w:tc>
          <w:tcPr>
            <w:tcW w:w="3779" w:type="dxa"/>
            <w:gridSpan w:val="3"/>
            <w:tcBorders>
              <w:top w:val="single" w:sz="6" w:space="0" w:color="auto"/>
              <w:left w:val="single" w:sz="6" w:space="0" w:color="auto"/>
              <w:bottom w:val="single" w:sz="6" w:space="0" w:color="auto"/>
              <w:right w:val="single" w:sz="6" w:space="0" w:color="auto"/>
            </w:tcBorders>
            <w:vAlign w:val="center"/>
          </w:tcPr>
          <w:p w:rsidR="00C011A3" w:rsidRDefault="00C011A3">
            <w:pPr>
              <w:widowControl/>
              <w:jc w:val="center"/>
              <w:rPr>
                <w:sz w:val="24"/>
              </w:rPr>
            </w:pPr>
            <w:r>
              <w:rPr>
                <w:rFonts w:hint="eastAsia"/>
                <w:sz w:val="24"/>
              </w:rPr>
              <w:t>/</w:t>
            </w:r>
          </w:p>
        </w:tc>
        <w:tc>
          <w:tcPr>
            <w:tcW w:w="1287" w:type="dxa"/>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b/>
                <w:sz w:val="28"/>
              </w:rPr>
            </w:pPr>
            <w:r>
              <w:rPr>
                <w:b/>
                <w:sz w:val="28"/>
              </w:rPr>
              <w:t>批准文号</w:t>
            </w:r>
          </w:p>
        </w:tc>
        <w:tc>
          <w:tcPr>
            <w:tcW w:w="2863" w:type="dxa"/>
            <w:gridSpan w:val="3"/>
            <w:tcBorders>
              <w:top w:val="single" w:sz="6" w:space="0" w:color="auto"/>
              <w:left w:val="single" w:sz="6" w:space="0" w:color="auto"/>
              <w:bottom w:val="single" w:sz="6" w:space="0" w:color="auto"/>
              <w:right w:val="single" w:sz="8" w:space="0" w:color="auto"/>
            </w:tcBorders>
            <w:vAlign w:val="center"/>
          </w:tcPr>
          <w:p w:rsidR="00C011A3" w:rsidRDefault="00C011A3">
            <w:pPr>
              <w:ind w:leftChars="-51" w:left="-105" w:rightChars="-51" w:right="-107" w:hanging="2"/>
              <w:jc w:val="center"/>
              <w:rPr>
                <w:sz w:val="24"/>
              </w:rPr>
            </w:pPr>
            <w:r>
              <w:rPr>
                <w:rFonts w:hint="eastAsia"/>
                <w:sz w:val="24"/>
              </w:rPr>
              <w:t>/</w:t>
            </w:r>
          </w:p>
        </w:tc>
      </w:tr>
      <w:tr w:rsidR="00C011A3" w:rsidTr="001F1671">
        <w:trPr>
          <w:trHeight w:val="160"/>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建设性质</w:t>
            </w:r>
          </w:p>
        </w:tc>
        <w:tc>
          <w:tcPr>
            <w:tcW w:w="3779" w:type="dxa"/>
            <w:gridSpan w:val="3"/>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sz w:val="24"/>
              </w:rPr>
            </w:pPr>
            <w:r>
              <w:rPr>
                <w:sz w:val="24"/>
              </w:rPr>
              <w:t>技改</w:t>
            </w:r>
          </w:p>
        </w:tc>
        <w:tc>
          <w:tcPr>
            <w:tcW w:w="1287" w:type="dxa"/>
            <w:tcBorders>
              <w:top w:val="single" w:sz="6" w:space="0" w:color="auto"/>
              <w:left w:val="single" w:sz="6" w:space="0" w:color="auto"/>
              <w:bottom w:val="single" w:sz="6" w:space="0" w:color="auto"/>
              <w:right w:val="single" w:sz="6" w:space="0" w:color="auto"/>
            </w:tcBorders>
            <w:vAlign w:val="center"/>
          </w:tcPr>
          <w:p w:rsidR="00C011A3" w:rsidRDefault="00C011A3">
            <w:pPr>
              <w:spacing w:line="300" w:lineRule="exact"/>
              <w:jc w:val="center"/>
              <w:rPr>
                <w:b/>
                <w:sz w:val="28"/>
              </w:rPr>
            </w:pPr>
            <w:r>
              <w:rPr>
                <w:b/>
                <w:sz w:val="28"/>
              </w:rPr>
              <w:t>行业类别</w:t>
            </w:r>
          </w:p>
          <w:p w:rsidR="00C011A3" w:rsidRDefault="00C011A3">
            <w:pPr>
              <w:spacing w:line="300" w:lineRule="exact"/>
              <w:jc w:val="center"/>
              <w:rPr>
                <w:b/>
                <w:sz w:val="28"/>
              </w:rPr>
            </w:pPr>
            <w:r>
              <w:rPr>
                <w:b/>
                <w:sz w:val="28"/>
              </w:rPr>
              <w:t>及代码</w:t>
            </w:r>
          </w:p>
        </w:tc>
        <w:tc>
          <w:tcPr>
            <w:tcW w:w="2863" w:type="dxa"/>
            <w:gridSpan w:val="3"/>
            <w:tcBorders>
              <w:top w:val="single" w:sz="6" w:space="0" w:color="auto"/>
              <w:left w:val="single" w:sz="6" w:space="0" w:color="auto"/>
              <w:bottom w:val="single" w:sz="6" w:space="0" w:color="auto"/>
              <w:right w:val="single" w:sz="8" w:space="0" w:color="auto"/>
            </w:tcBorders>
            <w:vAlign w:val="center"/>
          </w:tcPr>
          <w:p w:rsidR="00C011A3" w:rsidRDefault="00C011A3">
            <w:pPr>
              <w:spacing w:line="360" w:lineRule="exact"/>
              <w:ind w:leftChars="-51" w:left="-107" w:rightChars="-51" w:right="-107"/>
              <w:jc w:val="center"/>
              <w:rPr>
                <w:sz w:val="24"/>
              </w:rPr>
            </w:pPr>
            <w:r>
              <w:rPr>
                <w:sz w:val="24"/>
              </w:rPr>
              <w:t>污水处理及其再生利用</w:t>
            </w:r>
          </w:p>
          <w:p w:rsidR="00C011A3" w:rsidRDefault="00C011A3">
            <w:pPr>
              <w:spacing w:line="360" w:lineRule="exact"/>
              <w:ind w:leftChars="-51" w:left="-107" w:rightChars="-51" w:right="-107"/>
              <w:jc w:val="center"/>
              <w:rPr>
                <w:sz w:val="24"/>
                <w:szCs w:val="24"/>
              </w:rPr>
            </w:pPr>
            <w:r>
              <w:rPr>
                <w:rFonts w:hint="eastAsia"/>
                <w:sz w:val="24"/>
              </w:rPr>
              <w:t>D 4620</w:t>
            </w:r>
          </w:p>
        </w:tc>
      </w:tr>
      <w:tr w:rsidR="00C011A3" w:rsidTr="001F1671">
        <w:trPr>
          <w:trHeight w:val="160"/>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占地面积</w:t>
            </w:r>
          </w:p>
          <w:p w:rsidR="00C011A3" w:rsidRDefault="00C011A3">
            <w:pPr>
              <w:jc w:val="center"/>
              <w:rPr>
                <w:b/>
                <w:sz w:val="28"/>
              </w:rPr>
            </w:pPr>
            <w:r>
              <w:rPr>
                <w:b/>
                <w:sz w:val="28"/>
              </w:rPr>
              <w:t>（平方米）</w:t>
            </w:r>
          </w:p>
        </w:tc>
        <w:tc>
          <w:tcPr>
            <w:tcW w:w="3779" w:type="dxa"/>
            <w:gridSpan w:val="3"/>
            <w:tcBorders>
              <w:top w:val="single" w:sz="6" w:space="0" w:color="auto"/>
              <w:left w:val="single" w:sz="6" w:space="0" w:color="auto"/>
              <w:bottom w:val="single" w:sz="6" w:space="0" w:color="auto"/>
              <w:right w:val="single" w:sz="6" w:space="0" w:color="auto"/>
            </w:tcBorders>
            <w:vAlign w:val="center"/>
          </w:tcPr>
          <w:p w:rsidR="00C011A3" w:rsidRDefault="00184ABC">
            <w:pPr>
              <w:jc w:val="center"/>
            </w:pPr>
            <w:r>
              <w:rPr>
                <w:rFonts w:hint="eastAsia"/>
              </w:rPr>
              <w:t>30</w:t>
            </w:r>
            <w:r w:rsidR="00C011A3">
              <w:rPr>
                <w:rFonts w:hint="eastAsia"/>
              </w:rPr>
              <w:t>m</w:t>
            </w:r>
            <w:r w:rsidR="00C011A3">
              <w:rPr>
                <w:rFonts w:hint="eastAsia"/>
                <w:vertAlign w:val="superscript"/>
              </w:rPr>
              <w:t>2</w:t>
            </w:r>
          </w:p>
          <w:p w:rsidR="00C011A3" w:rsidRDefault="00C011A3">
            <w:pPr>
              <w:pStyle w:val="2"/>
              <w:ind w:firstLineChars="0" w:firstLine="0"/>
              <w:jc w:val="center"/>
            </w:pPr>
            <w:r>
              <w:rPr>
                <w:rFonts w:hint="eastAsia"/>
                <w:sz w:val="24"/>
              </w:rPr>
              <w:t>（不新增占地）</w:t>
            </w:r>
          </w:p>
        </w:tc>
        <w:tc>
          <w:tcPr>
            <w:tcW w:w="1287" w:type="dxa"/>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b/>
                <w:sz w:val="28"/>
              </w:rPr>
            </w:pPr>
            <w:r>
              <w:rPr>
                <w:b/>
                <w:sz w:val="28"/>
              </w:rPr>
              <w:t>绿化面积</w:t>
            </w:r>
            <w:r>
              <w:rPr>
                <w:b/>
                <w:sz w:val="28"/>
              </w:rPr>
              <w:t>(</w:t>
            </w:r>
            <w:r>
              <w:rPr>
                <w:b/>
                <w:sz w:val="28"/>
              </w:rPr>
              <w:t>平方米</w:t>
            </w:r>
            <w:r>
              <w:rPr>
                <w:b/>
                <w:sz w:val="28"/>
              </w:rPr>
              <w:t>)</w:t>
            </w:r>
          </w:p>
        </w:tc>
        <w:tc>
          <w:tcPr>
            <w:tcW w:w="2863" w:type="dxa"/>
            <w:gridSpan w:val="3"/>
            <w:tcBorders>
              <w:top w:val="single" w:sz="6" w:space="0" w:color="auto"/>
              <w:left w:val="single" w:sz="6" w:space="0" w:color="auto"/>
              <w:bottom w:val="single" w:sz="6" w:space="0" w:color="auto"/>
              <w:right w:val="single" w:sz="8" w:space="0" w:color="auto"/>
            </w:tcBorders>
            <w:vAlign w:val="center"/>
          </w:tcPr>
          <w:p w:rsidR="00C011A3" w:rsidRDefault="00C011A3">
            <w:pPr>
              <w:jc w:val="center"/>
              <w:rPr>
                <w:sz w:val="24"/>
              </w:rPr>
            </w:pPr>
            <w:r>
              <w:rPr>
                <w:rFonts w:hint="eastAsia"/>
                <w:sz w:val="24"/>
              </w:rPr>
              <w:t>--</w:t>
            </w:r>
          </w:p>
        </w:tc>
      </w:tr>
      <w:tr w:rsidR="00C011A3" w:rsidTr="001F1671">
        <w:trPr>
          <w:trHeight w:val="160"/>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jc w:val="center"/>
              <w:rPr>
                <w:b/>
                <w:sz w:val="28"/>
              </w:rPr>
            </w:pPr>
            <w:r>
              <w:rPr>
                <w:b/>
                <w:sz w:val="28"/>
              </w:rPr>
              <w:t>总投资</w:t>
            </w:r>
          </w:p>
          <w:p w:rsidR="00C011A3" w:rsidRDefault="00C011A3">
            <w:pPr>
              <w:jc w:val="center"/>
              <w:rPr>
                <w:b/>
                <w:sz w:val="28"/>
              </w:rPr>
            </w:pPr>
            <w:r>
              <w:rPr>
                <w:b/>
                <w:sz w:val="28"/>
              </w:rPr>
              <w:t>（万元）</w:t>
            </w:r>
          </w:p>
        </w:tc>
        <w:tc>
          <w:tcPr>
            <w:tcW w:w="1591" w:type="dxa"/>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sz w:val="24"/>
              </w:rPr>
            </w:pPr>
            <w:r>
              <w:rPr>
                <w:rFonts w:hint="eastAsia"/>
                <w:sz w:val="24"/>
              </w:rPr>
              <w:t>50</w:t>
            </w:r>
          </w:p>
        </w:tc>
        <w:tc>
          <w:tcPr>
            <w:tcW w:w="2188" w:type="dxa"/>
            <w:gridSpan w:val="2"/>
            <w:tcBorders>
              <w:top w:val="single" w:sz="6" w:space="0" w:color="auto"/>
              <w:left w:val="single" w:sz="6" w:space="0" w:color="auto"/>
              <w:bottom w:val="single" w:sz="6" w:space="0" w:color="auto"/>
              <w:right w:val="single" w:sz="6" w:space="0" w:color="auto"/>
            </w:tcBorders>
            <w:vAlign w:val="center"/>
          </w:tcPr>
          <w:p w:rsidR="00C011A3" w:rsidRDefault="00C011A3">
            <w:pPr>
              <w:ind w:left="-108" w:right="-85"/>
              <w:jc w:val="center"/>
              <w:rPr>
                <w:b/>
                <w:spacing w:val="-6"/>
                <w:sz w:val="28"/>
              </w:rPr>
            </w:pPr>
            <w:r>
              <w:rPr>
                <w:b/>
                <w:spacing w:val="-6"/>
                <w:sz w:val="28"/>
              </w:rPr>
              <w:t>其中：环保</w:t>
            </w:r>
          </w:p>
          <w:p w:rsidR="00C011A3" w:rsidRDefault="00C011A3">
            <w:pPr>
              <w:ind w:left="-108" w:right="-85"/>
              <w:jc w:val="center"/>
              <w:rPr>
                <w:b/>
                <w:spacing w:val="-6"/>
                <w:sz w:val="28"/>
              </w:rPr>
            </w:pPr>
            <w:r>
              <w:rPr>
                <w:b/>
                <w:spacing w:val="-6"/>
                <w:sz w:val="28"/>
              </w:rPr>
              <w:t>投资（万元）</w:t>
            </w:r>
          </w:p>
        </w:tc>
        <w:tc>
          <w:tcPr>
            <w:tcW w:w="1287" w:type="dxa"/>
            <w:tcBorders>
              <w:top w:val="single" w:sz="6" w:space="0" w:color="auto"/>
              <w:left w:val="single" w:sz="6" w:space="0" w:color="auto"/>
              <w:bottom w:val="single" w:sz="6" w:space="0" w:color="auto"/>
              <w:right w:val="single" w:sz="6" w:space="0" w:color="auto"/>
            </w:tcBorders>
            <w:vAlign w:val="center"/>
          </w:tcPr>
          <w:p w:rsidR="00C011A3" w:rsidRDefault="00C011A3">
            <w:pPr>
              <w:jc w:val="center"/>
              <w:rPr>
                <w:sz w:val="24"/>
              </w:rPr>
            </w:pPr>
            <w:r>
              <w:rPr>
                <w:rFonts w:hint="eastAsia"/>
                <w:sz w:val="24"/>
              </w:rPr>
              <w:t>45</w:t>
            </w:r>
          </w:p>
        </w:tc>
        <w:tc>
          <w:tcPr>
            <w:tcW w:w="1254" w:type="dxa"/>
            <w:tcBorders>
              <w:top w:val="single" w:sz="6" w:space="0" w:color="auto"/>
              <w:left w:val="single" w:sz="6" w:space="0" w:color="auto"/>
              <w:bottom w:val="single" w:sz="6" w:space="0" w:color="auto"/>
              <w:right w:val="single" w:sz="6" w:space="0" w:color="auto"/>
            </w:tcBorders>
            <w:vAlign w:val="center"/>
          </w:tcPr>
          <w:p w:rsidR="00C011A3" w:rsidRDefault="00C011A3">
            <w:pPr>
              <w:ind w:leftChars="-60" w:left="-126" w:rightChars="-61" w:right="-128"/>
              <w:jc w:val="center"/>
              <w:rPr>
                <w:b/>
                <w:sz w:val="28"/>
              </w:rPr>
            </w:pPr>
            <w:r>
              <w:rPr>
                <w:b/>
                <w:sz w:val="28"/>
              </w:rPr>
              <w:t>环保投资占</w:t>
            </w:r>
          </w:p>
          <w:p w:rsidR="00C011A3" w:rsidRDefault="00C011A3">
            <w:pPr>
              <w:ind w:leftChars="-60" w:left="-126" w:rightChars="-61" w:right="-128"/>
              <w:jc w:val="center"/>
              <w:rPr>
                <w:b/>
                <w:sz w:val="28"/>
              </w:rPr>
            </w:pPr>
            <w:r>
              <w:rPr>
                <w:b/>
                <w:sz w:val="28"/>
              </w:rPr>
              <w:t>总投资比例</w:t>
            </w:r>
          </w:p>
        </w:tc>
        <w:tc>
          <w:tcPr>
            <w:tcW w:w="1609" w:type="dxa"/>
            <w:gridSpan w:val="2"/>
            <w:tcBorders>
              <w:top w:val="single" w:sz="6" w:space="0" w:color="auto"/>
              <w:left w:val="single" w:sz="6" w:space="0" w:color="auto"/>
              <w:bottom w:val="single" w:sz="6" w:space="0" w:color="auto"/>
              <w:right w:val="single" w:sz="8" w:space="0" w:color="auto"/>
            </w:tcBorders>
            <w:vAlign w:val="center"/>
          </w:tcPr>
          <w:p w:rsidR="00C011A3" w:rsidRDefault="00C011A3">
            <w:pPr>
              <w:jc w:val="center"/>
              <w:rPr>
                <w:sz w:val="24"/>
              </w:rPr>
            </w:pPr>
            <w:r>
              <w:rPr>
                <w:rFonts w:hint="eastAsia"/>
                <w:sz w:val="24"/>
              </w:rPr>
              <w:t>90</w:t>
            </w:r>
            <w:r>
              <w:rPr>
                <w:sz w:val="24"/>
              </w:rPr>
              <w:t>%</w:t>
            </w:r>
          </w:p>
        </w:tc>
      </w:tr>
      <w:tr w:rsidR="00C011A3" w:rsidTr="001F1671">
        <w:trPr>
          <w:trHeight w:val="160"/>
          <w:jc w:val="center"/>
        </w:trPr>
        <w:tc>
          <w:tcPr>
            <w:tcW w:w="1527" w:type="dxa"/>
            <w:tcBorders>
              <w:top w:val="single" w:sz="6" w:space="0" w:color="auto"/>
              <w:left w:val="single" w:sz="8" w:space="0" w:color="auto"/>
              <w:bottom w:val="single" w:sz="6" w:space="0" w:color="auto"/>
              <w:right w:val="single" w:sz="6" w:space="0" w:color="auto"/>
            </w:tcBorders>
            <w:vAlign w:val="center"/>
          </w:tcPr>
          <w:p w:rsidR="00C011A3" w:rsidRDefault="00C011A3">
            <w:pPr>
              <w:spacing w:line="360" w:lineRule="exact"/>
              <w:jc w:val="center"/>
              <w:rPr>
                <w:b/>
                <w:sz w:val="28"/>
              </w:rPr>
            </w:pPr>
            <w:r>
              <w:rPr>
                <w:b/>
                <w:sz w:val="28"/>
              </w:rPr>
              <w:t>评价经费</w:t>
            </w:r>
          </w:p>
          <w:p w:rsidR="00C011A3" w:rsidRDefault="00C011A3">
            <w:pPr>
              <w:spacing w:line="360" w:lineRule="exact"/>
              <w:jc w:val="center"/>
              <w:rPr>
                <w:b/>
                <w:sz w:val="28"/>
              </w:rPr>
            </w:pPr>
            <w:r>
              <w:rPr>
                <w:b/>
                <w:sz w:val="28"/>
              </w:rPr>
              <w:t>（万元）</w:t>
            </w:r>
          </w:p>
        </w:tc>
        <w:tc>
          <w:tcPr>
            <w:tcW w:w="1591" w:type="dxa"/>
            <w:tcBorders>
              <w:top w:val="single" w:sz="6" w:space="0" w:color="auto"/>
              <w:left w:val="single" w:sz="6" w:space="0" w:color="auto"/>
              <w:bottom w:val="single" w:sz="6" w:space="0" w:color="auto"/>
              <w:right w:val="single" w:sz="6" w:space="0" w:color="auto"/>
            </w:tcBorders>
            <w:vAlign w:val="center"/>
          </w:tcPr>
          <w:p w:rsidR="00C011A3" w:rsidRDefault="00C011A3">
            <w:pPr>
              <w:spacing w:line="360" w:lineRule="exact"/>
              <w:jc w:val="center"/>
              <w:rPr>
                <w:sz w:val="24"/>
              </w:rPr>
            </w:pPr>
          </w:p>
        </w:tc>
        <w:tc>
          <w:tcPr>
            <w:tcW w:w="2188" w:type="dxa"/>
            <w:gridSpan w:val="2"/>
            <w:tcBorders>
              <w:top w:val="single" w:sz="6" w:space="0" w:color="auto"/>
              <w:left w:val="single" w:sz="6" w:space="0" w:color="auto"/>
              <w:bottom w:val="single" w:sz="6" w:space="0" w:color="auto"/>
              <w:right w:val="single" w:sz="6" w:space="0" w:color="auto"/>
            </w:tcBorders>
            <w:vAlign w:val="center"/>
          </w:tcPr>
          <w:p w:rsidR="00C011A3" w:rsidRDefault="00C011A3">
            <w:pPr>
              <w:spacing w:line="360" w:lineRule="exact"/>
              <w:jc w:val="center"/>
              <w:rPr>
                <w:b/>
                <w:sz w:val="28"/>
              </w:rPr>
            </w:pPr>
            <w:r>
              <w:rPr>
                <w:b/>
                <w:sz w:val="28"/>
              </w:rPr>
              <w:t>预期</w:t>
            </w:r>
          </w:p>
          <w:p w:rsidR="00C011A3" w:rsidRDefault="00C011A3">
            <w:pPr>
              <w:spacing w:line="360" w:lineRule="exact"/>
              <w:jc w:val="center"/>
              <w:rPr>
                <w:b/>
                <w:sz w:val="28"/>
              </w:rPr>
            </w:pPr>
            <w:r>
              <w:rPr>
                <w:b/>
                <w:sz w:val="28"/>
              </w:rPr>
              <w:t>投产日期</w:t>
            </w:r>
          </w:p>
        </w:tc>
        <w:tc>
          <w:tcPr>
            <w:tcW w:w="4150" w:type="dxa"/>
            <w:gridSpan w:val="4"/>
            <w:tcBorders>
              <w:top w:val="single" w:sz="6" w:space="0" w:color="auto"/>
              <w:left w:val="single" w:sz="6" w:space="0" w:color="auto"/>
              <w:bottom w:val="single" w:sz="6" w:space="0" w:color="auto"/>
              <w:right w:val="single" w:sz="8" w:space="0" w:color="auto"/>
            </w:tcBorders>
            <w:vAlign w:val="center"/>
          </w:tcPr>
          <w:p w:rsidR="00C011A3" w:rsidRPr="00182849" w:rsidRDefault="00C011A3">
            <w:pPr>
              <w:jc w:val="center"/>
              <w:rPr>
                <w:sz w:val="24"/>
                <w:szCs w:val="24"/>
              </w:rPr>
            </w:pPr>
            <w:r w:rsidRPr="00182849">
              <w:rPr>
                <w:rFonts w:hint="eastAsia"/>
                <w:sz w:val="24"/>
                <w:szCs w:val="24"/>
              </w:rPr>
              <w:t>2020.0</w:t>
            </w:r>
            <w:r w:rsidR="00192D2E" w:rsidRPr="00182849">
              <w:rPr>
                <w:rFonts w:hint="eastAsia"/>
                <w:sz w:val="24"/>
                <w:szCs w:val="24"/>
              </w:rPr>
              <w:t>4</w:t>
            </w:r>
          </w:p>
        </w:tc>
      </w:tr>
      <w:tr w:rsidR="00C011A3" w:rsidTr="001F1671">
        <w:trPr>
          <w:trHeight w:val="1102"/>
          <w:jc w:val="center"/>
        </w:trPr>
        <w:tc>
          <w:tcPr>
            <w:tcW w:w="9456" w:type="dxa"/>
            <w:gridSpan w:val="8"/>
            <w:tcBorders>
              <w:top w:val="single" w:sz="6" w:space="0" w:color="auto"/>
              <w:left w:val="single" w:sz="4" w:space="0" w:color="auto"/>
              <w:bottom w:val="single" w:sz="6" w:space="0" w:color="auto"/>
              <w:right w:val="single" w:sz="4" w:space="0" w:color="auto"/>
            </w:tcBorders>
          </w:tcPr>
          <w:p w:rsidR="00C011A3" w:rsidRDefault="00C011A3">
            <w:pPr>
              <w:spacing w:line="360" w:lineRule="auto"/>
              <w:rPr>
                <w:bCs/>
                <w:sz w:val="24"/>
                <w:szCs w:val="24"/>
              </w:rPr>
            </w:pPr>
            <w:r>
              <w:rPr>
                <w:b/>
                <w:sz w:val="28"/>
              </w:rPr>
              <w:t>工程内容及</w:t>
            </w:r>
            <w:r>
              <w:rPr>
                <w:b/>
                <w:sz w:val="28"/>
                <w:szCs w:val="22"/>
              </w:rPr>
              <w:t>规模</w:t>
            </w:r>
            <w:r>
              <w:rPr>
                <w:b/>
                <w:sz w:val="28"/>
                <w:szCs w:val="22"/>
              </w:rPr>
              <w:t>:</w:t>
            </w:r>
          </w:p>
          <w:p w:rsidR="00C011A3" w:rsidRPr="001F1671" w:rsidRDefault="00C011A3">
            <w:pPr>
              <w:spacing w:line="360" w:lineRule="auto"/>
              <w:rPr>
                <w:b/>
                <w:bCs/>
                <w:sz w:val="24"/>
                <w:szCs w:val="22"/>
              </w:rPr>
            </w:pPr>
            <w:r w:rsidRPr="001F1671">
              <w:rPr>
                <w:b/>
                <w:bCs/>
                <w:sz w:val="24"/>
                <w:szCs w:val="22"/>
              </w:rPr>
              <w:t>一、项目由来</w:t>
            </w:r>
          </w:p>
          <w:p w:rsidR="00C011A3" w:rsidRPr="00DF1E91" w:rsidRDefault="00C011A3">
            <w:pPr>
              <w:adjustRightInd w:val="0"/>
              <w:snapToGrid w:val="0"/>
              <w:spacing w:line="360" w:lineRule="auto"/>
              <w:ind w:firstLineChars="200" w:firstLine="480"/>
              <w:rPr>
                <w:sz w:val="24"/>
                <w:szCs w:val="24"/>
              </w:rPr>
            </w:pPr>
            <w:r>
              <w:rPr>
                <w:rFonts w:hint="eastAsia"/>
                <w:sz w:val="24"/>
                <w:szCs w:val="24"/>
              </w:rPr>
              <w:t>抚宁区中医医院建于</w:t>
            </w:r>
            <w:r>
              <w:rPr>
                <w:rFonts w:hint="eastAsia"/>
                <w:sz w:val="24"/>
                <w:szCs w:val="24"/>
              </w:rPr>
              <w:t>1984</w:t>
            </w:r>
            <w:r>
              <w:rPr>
                <w:rFonts w:hint="eastAsia"/>
                <w:sz w:val="24"/>
                <w:szCs w:val="24"/>
              </w:rPr>
              <w:t>年，总占地面积</w:t>
            </w:r>
            <w:r w:rsidR="0091347D">
              <w:rPr>
                <w:rFonts w:hint="eastAsia"/>
                <w:sz w:val="24"/>
                <w:szCs w:val="24"/>
              </w:rPr>
              <w:t>15199.6</w:t>
            </w:r>
            <w:r>
              <w:rPr>
                <w:rFonts w:hint="eastAsia"/>
                <w:sz w:val="24"/>
                <w:szCs w:val="24"/>
              </w:rPr>
              <w:t>m</w:t>
            </w:r>
            <w:r>
              <w:rPr>
                <w:rFonts w:hint="eastAsia"/>
                <w:sz w:val="24"/>
                <w:szCs w:val="24"/>
                <w:vertAlign w:val="superscript"/>
              </w:rPr>
              <w:t>2</w:t>
            </w:r>
            <w:r>
              <w:rPr>
                <w:rFonts w:hint="eastAsia"/>
                <w:sz w:val="24"/>
                <w:szCs w:val="24"/>
              </w:rPr>
              <w:t>，现有职工</w:t>
            </w:r>
            <w:r>
              <w:rPr>
                <w:rFonts w:hint="eastAsia"/>
                <w:sz w:val="24"/>
                <w:szCs w:val="24"/>
              </w:rPr>
              <w:t>350</w:t>
            </w:r>
            <w:r>
              <w:rPr>
                <w:rFonts w:hint="eastAsia"/>
                <w:sz w:val="24"/>
                <w:szCs w:val="24"/>
              </w:rPr>
              <w:t>名，设有内科、外科、妇产科、五官科、急诊科等几大病区。医院年门诊量约有</w:t>
            </w:r>
            <w:r>
              <w:rPr>
                <w:rFonts w:hint="eastAsia"/>
                <w:sz w:val="24"/>
                <w:szCs w:val="24"/>
              </w:rPr>
              <w:t>9</w:t>
            </w:r>
            <w:r>
              <w:rPr>
                <w:rFonts w:hint="eastAsia"/>
                <w:sz w:val="24"/>
                <w:szCs w:val="24"/>
              </w:rPr>
              <w:t>万</w:t>
            </w:r>
            <w:r w:rsidRPr="00DF1E91">
              <w:rPr>
                <w:rFonts w:hint="eastAsia"/>
                <w:sz w:val="24"/>
                <w:szCs w:val="24"/>
              </w:rPr>
              <w:t>人次，病床</w:t>
            </w:r>
            <w:r w:rsidR="00554466" w:rsidRPr="00DF1E91">
              <w:rPr>
                <w:rFonts w:hint="eastAsia"/>
                <w:sz w:val="24"/>
                <w:szCs w:val="24"/>
              </w:rPr>
              <w:t>180</w:t>
            </w:r>
            <w:r w:rsidRPr="00DF1E91">
              <w:rPr>
                <w:rFonts w:hint="eastAsia"/>
                <w:sz w:val="24"/>
                <w:szCs w:val="24"/>
              </w:rPr>
              <w:t>张。</w:t>
            </w:r>
          </w:p>
          <w:p w:rsidR="00C011A3" w:rsidRPr="005C060F" w:rsidRDefault="00C011A3">
            <w:pPr>
              <w:adjustRightInd w:val="0"/>
              <w:snapToGrid w:val="0"/>
              <w:spacing w:line="360" w:lineRule="auto"/>
              <w:ind w:firstLineChars="200" w:firstLine="480"/>
              <w:rPr>
                <w:color w:val="FF0000"/>
                <w:sz w:val="24"/>
                <w:szCs w:val="24"/>
              </w:rPr>
            </w:pPr>
            <w:r>
              <w:rPr>
                <w:rFonts w:hint="eastAsia"/>
                <w:sz w:val="24"/>
                <w:szCs w:val="24"/>
              </w:rPr>
              <w:t>由于污水来水不均匀程度较高，水质、水量变化较大，出水水质不能稳定达标</w:t>
            </w:r>
            <w:r w:rsidR="00011418">
              <w:rPr>
                <w:rFonts w:hint="eastAsia"/>
                <w:sz w:val="24"/>
                <w:szCs w:val="24"/>
              </w:rPr>
              <w:t>，</w:t>
            </w:r>
            <w:r>
              <w:rPr>
                <w:rFonts w:hint="eastAsia"/>
                <w:sz w:val="24"/>
                <w:szCs w:val="24"/>
              </w:rPr>
              <w:t>根据《水污染防治行动计划》（国发</w:t>
            </w:r>
            <w:r w:rsidR="00011418">
              <w:rPr>
                <w:sz w:val="24"/>
                <w:szCs w:val="24"/>
              </w:rPr>
              <w:t>[</w:t>
            </w:r>
            <w:r>
              <w:rPr>
                <w:sz w:val="24"/>
                <w:szCs w:val="24"/>
              </w:rPr>
              <w:t>2015]17</w:t>
            </w:r>
            <w:r>
              <w:rPr>
                <w:rFonts w:hint="eastAsia"/>
                <w:sz w:val="24"/>
                <w:szCs w:val="24"/>
              </w:rPr>
              <w:t>号）、《河北省水污染防治工作方案》等现行环保要求，</w:t>
            </w:r>
            <w:r w:rsidRPr="006E2BC0">
              <w:rPr>
                <w:rFonts w:hint="eastAsia"/>
                <w:sz w:val="24"/>
                <w:szCs w:val="24"/>
              </w:rPr>
              <w:t>企业根据自身情况，对现有污水治理设施进行提升改造，新建污水处理设施一套，</w:t>
            </w:r>
            <w:r w:rsidRPr="006E2BC0">
              <w:rPr>
                <w:rFonts w:hint="eastAsia"/>
                <w:sz w:val="24"/>
              </w:rPr>
              <w:t>采用“化粪池（地下原有）</w:t>
            </w:r>
            <w:r w:rsidRPr="006E2BC0">
              <w:rPr>
                <w:rFonts w:hint="eastAsia"/>
                <w:sz w:val="24"/>
              </w:rPr>
              <w:t>+</w:t>
            </w:r>
            <w:r w:rsidRPr="006E2BC0">
              <w:rPr>
                <w:rFonts w:hint="eastAsia"/>
                <w:sz w:val="24"/>
              </w:rPr>
              <w:t>一体化污水处理设备（地上新建）</w:t>
            </w:r>
            <w:r w:rsidRPr="006E2BC0">
              <w:rPr>
                <w:rFonts w:hint="eastAsia"/>
                <w:sz w:val="24"/>
              </w:rPr>
              <w:t>+</w:t>
            </w:r>
            <w:r w:rsidRPr="006E2BC0">
              <w:rPr>
                <w:rFonts w:hint="eastAsia"/>
                <w:sz w:val="24"/>
              </w:rPr>
              <w:t>消毒（地上原有）”</w:t>
            </w:r>
            <w:r w:rsidRPr="00DF1E91">
              <w:rPr>
                <w:rFonts w:hint="eastAsia"/>
                <w:sz w:val="24"/>
              </w:rPr>
              <w:t>工艺</w:t>
            </w:r>
            <w:r w:rsidRPr="00DF1E91">
              <w:rPr>
                <w:rFonts w:hint="eastAsia"/>
                <w:sz w:val="24"/>
                <w:szCs w:val="24"/>
              </w:rPr>
              <w:t>，处理后</w:t>
            </w:r>
            <w:r>
              <w:rPr>
                <w:rFonts w:hint="eastAsia"/>
                <w:sz w:val="24"/>
                <w:szCs w:val="24"/>
              </w:rPr>
              <w:t>的污水通过市政污水管网排</w:t>
            </w:r>
            <w:r w:rsidRPr="004C4F99">
              <w:rPr>
                <w:rFonts w:hint="eastAsia"/>
                <w:sz w:val="24"/>
                <w:szCs w:val="24"/>
              </w:rPr>
              <w:t>入抚宁区污水处理</w:t>
            </w:r>
            <w:r w:rsidR="004C4F99" w:rsidRPr="004C4F99">
              <w:rPr>
                <w:rFonts w:hint="eastAsia"/>
                <w:sz w:val="24"/>
                <w:szCs w:val="24"/>
              </w:rPr>
              <w:t>厂</w:t>
            </w:r>
            <w:r>
              <w:rPr>
                <w:rFonts w:hint="eastAsia"/>
                <w:sz w:val="24"/>
                <w:szCs w:val="24"/>
              </w:rPr>
              <w:t>，废气经过“光氧</w:t>
            </w:r>
            <w:r>
              <w:rPr>
                <w:rFonts w:hint="eastAsia"/>
                <w:sz w:val="24"/>
                <w:szCs w:val="24"/>
              </w:rPr>
              <w:t>+</w:t>
            </w:r>
            <w:r>
              <w:rPr>
                <w:rFonts w:hint="eastAsia"/>
                <w:sz w:val="24"/>
                <w:szCs w:val="24"/>
              </w:rPr>
              <w:t>活性炭吸附”处理后由</w:t>
            </w:r>
            <w:r>
              <w:rPr>
                <w:rFonts w:hint="eastAsia"/>
                <w:sz w:val="24"/>
                <w:szCs w:val="24"/>
              </w:rPr>
              <w:t>1</w:t>
            </w:r>
            <w:r>
              <w:rPr>
                <w:rFonts w:hint="eastAsia"/>
                <w:sz w:val="24"/>
                <w:szCs w:val="24"/>
              </w:rPr>
              <w:t>根</w:t>
            </w:r>
            <w:r>
              <w:rPr>
                <w:rFonts w:hint="eastAsia"/>
                <w:sz w:val="24"/>
                <w:szCs w:val="24"/>
              </w:rPr>
              <w:t>15m</w:t>
            </w:r>
            <w:r w:rsidR="0091347D">
              <w:rPr>
                <w:rFonts w:hint="eastAsia"/>
                <w:sz w:val="24"/>
                <w:szCs w:val="24"/>
              </w:rPr>
              <w:t>高的排气筒排放。</w:t>
            </w:r>
            <w:r w:rsidRPr="00DF1E91">
              <w:rPr>
                <w:rFonts w:hint="eastAsia"/>
                <w:sz w:val="24"/>
                <w:szCs w:val="24"/>
              </w:rPr>
              <w:t>为满足职工和病患日常生活需求，新建食堂一</w:t>
            </w:r>
            <w:r w:rsidRPr="00DF1E91">
              <w:rPr>
                <w:rFonts w:hint="eastAsia"/>
                <w:sz w:val="24"/>
                <w:szCs w:val="24"/>
              </w:rPr>
              <w:lastRenderedPageBreak/>
              <w:t>座</w:t>
            </w:r>
            <w:r w:rsidR="00E437B3" w:rsidRPr="00DF1E91">
              <w:rPr>
                <w:rFonts w:hint="eastAsia"/>
                <w:sz w:val="24"/>
                <w:szCs w:val="24"/>
              </w:rPr>
              <w:t>，油烟排放口高出屋顶</w:t>
            </w:r>
            <w:r w:rsidRPr="005C060F">
              <w:rPr>
                <w:rFonts w:hint="eastAsia"/>
                <w:color w:val="FF0000"/>
                <w:sz w:val="24"/>
                <w:szCs w:val="24"/>
              </w:rPr>
              <w:t>。</w:t>
            </w:r>
          </w:p>
          <w:p w:rsidR="00C011A3" w:rsidRDefault="00C011A3" w:rsidP="00F7069F">
            <w:pPr>
              <w:adjustRightInd w:val="0"/>
              <w:spacing w:line="360" w:lineRule="auto"/>
              <w:ind w:firstLineChars="200" w:firstLine="480"/>
              <w:rPr>
                <w:sz w:val="24"/>
                <w:szCs w:val="24"/>
              </w:rPr>
            </w:pPr>
            <w:r>
              <w:rPr>
                <w:sz w:val="24"/>
              </w:rPr>
              <w:t>根据《中华人民共和国环境保护法》、《中华人民共和国环境影响评价法》</w:t>
            </w:r>
            <w:r>
              <w:rPr>
                <w:rFonts w:hint="eastAsia"/>
                <w:sz w:val="24"/>
              </w:rPr>
              <w:t>、</w:t>
            </w:r>
            <w:r>
              <w:rPr>
                <w:sz w:val="24"/>
              </w:rPr>
              <w:t>《建设项目环境保护管理条例》（国务院第</w:t>
            </w:r>
            <w:r>
              <w:rPr>
                <w:sz w:val="24"/>
              </w:rPr>
              <w:t>682</w:t>
            </w:r>
            <w:r>
              <w:rPr>
                <w:sz w:val="24"/>
              </w:rPr>
              <w:t>号令）</w:t>
            </w:r>
            <w:r>
              <w:rPr>
                <w:rFonts w:hint="eastAsia"/>
                <w:sz w:val="24"/>
              </w:rPr>
              <w:t>、</w:t>
            </w:r>
            <w:r>
              <w:rPr>
                <w:bCs/>
                <w:sz w:val="24"/>
              </w:rPr>
              <w:t>《建设项目环境影响评价分类管理名录》</w:t>
            </w:r>
            <w:r>
              <w:rPr>
                <w:bCs/>
                <w:sz w:val="24"/>
              </w:rPr>
              <w:t>(</w:t>
            </w:r>
            <w:r>
              <w:rPr>
                <w:bCs/>
                <w:sz w:val="24"/>
              </w:rPr>
              <w:t>中华人民共和国环境保</w:t>
            </w:r>
            <w:r>
              <w:rPr>
                <w:kern w:val="0"/>
                <w:sz w:val="24"/>
              </w:rPr>
              <w:t>护部令第</w:t>
            </w:r>
            <w:r>
              <w:rPr>
                <w:kern w:val="0"/>
                <w:sz w:val="24"/>
              </w:rPr>
              <w:t>44</w:t>
            </w:r>
            <w:r>
              <w:rPr>
                <w:kern w:val="0"/>
                <w:sz w:val="24"/>
              </w:rPr>
              <w:t>号</w:t>
            </w:r>
            <w:r>
              <w:rPr>
                <w:kern w:val="0"/>
                <w:sz w:val="24"/>
              </w:rPr>
              <w:t>)</w:t>
            </w:r>
            <w:r>
              <w:rPr>
                <w:rFonts w:hint="eastAsia"/>
                <w:kern w:val="0"/>
                <w:sz w:val="24"/>
              </w:rPr>
              <w:t>和</w:t>
            </w:r>
            <w:r>
              <w:rPr>
                <w:sz w:val="24"/>
              </w:rPr>
              <w:t>“</w:t>
            </w:r>
            <w:r>
              <w:rPr>
                <w:sz w:val="24"/>
              </w:rPr>
              <w:t>关于修改《建设项目环境影响评价分类管理名录》部分内容的决定（部令第</w:t>
            </w:r>
            <w:r>
              <w:rPr>
                <w:sz w:val="24"/>
              </w:rPr>
              <w:t>1</w:t>
            </w:r>
            <w:r>
              <w:rPr>
                <w:sz w:val="24"/>
              </w:rPr>
              <w:t>号）</w:t>
            </w:r>
            <w:r>
              <w:rPr>
                <w:sz w:val="24"/>
              </w:rPr>
              <w:t>”</w:t>
            </w:r>
            <w:r>
              <w:rPr>
                <w:sz w:val="24"/>
              </w:rPr>
              <w:t>等有关条款规定，</w:t>
            </w:r>
            <w:r>
              <w:rPr>
                <w:rFonts w:hint="eastAsia"/>
                <w:sz w:val="24"/>
              </w:rPr>
              <w:t>本项目属于“三十三、水的生产和供应业—</w:t>
            </w:r>
            <w:r>
              <w:rPr>
                <w:rFonts w:hint="eastAsia"/>
                <w:sz w:val="24"/>
              </w:rPr>
              <w:t>9</w:t>
            </w:r>
            <w:r w:rsidR="00890462">
              <w:rPr>
                <w:rFonts w:hint="eastAsia"/>
                <w:sz w:val="24"/>
              </w:rPr>
              <w:t>7</w:t>
            </w:r>
            <w:r w:rsidR="00890462">
              <w:rPr>
                <w:rFonts w:hint="eastAsia"/>
                <w:sz w:val="24"/>
              </w:rPr>
              <w:t>工业废水处理</w:t>
            </w:r>
            <w:r>
              <w:rPr>
                <w:rFonts w:hint="eastAsia"/>
                <w:sz w:val="24"/>
              </w:rPr>
              <w:t>—其他”类别，</w:t>
            </w:r>
            <w:r>
              <w:rPr>
                <w:sz w:val="24"/>
                <w:szCs w:val="24"/>
              </w:rPr>
              <w:t>应编制环境影响报告表。</w:t>
            </w:r>
            <w:r>
              <w:rPr>
                <w:rFonts w:hint="eastAsia"/>
                <w:sz w:val="24"/>
                <w:szCs w:val="24"/>
              </w:rPr>
              <w:t>秦皇岛抚宁区中医医院委托我单位承担本项目的环境影响评价工作。我单位接受委托后，组织技术人员进行了详细的现场踏勘和资料收集，在此基础上编制完成了本项目的环境影响报告表。</w:t>
            </w:r>
          </w:p>
          <w:p w:rsidR="00C011A3" w:rsidRDefault="00C011A3">
            <w:pPr>
              <w:spacing w:line="360" w:lineRule="auto"/>
              <w:rPr>
                <w:b/>
                <w:bCs/>
                <w:sz w:val="24"/>
              </w:rPr>
            </w:pPr>
            <w:r>
              <w:rPr>
                <w:b/>
                <w:bCs/>
                <w:sz w:val="24"/>
              </w:rPr>
              <w:t>二、</w:t>
            </w:r>
            <w:r>
              <w:rPr>
                <w:rFonts w:hint="eastAsia"/>
                <w:b/>
                <w:bCs/>
                <w:sz w:val="24"/>
              </w:rPr>
              <w:t>现有工程概况</w:t>
            </w:r>
          </w:p>
          <w:p w:rsidR="00C011A3" w:rsidRDefault="00C011A3">
            <w:pPr>
              <w:snapToGrid w:val="0"/>
              <w:spacing w:line="360" w:lineRule="auto"/>
              <w:rPr>
                <w:b/>
                <w:bCs/>
                <w:sz w:val="24"/>
              </w:rPr>
            </w:pPr>
            <w:r>
              <w:rPr>
                <w:rFonts w:hint="eastAsia"/>
                <w:b/>
                <w:bCs/>
                <w:sz w:val="24"/>
              </w:rPr>
              <w:t>1</w:t>
            </w:r>
            <w:r>
              <w:rPr>
                <w:rFonts w:hint="eastAsia"/>
                <w:b/>
                <w:bCs/>
                <w:sz w:val="24"/>
              </w:rPr>
              <w:t>、建设地点</w:t>
            </w:r>
          </w:p>
          <w:p w:rsidR="00C011A3" w:rsidRDefault="00C011A3">
            <w:pPr>
              <w:pStyle w:val="2"/>
              <w:spacing w:line="360" w:lineRule="auto"/>
              <w:ind w:firstLine="480"/>
              <w:rPr>
                <w:bCs/>
                <w:color w:val="FF0000"/>
                <w:sz w:val="24"/>
                <w:szCs w:val="24"/>
              </w:rPr>
            </w:pPr>
            <w:r>
              <w:rPr>
                <w:rFonts w:hint="eastAsia"/>
                <w:bCs/>
                <w:sz w:val="24"/>
                <w:szCs w:val="24"/>
              </w:rPr>
              <w:t>抚宁区中医医院位于</w:t>
            </w:r>
            <w:r>
              <w:rPr>
                <w:rFonts w:hint="eastAsia"/>
                <w:bCs/>
                <w:sz w:val="24"/>
                <w:szCs w:val="24"/>
                <w:lang w:val="zh-CN"/>
              </w:rPr>
              <w:t>秦皇岛市抚宁区郦城大街</w:t>
            </w:r>
            <w:r>
              <w:rPr>
                <w:rFonts w:hint="eastAsia"/>
                <w:bCs/>
                <w:sz w:val="24"/>
                <w:szCs w:val="24"/>
                <w:lang w:val="zh-CN"/>
              </w:rPr>
              <w:t>245</w:t>
            </w:r>
            <w:r>
              <w:rPr>
                <w:rFonts w:hint="eastAsia"/>
                <w:bCs/>
                <w:sz w:val="24"/>
                <w:szCs w:val="24"/>
                <w:lang w:val="zh-CN"/>
              </w:rPr>
              <w:t>号，院区中心地理位置为</w:t>
            </w:r>
            <w:r>
              <w:rPr>
                <w:rFonts w:hint="eastAsia"/>
                <w:bCs/>
                <w:sz w:val="24"/>
                <w:szCs w:val="24"/>
                <w:lang w:val="zh-CN"/>
              </w:rPr>
              <w:t>119</w:t>
            </w:r>
            <w:r>
              <w:rPr>
                <w:rFonts w:hint="eastAsia"/>
                <w:bCs/>
                <w:sz w:val="24"/>
                <w:szCs w:val="24"/>
                <w:lang w:val="zh-CN"/>
              </w:rPr>
              <w:t>°</w:t>
            </w:r>
            <w:r>
              <w:rPr>
                <w:rFonts w:hint="eastAsia"/>
                <w:bCs/>
                <w:sz w:val="24"/>
                <w:szCs w:val="24"/>
                <w:lang w:val="zh-CN"/>
              </w:rPr>
              <w:t>14'39.05"</w:t>
            </w:r>
            <w:r>
              <w:rPr>
                <w:rFonts w:hint="eastAsia"/>
                <w:bCs/>
                <w:sz w:val="24"/>
                <w:szCs w:val="24"/>
              </w:rPr>
              <w:t>E</w:t>
            </w:r>
            <w:r>
              <w:rPr>
                <w:rFonts w:hint="eastAsia"/>
                <w:bCs/>
                <w:sz w:val="24"/>
                <w:szCs w:val="24"/>
              </w:rPr>
              <w:t>，</w:t>
            </w:r>
            <w:r>
              <w:rPr>
                <w:rFonts w:hint="eastAsia"/>
                <w:bCs/>
                <w:sz w:val="24"/>
                <w:szCs w:val="24"/>
              </w:rPr>
              <w:t>39</w:t>
            </w:r>
            <w:r>
              <w:rPr>
                <w:rFonts w:hint="eastAsia"/>
                <w:bCs/>
                <w:sz w:val="24"/>
                <w:szCs w:val="24"/>
              </w:rPr>
              <w:t>°</w:t>
            </w:r>
            <w:r>
              <w:rPr>
                <w:rFonts w:hint="eastAsia"/>
                <w:bCs/>
                <w:sz w:val="24"/>
                <w:szCs w:val="24"/>
              </w:rPr>
              <w:t>53'23.60"N</w:t>
            </w:r>
            <w:r>
              <w:rPr>
                <w:rFonts w:hint="eastAsia"/>
                <w:bCs/>
                <w:sz w:val="24"/>
                <w:szCs w:val="24"/>
              </w:rPr>
              <w:t>；东侧为鑫</w:t>
            </w:r>
            <w:r w:rsidR="00BE3D21">
              <w:rPr>
                <w:rFonts w:hint="eastAsia"/>
                <w:bCs/>
                <w:sz w:val="24"/>
                <w:szCs w:val="24"/>
              </w:rPr>
              <w:t>鑫</w:t>
            </w:r>
            <w:r>
              <w:rPr>
                <w:rFonts w:hint="eastAsia"/>
                <w:bCs/>
                <w:sz w:val="24"/>
                <w:szCs w:val="24"/>
              </w:rPr>
              <w:t>小区，西侧为中医院家属院，南侧为鼎尊花苑小区，北侧为骊城大街（</w:t>
            </w:r>
            <w:r>
              <w:rPr>
                <w:rFonts w:hint="eastAsia"/>
                <w:bCs/>
                <w:sz w:val="24"/>
                <w:szCs w:val="24"/>
              </w:rPr>
              <w:t>102</w:t>
            </w:r>
            <w:r>
              <w:rPr>
                <w:rFonts w:hint="eastAsia"/>
                <w:bCs/>
                <w:sz w:val="24"/>
                <w:szCs w:val="24"/>
              </w:rPr>
              <w:t>国道）。</w:t>
            </w:r>
          </w:p>
          <w:p w:rsidR="00C011A3" w:rsidRDefault="00C011A3">
            <w:pPr>
              <w:snapToGrid w:val="0"/>
              <w:spacing w:line="360" w:lineRule="auto"/>
              <w:rPr>
                <w:sz w:val="24"/>
                <w:szCs w:val="24"/>
              </w:rPr>
            </w:pPr>
            <w:r>
              <w:rPr>
                <w:rFonts w:hint="eastAsia"/>
                <w:b/>
                <w:bCs/>
                <w:sz w:val="24"/>
              </w:rPr>
              <w:t>2</w:t>
            </w:r>
            <w:r>
              <w:rPr>
                <w:b/>
                <w:bCs/>
                <w:sz w:val="24"/>
              </w:rPr>
              <w:t>、</w:t>
            </w:r>
            <w:r>
              <w:rPr>
                <w:rFonts w:hint="eastAsia"/>
                <w:b/>
                <w:bCs/>
                <w:sz w:val="24"/>
              </w:rPr>
              <w:t>建设规模</w:t>
            </w:r>
          </w:p>
          <w:p w:rsidR="00C011A3" w:rsidRDefault="00C011A3">
            <w:pPr>
              <w:spacing w:line="360" w:lineRule="auto"/>
              <w:ind w:firstLineChars="200" w:firstLine="480"/>
              <w:jc w:val="left"/>
              <w:rPr>
                <w:bCs/>
                <w:sz w:val="24"/>
                <w:szCs w:val="24"/>
              </w:rPr>
            </w:pPr>
            <w:r>
              <w:rPr>
                <w:rFonts w:hint="eastAsia"/>
                <w:bCs/>
                <w:sz w:val="24"/>
                <w:szCs w:val="24"/>
              </w:rPr>
              <w:t>抚宁区中医医院总占地面积</w:t>
            </w:r>
            <w:r w:rsidR="006F7F25">
              <w:rPr>
                <w:rFonts w:hint="eastAsia"/>
                <w:sz w:val="24"/>
                <w:szCs w:val="24"/>
              </w:rPr>
              <w:t>15199.6m</w:t>
            </w:r>
            <w:r w:rsidR="006F7F25">
              <w:rPr>
                <w:rFonts w:hint="eastAsia"/>
                <w:sz w:val="24"/>
                <w:szCs w:val="24"/>
                <w:vertAlign w:val="superscript"/>
              </w:rPr>
              <w:t>2</w:t>
            </w:r>
            <w:r>
              <w:rPr>
                <w:rFonts w:hint="eastAsia"/>
                <w:bCs/>
                <w:sz w:val="24"/>
                <w:szCs w:val="24"/>
              </w:rPr>
              <w:t>，总建筑面积</w:t>
            </w:r>
            <w:r>
              <w:rPr>
                <w:rFonts w:hint="eastAsia"/>
                <w:bCs/>
                <w:sz w:val="24"/>
                <w:szCs w:val="24"/>
              </w:rPr>
              <w:t>7</w:t>
            </w:r>
            <w:r>
              <w:rPr>
                <w:bCs/>
                <w:sz w:val="24"/>
                <w:szCs w:val="24"/>
              </w:rPr>
              <w:t>000</w:t>
            </w:r>
            <w:r>
              <w:rPr>
                <w:rFonts w:hint="eastAsia"/>
                <w:bCs/>
                <w:sz w:val="24"/>
                <w:szCs w:val="24"/>
              </w:rPr>
              <w:t>m</w:t>
            </w:r>
            <w:r>
              <w:rPr>
                <w:bCs/>
                <w:sz w:val="24"/>
                <w:szCs w:val="24"/>
                <w:vertAlign w:val="superscript"/>
              </w:rPr>
              <w:t>2</w:t>
            </w:r>
            <w:r>
              <w:rPr>
                <w:rFonts w:hint="eastAsia"/>
                <w:bCs/>
                <w:sz w:val="24"/>
                <w:szCs w:val="24"/>
              </w:rPr>
              <w:t>，</w:t>
            </w:r>
            <w:r w:rsidRPr="00182849">
              <w:rPr>
                <w:rFonts w:hint="eastAsia"/>
                <w:bCs/>
                <w:sz w:val="24"/>
                <w:szCs w:val="24"/>
              </w:rPr>
              <w:t>配置病床</w:t>
            </w:r>
            <w:r w:rsidR="006F7F25" w:rsidRPr="00182849">
              <w:rPr>
                <w:rFonts w:hint="eastAsia"/>
                <w:bCs/>
                <w:sz w:val="24"/>
                <w:szCs w:val="24"/>
              </w:rPr>
              <w:t>180</w:t>
            </w:r>
            <w:r w:rsidRPr="00182849">
              <w:rPr>
                <w:rFonts w:hint="eastAsia"/>
                <w:bCs/>
                <w:sz w:val="24"/>
                <w:szCs w:val="24"/>
              </w:rPr>
              <w:t>张，</w:t>
            </w:r>
            <w:r>
              <w:rPr>
                <w:rFonts w:hint="eastAsia"/>
                <w:bCs/>
                <w:sz w:val="24"/>
                <w:szCs w:val="24"/>
              </w:rPr>
              <w:t>年接诊</w:t>
            </w:r>
            <w:r>
              <w:rPr>
                <w:rFonts w:hint="eastAsia"/>
                <w:bCs/>
                <w:sz w:val="24"/>
                <w:szCs w:val="24"/>
              </w:rPr>
              <w:t>90000</w:t>
            </w:r>
            <w:r>
              <w:rPr>
                <w:rFonts w:hint="eastAsia"/>
                <w:bCs/>
                <w:sz w:val="24"/>
                <w:szCs w:val="24"/>
              </w:rPr>
              <w:t>人次，配备处理能力</w:t>
            </w:r>
            <w:r>
              <w:rPr>
                <w:rFonts w:hint="eastAsia"/>
                <w:bCs/>
                <w:sz w:val="24"/>
                <w:szCs w:val="24"/>
              </w:rPr>
              <w:t>8</w:t>
            </w:r>
            <w:r>
              <w:rPr>
                <w:bCs/>
                <w:sz w:val="24"/>
                <w:szCs w:val="24"/>
              </w:rPr>
              <w:t>0</w:t>
            </w:r>
            <w:r>
              <w:rPr>
                <w:rFonts w:hint="eastAsia"/>
                <w:bCs/>
                <w:sz w:val="24"/>
                <w:szCs w:val="24"/>
              </w:rPr>
              <w:t>t/</w:t>
            </w:r>
            <w:r>
              <w:rPr>
                <w:bCs/>
                <w:sz w:val="24"/>
                <w:szCs w:val="24"/>
              </w:rPr>
              <w:t>a</w:t>
            </w:r>
            <w:r>
              <w:rPr>
                <w:rFonts w:hint="eastAsia"/>
                <w:bCs/>
                <w:sz w:val="24"/>
                <w:szCs w:val="24"/>
              </w:rPr>
              <w:t>污水处理设施一套，采用一级强化处理工艺“化粪池</w:t>
            </w:r>
            <w:r>
              <w:rPr>
                <w:rFonts w:hint="eastAsia"/>
                <w:bCs/>
                <w:sz w:val="24"/>
                <w:szCs w:val="24"/>
              </w:rPr>
              <w:t>+</w:t>
            </w:r>
            <w:r>
              <w:rPr>
                <w:rFonts w:hint="eastAsia"/>
                <w:bCs/>
                <w:sz w:val="24"/>
                <w:szCs w:val="24"/>
              </w:rPr>
              <w:t>调节池</w:t>
            </w:r>
            <w:r>
              <w:rPr>
                <w:rFonts w:hint="eastAsia"/>
                <w:bCs/>
                <w:sz w:val="24"/>
                <w:szCs w:val="24"/>
              </w:rPr>
              <w:t>+</w:t>
            </w:r>
            <w:r>
              <w:rPr>
                <w:rFonts w:hint="eastAsia"/>
                <w:bCs/>
                <w:sz w:val="24"/>
                <w:szCs w:val="24"/>
              </w:rPr>
              <w:t>混凝沉淀</w:t>
            </w:r>
            <w:r>
              <w:rPr>
                <w:rFonts w:hint="eastAsia"/>
                <w:bCs/>
                <w:sz w:val="24"/>
                <w:szCs w:val="24"/>
              </w:rPr>
              <w:t>+</w:t>
            </w:r>
            <w:r>
              <w:rPr>
                <w:rFonts w:hint="eastAsia"/>
                <w:bCs/>
                <w:sz w:val="24"/>
                <w:szCs w:val="24"/>
              </w:rPr>
              <w:t>消毒池”。主要经济技术指标见表</w:t>
            </w:r>
            <w:r>
              <w:rPr>
                <w:rFonts w:hint="eastAsia"/>
                <w:bCs/>
                <w:sz w:val="24"/>
                <w:szCs w:val="24"/>
              </w:rPr>
              <w:t>1</w:t>
            </w:r>
            <w:r>
              <w:rPr>
                <w:rFonts w:hint="eastAsia"/>
                <w:bCs/>
                <w:sz w:val="24"/>
                <w:szCs w:val="24"/>
              </w:rPr>
              <w:t>。</w:t>
            </w:r>
          </w:p>
          <w:p w:rsidR="000F5214" w:rsidRPr="000F5214" w:rsidRDefault="000F5214" w:rsidP="000F5214">
            <w:pPr>
              <w:pStyle w:val="153222"/>
              <w:ind w:left="420"/>
              <w:rPr>
                <w:bCs/>
                <w:w w:val="100"/>
                <w:sz w:val="24"/>
                <w:szCs w:val="21"/>
              </w:rPr>
            </w:pPr>
            <w:r w:rsidRPr="000F5214">
              <w:rPr>
                <w:rFonts w:hint="eastAsia"/>
                <w:b/>
                <w:w w:val="100"/>
                <w:sz w:val="24"/>
                <w:szCs w:val="21"/>
              </w:rPr>
              <w:t>表</w:t>
            </w:r>
            <w:r w:rsidRPr="000F5214">
              <w:rPr>
                <w:rFonts w:hint="eastAsia"/>
                <w:b/>
                <w:w w:val="100"/>
                <w:sz w:val="24"/>
                <w:szCs w:val="21"/>
              </w:rPr>
              <w:t>1</w:t>
            </w:r>
            <w:r w:rsidRPr="000F5214">
              <w:rPr>
                <w:rFonts w:hint="eastAsia"/>
                <w:b/>
                <w:w w:val="100"/>
                <w:sz w:val="24"/>
                <w:szCs w:val="21"/>
              </w:rPr>
              <w:t>主要经济技术指标</w:t>
            </w:r>
          </w:p>
          <w:tbl>
            <w:tblPr>
              <w:tblpPr w:leftFromText="181" w:rightFromText="181" w:vertAnchor="text" w:horzAnchor="page" w:tblpX="92" w:tblpY="1"/>
              <w:tblOverlap w:val="neve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04"/>
              <w:gridCol w:w="2310"/>
              <w:gridCol w:w="2302"/>
              <w:gridCol w:w="2308"/>
            </w:tblGrid>
            <w:tr w:rsidR="00C011A3" w:rsidTr="000F5214">
              <w:tc>
                <w:tcPr>
                  <w:tcW w:w="1249" w:type="pct"/>
                  <w:vMerge w:val="restart"/>
                  <w:vAlign w:val="center"/>
                </w:tcPr>
                <w:p w:rsidR="00C011A3" w:rsidRDefault="00C011A3">
                  <w:pPr>
                    <w:pStyle w:val="153222"/>
                    <w:spacing w:line="240" w:lineRule="exact"/>
                    <w:ind w:leftChars="0" w:left="0"/>
                    <w:rPr>
                      <w:bCs/>
                      <w:w w:val="100"/>
                      <w:sz w:val="21"/>
                      <w:szCs w:val="21"/>
                    </w:rPr>
                  </w:pPr>
                  <w:r>
                    <w:rPr>
                      <w:rFonts w:hint="eastAsia"/>
                      <w:bCs/>
                      <w:w w:val="100"/>
                      <w:sz w:val="21"/>
                      <w:szCs w:val="21"/>
                    </w:rPr>
                    <w:t>抚宁中医医院</w:t>
                  </w:r>
                </w:p>
              </w:tc>
              <w:tc>
                <w:tcPr>
                  <w:tcW w:w="1251" w:type="pct"/>
                  <w:vAlign w:val="center"/>
                </w:tcPr>
                <w:p w:rsidR="00C011A3" w:rsidRDefault="00C011A3">
                  <w:pPr>
                    <w:pStyle w:val="153222"/>
                    <w:spacing w:line="240" w:lineRule="exact"/>
                    <w:ind w:leftChars="0" w:left="0"/>
                    <w:rPr>
                      <w:b/>
                      <w:w w:val="100"/>
                      <w:sz w:val="21"/>
                      <w:szCs w:val="21"/>
                    </w:rPr>
                  </w:pPr>
                  <w:r>
                    <w:rPr>
                      <w:rFonts w:hint="eastAsia"/>
                      <w:bCs/>
                      <w:w w:val="100"/>
                      <w:sz w:val="21"/>
                      <w:szCs w:val="21"/>
                    </w:rPr>
                    <w:t>指标</w:t>
                  </w:r>
                </w:p>
              </w:tc>
              <w:tc>
                <w:tcPr>
                  <w:tcW w:w="1248" w:type="pct"/>
                </w:tcPr>
                <w:p w:rsidR="00C011A3" w:rsidRDefault="00C011A3">
                  <w:pPr>
                    <w:pStyle w:val="153222"/>
                    <w:spacing w:line="240" w:lineRule="exact"/>
                    <w:ind w:leftChars="0" w:left="0"/>
                    <w:rPr>
                      <w:b/>
                      <w:w w:val="100"/>
                      <w:sz w:val="21"/>
                      <w:szCs w:val="21"/>
                    </w:rPr>
                  </w:pPr>
                  <w:r>
                    <w:rPr>
                      <w:rFonts w:hint="eastAsia"/>
                      <w:bCs/>
                      <w:w w:val="100"/>
                      <w:sz w:val="21"/>
                      <w:szCs w:val="21"/>
                    </w:rPr>
                    <w:t>单位</w:t>
                  </w:r>
                </w:p>
              </w:tc>
              <w:tc>
                <w:tcPr>
                  <w:tcW w:w="1250" w:type="pct"/>
                </w:tcPr>
                <w:p w:rsidR="00C011A3" w:rsidRDefault="00C011A3">
                  <w:pPr>
                    <w:pStyle w:val="153222"/>
                    <w:spacing w:line="240" w:lineRule="exact"/>
                    <w:ind w:leftChars="0" w:left="0"/>
                    <w:rPr>
                      <w:bCs/>
                      <w:w w:val="100"/>
                      <w:sz w:val="21"/>
                      <w:szCs w:val="21"/>
                    </w:rPr>
                  </w:pPr>
                  <w:r>
                    <w:rPr>
                      <w:rFonts w:hint="eastAsia"/>
                      <w:bCs/>
                      <w:w w:val="100"/>
                      <w:sz w:val="21"/>
                      <w:szCs w:val="21"/>
                    </w:rPr>
                    <w:t>数量</w:t>
                  </w:r>
                </w:p>
              </w:tc>
            </w:tr>
            <w:tr w:rsidR="00C011A3" w:rsidTr="000F5214">
              <w:trPr>
                <w:trHeight w:val="90"/>
              </w:trPr>
              <w:tc>
                <w:tcPr>
                  <w:tcW w:w="1249" w:type="pct"/>
                  <w:vMerge/>
                </w:tcPr>
                <w:p w:rsidR="00C011A3" w:rsidRDefault="00C011A3">
                  <w:pPr>
                    <w:pStyle w:val="153222"/>
                    <w:spacing w:line="240" w:lineRule="exact"/>
                    <w:ind w:leftChars="0" w:left="0"/>
                    <w:rPr>
                      <w:bCs/>
                      <w:w w:val="100"/>
                      <w:sz w:val="21"/>
                      <w:szCs w:val="21"/>
                    </w:rPr>
                  </w:pPr>
                </w:p>
              </w:tc>
              <w:tc>
                <w:tcPr>
                  <w:tcW w:w="1251" w:type="pct"/>
                </w:tcPr>
                <w:p w:rsidR="00C011A3" w:rsidRDefault="00C011A3">
                  <w:pPr>
                    <w:pStyle w:val="153222"/>
                    <w:spacing w:line="240" w:lineRule="exact"/>
                    <w:ind w:leftChars="0" w:left="0"/>
                    <w:rPr>
                      <w:bCs/>
                      <w:w w:val="100"/>
                      <w:sz w:val="21"/>
                      <w:szCs w:val="21"/>
                    </w:rPr>
                  </w:pPr>
                  <w:r>
                    <w:rPr>
                      <w:rFonts w:hint="eastAsia"/>
                      <w:bCs/>
                      <w:w w:val="100"/>
                      <w:sz w:val="21"/>
                      <w:szCs w:val="21"/>
                    </w:rPr>
                    <w:t>总占地面积</w:t>
                  </w:r>
                </w:p>
              </w:tc>
              <w:tc>
                <w:tcPr>
                  <w:tcW w:w="1248" w:type="pct"/>
                </w:tcPr>
                <w:p w:rsidR="00C011A3" w:rsidRDefault="00C011A3">
                  <w:pPr>
                    <w:pStyle w:val="153222"/>
                    <w:spacing w:line="240" w:lineRule="exact"/>
                    <w:ind w:leftChars="0" w:left="0"/>
                    <w:rPr>
                      <w:bCs/>
                      <w:w w:val="100"/>
                      <w:sz w:val="21"/>
                      <w:szCs w:val="21"/>
                    </w:rPr>
                  </w:pPr>
                  <w:r>
                    <w:rPr>
                      <w:bCs/>
                      <w:w w:val="100"/>
                      <w:sz w:val="21"/>
                      <w:szCs w:val="21"/>
                    </w:rPr>
                    <w:t>m</w:t>
                  </w:r>
                  <w:r>
                    <w:rPr>
                      <w:bCs/>
                      <w:w w:val="100"/>
                      <w:sz w:val="21"/>
                      <w:szCs w:val="21"/>
                      <w:vertAlign w:val="superscript"/>
                    </w:rPr>
                    <w:t>2</w:t>
                  </w:r>
                </w:p>
              </w:tc>
              <w:tc>
                <w:tcPr>
                  <w:tcW w:w="1250" w:type="pct"/>
                </w:tcPr>
                <w:p w:rsidR="00C011A3" w:rsidRDefault="006F7F25">
                  <w:pPr>
                    <w:pStyle w:val="153222"/>
                    <w:spacing w:line="240" w:lineRule="exact"/>
                    <w:ind w:leftChars="0" w:left="0"/>
                    <w:rPr>
                      <w:bCs/>
                      <w:w w:val="100"/>
                      <w:sz w:val="21"/>
                      <w:szCs w:val="21"/>
                    </w:rPr>
                  </w:pPr>
                  <w:r>
                    <w:rPr>
                      <w:rFonts w:hint="eastAsia"/>
                      <w:bCs/>
                      <w:w w:val="100"/>
                      <w:sz w:val="21"/>
                      <w:szCs w:val="21"/>
                    </w:rPr>
                    <w:t>15199.6</w:t>
                  </w:r>
                </w:p>
              </w:tc>
            </w:tr>
            <w:tr w:rsidR="00C011A3" w:rsidTr="000F5214">
              <w:tc>
                <w:tcPr>
                  <w:tcW w:w="1249" w:type="pct"/>
                  <w:vMerge/>
                </w:tcPr>
                <w:p w:rsidR="00C011A3" w:rsidRDefault="00C011A3">
                  <w:pPr>
                    <w:pStyle w:val="153222"/>
                    <w:spacing w:line="240" w:lineRule="exact"/>
                    <w:ind w:leftChars="0" w:left="0"/>
                    <w:rPr>
                      <w:bCs/>
                      <w:w w:val="100"/>
                      <w:sz w:val="21"/>
                      <w:szCs w:val="21"/>
                    </w:rPr>
                  </w:pPr>
                </w:p>
              </w:tc>
              <w:tc>
                <w:tcPr>
                  <w:tcW w:w="1251" w:type="pct"/>
                </w:tcPr>
                <w:p w:rsidR="00C011A3" w:rsidRDefault="00C011A3">
                  <w:pPr>
                    <w:pStyle w:val="153222"/>
                    <w:spacing w:line="240" w:lineRule="exact"/>
                    <w:ind w:leftChars="0" w:left="0"/>
                    <w:rPr>
                      <w:bCs/>
                      <w:w w:val="100"/>
                      <w:sz w:val="21"/>
                      <w:szCs w:val="21"/>
                    </w:rPr>
                  </w:pPr>
                  <w:r>
                    <w:rPr>
                      <w:rFonts w:hint="eastAsia"/>
                      <w:bCs/>
                      <w:w w:val="100"/>
                      <w:sz w:val="21"/>
                      <w:szCs w:val="21"/>
                    </w:rPr>
                    <w:t>建筑面积</w:t>
                  </w:r>
                </w:p>
              </w:tc>
              <w:tc>
                <w:tcPr>
                  <w:tcW w:w="1248" w:type="pct"/>
                </w:tcPr>
                <w:p w:rsidR="00C011A3" w:rsidRDefault="00C011A3">
                  <w:pPr>
                    <w:pStyle w:val="153222"/>
                    <w:spacing w:line="240" w:lineRule="exact"/>
                    <w:ind w:leftChars="0" w:left="0"/>
                    <w:rPr>
                      <w:bCs/>
                      <w:w w:val="100"/>
                      <w:sz w:val="21"/>
                      <w:szCs w:val="21"/>
                    </w:rPr>
                  </w:pPr>
                  <w:r>
                    <w:rPr>
                      <w:bCs/>
                      <w:w w:val="100"/>
                      <w:sz w:val="21"/>
                      <w:szCs w:val="21"/>
                    </w:rPr>
                    <w:t>m</w:t>
                  </w:r>
                  <w:r>
                    <w:rPr>
                      <w:bCs/>
                      <w:w w:val="100"/>
                      <w:sz w:val="21"/>
                      <w:szCs w:val="21"/>
                      <w:vertAlign w:val="superscript"/>
                    </w:rPr>
                    <w:t>2</w:t>
                  </w:r>
                </w:p>
              </w:tc>
              <w:tc>
                <w:tcPr>
                  <w:tcW w:w="1250" w:type="pct"/>
                </w:tcPr>
                <w:p w:rsidR="00C011A3" w:rsidRDefault="00C011A3">
                  <w:pPr>
                    <w:pStyle w:val="153222"/>
                    <w:spacing w:line="240" w:lineRule="exact"/>
                    <w:ind w:leftChars="0" w:left="0"/>
                    <w:rPr>
                      <w:bCs/>
                      <w:w w:val="100"/>
                      <w:sz w:val="21"/>
                      <w:szCs w:val="21"/>
                    </w:rPr>
                  </w:pPr>
                  <w:r>
                    <w:rPr>
                      <w:rFonts w:hint="eastAsia"/>
                      <w:bCs/>
                      <w:w w:val="100"/>
                      <w:sz w:val="21"/>
                      <w:szCs w:val="21"/>
                    </w:rPr>
                    <w:t>7</w:t>
                  </w:r>
                  <w:r>
                    <w:rPr>
                      <w:bCs/>
                      <w:w w:val="100"/>
                      <w:sz w:val="21"/>
                      <w:szCs w:val="21"/>
                    </w:rPr>
                    <w:t>000</w:t>
                  </w:r>
                </w:p>
              </w:tc>
            </w:tr>
            <w:tr w:rsidR="00C011A3" w:rsidTr="000F5214">
              <w:tc>
                <w:tcPr>
                  <w:tcW w:w="1249" w:type="pct"/>
                  <w:vMerge/>
                </w:tcPr>
                <w:p w:rsidR="00C011A3" w:rsidRDefault="00C011A3">
                  <w:pPr>
                    <w:pStyle w:val="153222"/>
                    <w:spacing w:line="240" w:lineRule="exact"/>
                    <w:ind w:leftChars="0" w:left="0"/>
                    <w:rPr>
                      <w:bCs/>
                      <w:w w:val="100"/>
                      <w:sz w:val="21"/>
                      <w:szCs w:val="21"/>
                    </w:rPr>
                  </w:pPr>
                </w:p>
              </w:tc>
              <w:tc>
                <w:tcPr>
                  <w:tcW w:w="1251" w:type="pct"/>
                </w:tcPr>
                <w:p w:rsidR="00C011A3" w:rsidRDefault="00C011A3">
                  <w:pPr>
                    <w:pStyle w:val="153222"/>
                    <w:spacing w:line="240" w:lineRule="exact"/>
                    <w:ind w:leftChars="0" w:left="0"/>
                    <w:rPr>
                      <w:bCs/>
                      <w:w w:val="100"/>
                      <w:sz w:val="21"/>
                      <w:szCs w:val="21"/>
                    </w:rPr>
                  </w:pPr>
                  <w:r>
                    <w:rPr>
                      <w:rFonts w:hint="eastAsia"/>
                      <w:bCs/>
                      <w:w w:val="100"/>
                      <w:sz w:val="21"/>
                      <w:szCs w:val="21"/>
                    </w:rPr>
                    <w:t>接诊人数</w:t>
                  </w:r>
                </w:p>
              </w:tc>
              <w:tc>
                <w:tcPr>
                  <w:tcW w:w="1248" w:type="pct"/>
                </w:tcPr>
                <w:p w:rsidR="00C011A3" w:rsidRDefault="00C011A3">
                  <w:pPr>
                    <w:pStyle w:val="153222"/>
                    <w:spacing w:line="240" w:lineRule="exact"/>
                    <w:ind w:leftChars="0" w:left="0"/>
                    <w:rPr>
                      <w:bCs/>
                      <w:w w:val="100"/>
                      <w:sz w:val="21"/>
                      <w:szCs w:val="21"/>
                    </w:rPr>
                  </w:pPr>
                  <w:r>
                    <w:rPr>
                      <w:rFonts w:hint="eastAsia"/>
                      <w:bCs/>
                      <w:w w:val="100"/>
                      <w:sz w:val="21"/>
                      <w:szCs w:val="21"/>
                    </w:rPr>
                    <w:t>人</w:t>
                  </w:r>
                </w:p>
              </w:tc>
              <w:tc>
                <w:tcPr>
                  <w:tcW w:w="1250" w:type="pct"/>
                </w:tcPr>
                <w:p w:rsidR="00C011A3" w:rsidRDefault="00C011A3">
                  <w:pPr>
                    <w:pStyle w:val="153222"/>
                    <w:spacing w:line="240" w:lineRule="exact"/>
                    <w:ind w:leftChars="0" w:left="0"/>
                    <w:rPr>
                      <w:bCs/>
                      <w:w w:val="100"/>
                      <w:sz w:val="21"/>
                      <w:szCs w:val="21"/>
                    </w:rPr>
                  </w:pPr>
                  <w:r>
                    <w:rPr>
                      <w:rFonts w:hint="eastAsia"/>
                      <w:bCs/>
                      <w:w w:val="100"/>
                      <w:sz w:val="21"/>
                      <w:szCs w:val="21"/>
                    </w:rPr>
                    <w:t>90000</w:t>
                  </w:r>
                </w:p>
              </w:tc>
            </w:tr>
            <w:tr w:rsidR="00C011A3" w:rsidTr="000F5214">
              <w:tc>
                <w:tcPr>
                  <w:tcW w:w="1249" w:type="pct"/>
                  <w:vMerge/>
                </w:tcPr>
                <w:p w:rsidR="00C011A3" w:rsidRDefault="00C011A3">
                  <w:pPr>
                    <w:pStyle w:val="153222"/>
                    <w:spacing w:line="240" w:lineRule="exact"/>
                    <w:ind w:leftChars="0" w:left="0"/>
                    <w:rPr>
                      <w:bCs/>
                      <w:w w:val="100"/>
                      <w:sz w:val="21"/>
                      <w:szCs w:val="21"/>
                    </w:rPr>
                  </w:pPr>
                </w:p>
              </w:tc>
              <w:tc>
                <w:tcPr>
                  <w:tcW w:w="1251" w:type="pct"/>
                </w:tcPr>
                <w:p w:rsidR="00C011A3" w:rsidRDefault="00C011A3">
                  <w:pPr>
                    <w:pStyle w:val="153222"/>
                    <w:spacing w:line="240" w:lineRule="exact"/>
                    <w:ind w:leftChars="0" w:left="0"/>
                    <w:rPr>
                      <w:bCs/>
                      <w:w w:val="100"/>
                      <w:sz w:val="21"/>
                      <w:szCs w:val="21"/>
                    </w:rPr>
                  </w:pPr>
                  <w:r>
                    <w:rPr>
                      <w:rFonts w:hint="eastAsia"/>
                      <w:bCs/>
                      <w:w w:val="100"/>
                      <w:sz w:val="21"/>
                      <w:szCs w:val="21"/>
                    </w:rPr>
                    <w:t>床位数</w:t>
                  </w:r>
                </w:p>
              </w:tc>
              <w:tc>
                <w:tcPr>
                  <w:tcW w:w="1248" w:type="pct"/>
                </w:tcPr>
                <w:p w:rsidR="00C011A3" w:rsidRDefault="00C011A3">
                  <w:pPr>
                    <w:pStyle w:val="153222"/>
                    <w:spacing w:line="240" w:lineRule="exact"/>
                    <w:ind w:leftChars="0" w:left="0"/>
                    <w:rPr>
                      <w:bCs/>
                      <w:w w:val="100"/>
                      <w:sz w:val="21"/>
                      <w:szCs w:val="21"/>
                    </w:rPr>
                  </w:pPr>
                  <w:r>
                    <w:rPr>
                      <w:rFonts w:hint="eastAsia"/>
                      <w:bCs/>
                      <w:w w:val="100"/>
                      <w:sz w:val="21"/>
                      <w:szCs w:val="21"/>
                    </w:rPr>
                    <w:t>张</w:t>
                  </w:r>
                </w:p>
              </w:tc>
              <w:tc>
                <w:tcPr>
                  <w:tcW w:w="1250" w:type="pct"/>
                </w:tcPr>
                <w:p w:rsidR="00C011A3" w:rsidRPr="00182849" w:rsidRDefault="006F7F25">
                  <w:pPr>
                    <w:pStyle w:val="153222"/>
                    <w:spacing w:line="240" w:lineRule="exact"/>
                    <w:ind w:leftChars="0" w:left="0"/>
                    <w:rPr>
                      <w:bCs/>
                      <w:w w:val="100"/>
                      <w:sz w:val="21"/>
                      <w:szCs w:val="21"/>
                    </w:rPr>
                  </w:pPr>
                  <w:r w:rsidRPr="00182849">
                    <w:rPr>
                      <w:rFonts w:hint="eastAsia"/>
                      <w:bCs/>
                      <w:w w:val="100"/>
                      <w:sz w:val="21"/>
                      <w:szCs w:val="21"/>
                    </w:rPr>
                    <w:t>180</w:t>
                  </w:r>
                </w:p>
              </w:tc>
            </w:tr>
            <w:tr w:rsidR="00C011A3" w:rsidTr="000F5214">
              <w:tc>
                <w:tcPr>
                  <w:tcW w:w="1249" w:type="pct"/>
                  <w:vMerge/>
                </w:tcPr>
                <w:p w:rsidR="00C011A3" w:rsidRDefault="00C011A3">
                  <w:pPr>
                    <w:pStyle w:val="153222"/>
                    <w:spacing w:line="240" w:lineRule="exact"/>
                    <w:ind w:leftChars="0" w:left="0"/>
                    <w:rPr>
                      <w:bCs/>
                      <w:w w:val="100"/>
                      <w:sz w:val="21"/>
                      <w:szCs w:val="21"/>
                    </w:rPr>
                  </w:pPr>
                </w:p>
              </w:tc>
              <w:tc>
                <w:tcPr>
                  <w:tcW w:w="1251" w:type="pct"/>
                </w:tcPr>
                <w:p w:rsidR="00C011A3" w:rsidRDefault="00C011A3">
                  <w:pPr>
                    <w:pStyle w:val="153222"/>
                    <w:spacing w:line="240" w:lineRule="exact"/>
                    <w:ind w:leftChars="0" w:left="0"/>
                    <w:rPr>
                      <w:bCs/>
                      <w:w w:val="100"/>
                      <w:sz w:val="21"/>
                      <w:szCs w:val="21"/>
                    </w:rPr>
                  </w:pPr>
                  <w:r>
                    <w:rPr>
                      <w:rFonts w:hint="eastAsia"/>
                      <w:bCs/>
                      <w:w w:val="100"/>
                      <w:sz w:val="21"/>
                      <w:szCs w:val="21"/>
                    </w:rPr>
                    <w:t>医院职工</w:t>
                  </w:r>
                </w:p>
              </w:tc>
              <w:tc>
                <w:tcPr>
                  <w:tcW w:w="1248" w:type="pct"/>
                </w:tcPr>
                <w:p w:rsidR="00C011A3" w:rsidRDefault="00C011A3">
                  <w:pPr>
                    <w:pStyle w:val="153222"/>
                    <w:spacing w:line="240" w:lineRule="exact"/>
                    <w:ind w:leftChars="0" w:left="0"/>
                    <w:rPr>
                      <w:bCs/>
                      <w:w w:val="100"/>
                      <w:sz w:val="21"/>
                      <w:szCs w:val="21"/>
                    </w:rPr>
                  </w:pPr>
                  <w:r>
                    <w:rPr>
                      <w:rFonts w:hint="eastAsia"/>
                      <w:bCs/>
                      <w:w w:val="100"/>
                      <w:sz w:val="21"/>
                      <w:szCs w:val="21"/>
                    </w:rPr>
                    <w:t>人</w:t>
                  </w:r>
                </w:p>
              </w:tc>
              <w:tc>
                <w:tcPr>
                  <w:tcW w:w="1250" w:type="pct"/>
                </w:tcPr>
                <w:p w:rsidR="00C011A3" w:rsidRDefault="00C011A3">
                  <w:pPr>
                    <w:pStyle w:val="153222"/>
                    <w:spacing w:line="240" w:lineRule="exact"/>
                    <w:ind w:leftChars="0" w:left="0"/>
                    <w:rPr>
                      <w:bCs/>
                      <w:w w:val="100"/>
                      <w:sz w:val="21"/>
                      <w:szCs w:val="21"/>
                    </w:rPr>
                  </w:pPr>
                  <w:r>
                    <w:rPr>
                      <w:rFonts w:hint="eastAsia"/>
                      <w:bCs/>
                      <w:w w:val="100"/>
                      <w:sz w:val="21"/>
                      <w:szCs w:val="21"/>
                    </w:rPr>
                    <w:t>350</w:t>
                  </w:r>
                </w:p>
              </w:tc>
            </w:tr>
          </w:tbl>
          <w:p w:rsidR="00C011A3" w:rsidRDefault="00C011A3">
            <w:pPr>
              <w:pStyle w:val="153222"/>
              <w:ind w:left="420"/>
              <w:rPr>
                <w:bCs/>
                <w:w w:val="100"/>
                <w:sz w:val="24"/>
                <w:szCs w:val="24"/>
              </w:rPr>
            </w:pPr>
          </w:p>
          <w:p w:rsidR="00C011A3" w:rsidRDefault="00C011A3">
            <w:pPr>
              <w:spacing w:line="360" w:lineRule="auto"/>
              <w:jc w:val="left"/>
              <w:rPr>
                <w:b/>
                <w:sz w:val="24"/>
                <w:szCs w:val="24"/>
              </w:rPr>
            </w:pPr>
            <w:r>
              <w:rPr>
                <w:rFonts w:hint="eastAsia"/>
                <w:b/>
                <w:sz w:val="24"/>
                <w:szCs w:val="24"/>
              </w:rPr>
              <w:t>3</w:t>
            </w:r>
            <w:r>
              <w:rPr>
                <w:rFonts w:hint="eastAsia"/>
                <w:b/>
                <w:sz w:val="24"/>
                <w:szCs w:val="24"/>
              </w:rPr>
              <w:t>、建设内容</w:t>
            </w:r>
          </w:p>
          <w:p w:rsidR="00C011A3" w:rsidRPr="006E2BC0" w:rsidRDefault="006E2BC0">
            <w:pPr>
              <w:pStyle w:val="153222"/>
              <w:ind w:leftChars="0" w:left="0" w:firstLineChars="200" w:firstLine="480"/>
              <w:jc w:val="both"/>
              <w:rPr>
                <w:bCs/>
                <w:w w:val="100"/>
                <w:sz w:val="24"/>
                <w:szCs w:val="24"/>
              </w:rPr>
            </w:pPr>
            <w:r w:rsidRPr="006E2BC0">
              <w:rPr>
                <w:rFonts w:hint="eastAsia"/>
                <w:bCs/>
                <w:w w:val="100"/>
                <w:sz w:val="24"/>
                <w:szCs w:val="24"/>
              </w:rPr>
              <w:t>原有</w:t>
            </w:r>
            <w:r w:rsidR="00C011A3" w:rsidRPr="006E2BC0">
              <w:rPr>
                <w:rFonts w:hint="eastAsia"/>
                <w:bCs/>
                <w:w w:val="100"/>
                <w:sz w:val="24"/>
                <w:szCs w:val="24"/>
              </w:rPr>
              <w:t>项目建设内容包括主体工程、辅助工程、公用工程、环保工程</w:t>
            </w:r>
            <w:r w:rsidR="00C011A3" w:rsidRPr="006E2BC0">
              <w:rPr>
                <w:rFonts w:hint="eastAsia"/>
                <w:bCs/>
                <w:w w:val="100"/>
                <w:sz w:val="24"/>
                <w:szCs w:val="24"/>
              </w:rPr>
              <w:t>,</w:t>
            </w:r>
            <w:r w:rsidR="00C011A3" w:rsidRPr="006E2BC0">
              <w:rPr>
                <w:rFonts w:hint="eastAsia"/>
                <w:bCs/>
                <w:w w:val="100"/>
                <w:sz w:val="24"/>
                <w:szCs w:val="24"/>
              </w:rPr>
              <w:t>具体项目组成见表</w:t>
            </w:r>
            <w:r w:rsidR="00C011A3" w:rsidRPr="006E2BC0">
              <w:rPr>
                <w:rFonts w:hint="eastAsia"/>
                <w:bCs/>
                <w:w w:val="100"/>
                <w:sz w:val="24"/>
                <w:szCs w:val="24"/>
              </w:rPr>
              <w:t>2</w:t>
            </w:r>
            <w:r w:rsidR="00C011A3" w:rsidRPr="006E2BC0">
              <w:rPr>
                <w:rFonts w:hint="eastAsia"/>
                <w:bCs/>
                <w:w w:val="100"/>
                <w:sz w:val="24"/>
                <w:szCs w:val="24"/>
              </w:rPr>
              <w:t>。</w:t>
            </w:r>
          </w:p>
          <w:p w:rsidR="00C011A3" w:rsidRPr="006E2BC0" w:rsidRDefault="00C011A3">
            <w:pPr>
              <w:pStyle w:val="153222"/>
              <w:ind w:leftChars="0" w:left="0"/>
              <w:rPr>
                <w:b/>
                <w:w w:val="100"/>
                <w:sz w:val="24"/>
                <w:szCs w:val="21"/>
              </w:rPr>
            </w:pPr>
            <w:r w:rsidRPr="006E2BC0">
              <w:rPr>
                <w:rFonts w:hint="eastAsia"/>
                <w:b/>
                <w:w w:val="100"/>
                <w:sz w:val="24"/>
                <w:szCs w:val="21"/>
              </w:rPr>
              <w:t>表</w:t>
            </w:r>
            <w:r w:rsidRPr="006E2BC0">
              <w:rPr>
                <w:rFonts w:hint="eastAsia"/>
                <w:b/>
                <w:w w:val="100"/>
                <w:sz w:val="24"/>
                <w:szCs w:val="21"/>
              </w:rPr>
              <w:t xml:space="preserve">2 </w:t>
            </w:r>
            <w:r w:rsidR="006E2BC0" w:rsidRPr="006E2BC0">
              <w:rPr>
                <w:rFonts w:hint="eastAsia"/>
                <w:b/>
                <w:w w:val="100"/>
                <w:sz w:val="24"/>
                <w:szCs w:val="21"/>
              </w:rPr>
              <w:t>原有</w:t>
            </w:r>
            <w:r w:rsidRPr="006E2BC0">
              <w:rPr>
                <w:rFonts w:hint="eastAsia"/>
                <w:b/>
                <w:w w:val="100"/>
                <w:sz w:val="24"/>
                <w:szCs w:val="21"/>
              </w:rPr>
              <w:t>项目工程内容一览表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97"/>
              <w:gridCol w:w="817"/>
              <w:gridCol w:w="1605"/>
              <w:gridCol w:w="5107"/>
            </w:tblGrid>
            <w:tr w:rsidR="00C011A3" w:rsidRPr="006E2BC0">
              <w:trPr>
                <w:trHeight w:val="90"/>
              </w:trPr>
              <w:tc>
                <w:tcPr>
                  <w:tcW w:w="1297" w:type="dxa"/>
                </w:tcPr>
                <w:p w:rsidR="00C011A3" w:rsidRPr="006E2BC0" w:rsidRDefault="00C011A3">
                  <w:pPr>
                    <w:pStyle w:val="153222"/>
                    <w:spacing w:line="240" w:lineRule="exact"/>
                    <w:ind w:leftChars="0" w:left="0"/>
                    <w:jc w:val="both"/>
                    <w:rPr>
                      <w:bCs/>
                      <w:w w:val="100"/>
                      <w:sz w:val="21"/>
                      <w:szCs w:val="21"/>
                    </w:rPr>
                  </w:pPr>
                </w:p>
              </w:tc>
              <w:tc>
                <w:tcPr>
                  <w:tcW w:w="7529" w:type="dxa"/>
                  <w:gridSpan w:val="3"/>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工程内容</w:t>
                  </w:r>
                </w:p>
              </w:tc>
            </w:tr>
            <w:tr w:rsidR="00C011A3" w:rsidRPr="006E2BC0">
              <w:tc>
                <w:tcPr>
                  <w:tcW w:w="129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主体建筑</w:t>
                  </w:r>
                </w:p>
              </w:tc>
              <w:tc>
                <w:tcPr>
                  <w:tcW w:w="7529" w:type="dxa"/>
                  <w:gridSpan w:val="3"/>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门诊楼、医技楼、病房楼</w:t>
                  </w:r>
                </w:p>
              </w:tc>
            </w:tr>
            <w:tr w:rsidR="00C011A3" w:rsidRPr="006E2BC0">
              <w:tc>
                <w:tcPr>
                  <w:tcW w:w="129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辅助工程</w:t>
                  </w:r>
                </w:p>
              </w:tc>
              <w:tc>
                <w:tcPr>
                  <w:tcW w:w="7529" w:type="dxa"/>
                  <w:gridSpan w:val="3"/>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库房、危废间</w:t>
                  </w:r>
                </w:p>
              </w:tc>
            </w:tr>
            <w:tr w:rsidR="00C011A3" w:rsidRPr="006E2BC0">
              <w:tc>
                <w:tcPr>
                  <w:tcW w:w="1297" w:type="dxa"/>
                  <w:vMerge w:val="restart"/>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公用工程</w:t>
                  </w:r>
                </w:p>
              </w:tc>
              <w:tc>
                <w:tcPr>
                  <w:tcW w:w="81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供水</w:t>
                  </w:r>
                </w:p>
              </w:tc>
              <w:tc>
                <w:tcPr>
                  <w:tcW w:w="6712" w:type="dxa"/>
                  <w:gridSpan w:val="2"/>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抚宁区给水管网</w:t>
                  </w:r>
                </w:p>
              </w:tc>
            </w:tr>
            <w:tr w:rsidR="00C011A3" w:rsidRPr="006E2BC0">
              <w:tc>
                <w:tcPr>
                  <w:tcW w:w="1297" w:type="dxa"/>
                  <w:vMerge/>
                </w:tcPr>
                <w:p w:rsidR="00C011A3" w:rsidRPr="006E2BC0" w:rsidRDefault="00C011A3">
                  <w:pPr>
                    <w:pStyle w:val="153222"/>
                    <w:spacing w:line="240" w:lineRule="exact"/>
                    <w:ind w:left="420"/>
                    <w:rPr>
                      <w:bCs/>
                      <w:w w:val="100"/>
                      <w:sz w:val="21"/>
                      <w:szCs w:val="21"/>
                    </w:rPr>
                  </w:pPr>
                </w:p>
              </w:tc>
              <w:tc>
                <w:tcPr>
                  <w:tcW w:w="81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供电</w:t>
                  </w:r>
                </w:p>
              </w:tc>
              <w:tc>
                <w:tcPr>
                  <w:tcW w:w="6712" w:type="dxa"/>
                  <w:gridSpan w:val="2"/>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抚宁区电力公司</w:t>
                  </w:r>
                </w:p>
              </w:tc>
            </w:tr>
            <w:tr w:rsidR="00C011A3" w:rsidRPr="006E2BC0">
              <w:tc>
                <w:tcPr>
                  <w:tcW w:w="1297" w:type="dxa"/>
                  <w:vMerge/>
                </w:tcPr>
                <w:p w:rsidR="00C011A3" w:rsidRPr="006E2BC0" w:rsidRDefault="00C011A3">
                  <w:pPr>
                    <w:pStyle w:val="153222"/>
                    <w:spacing w:line="240" w:lineRule="exact"/>
                    <w:ind w:left="420"/>
                    <w:rPr>
                      <w:bCs/>
                      <w:w w:val="100"/>
                      <w:sz w:val="21"/>
                      <w:szCs w:val="21"/>
                    </w:rPr>
                  </w:pPr>
                </w:p>
              </w:tc>
              <w:tc>
                <w:tcPr>
                  <w:tcW w:w="81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供热</w:t>
                  </w:r>
                </w:p>
              </w:tc>
              <w:tc>
                <w:tcPr>
                  <w:tcW w:w="6712" w:type="dxa"/>
                  <w:gridSpan w:val="2"/>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抚宁区热力公司统一供暖</w:t>
                  </w:r>
                </w:p>
              </w:tc>
            </w:tr>
            <w:tr w:rsidR="00C011A3" w:rsidRPr="006E2BC0">
              <w:tc>
                <w:tcPr>
                  <w:tcW w:w="1297" w:type="dxa"/>
                  <w:vMerge/>
                </w:tcPr>
                <w:p w:rsidR="00C011A3" w:rsidRPr="006E2BC0" w:rsidRDefault="00C011A3">
                  <w:pPr>
                    <w:pStyle w:val="153222"/>
                    <w:spacing w:line="240" w:lineRule="exact"/>
                    <w:ind w:left="420"/>
                    <w:rPr>
                      <w:bCs/>
                      <w:w w:val="100"/>
                      <w:sz w:val="21"/>
                      <w:szCs w:val="21"/>
                    </w:rPr>
                  </w:pPr>
                </w:p>
              </w:tc>
              <w:tc>
                <w:tcPr>
                  <w:tcW w:w="81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排水</w:t>
                  </w:r>
                </w:p>
              </w:tc>
              <w:tc>
                <w:tcPr>
                  <w:tcW w:w="6712" w:type="dxa"/>
                  <w:gridSpan w:val="2"/>
                </w:tcPr>
                <w:p w:rsidR="00C011A3" w:rsidRPr="006E2BC0" w:rsidRDefault="00C011A3">
                  <w:pPr>
                    <w:pStyle w:val="153222"/>
                    <w:spacing w:line="240" w:lineRule="exact"/>
                    <w:ind w:left="420"/>
                    <w:rPr>
                      <w:bCs/>
                      <w:w w:val="100"/>
                      <w:sz w:val="21"/>
                      <w:szCs w:val="21"/>
                    </w:rPr>
                  </w:pPr>
                  <w:r w:rsidRPr="006E2BC0">
                    <w:rPr>
                      <w:rFonts w:hint="eastAsia"/>
                      <w:bCs/>
                      <w:w w:val="100"/>
                      <w:sz w:val="21"/>
                      <w:szCs w:val="21"/>
                    </w:rPr>
                    <w:t>排入抚宁区污水官网，由污水处理厂集中处理</w:t>
                  </w:r>
                </w:p>
              </w:tc>
            </w:tr>
            <w:tr w:rsidR="00C011A3">
              <w:tc>
                <w:tcPr>
                  <w:tcW w:w="1297" w:type="dxa"/>
                  <w:vMerge w:val="restart"/>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环保工程</w:t>
                  </w:r>
                </w:p>
              </w:tc>
              <w:tc>
                <w:tcPr>
                  <w:tcW w:w="817" w:type="dxa"/>
                </w:tcPr>
                <w:p w:rsidR="00C011A3" w:rsidRPr="006E2BC0" w:rsidRDefault="00C011A3">
                  <w:pPr>
                    <w:pStyle w:val="153222"/>
                    <w:spacing w:line="240" w:lineRule="exact"/>
                    <w:ind w:leftChars="0" w:left="0"/>
                    <w:jc w:val="both"/>
                    <w:rPr>
                      <w:bCs/>
                      <w:w w:val="100"/>
                      <w:sz w:val="21"/>
                      <w:szCs w:val="21"/>
                    </w:rPr>
                  </w:pPr>
                  <w:r w:rsidRPr="006E2BC0">
                    <w:rPr>
                      <w:rFonts w:hint="eastAsia"/>
                      <w:bCs/>
                      <w:w w:val="100"/>
                      <w:sz w:val="21"/>
                      <w:szCs w:val="21"/>
                    </w:rPr>
                    <w:t>废气</w:t>
                  </w:r>
                </w:p>
              </w:tc>
              <w:tc>
                <w:tcPr>
                  <w:tcW w:w="6712" w:type="dxa"/>
                  <w:gridSpan w:val="2"/>
                </w:tcPr>
                <w:p w:rsidR="00C011A3" w:rsidRDefault="00C011A3">
                  <w:pPr>
                    <w:pStyle w:val="153222"/>
                    <w:spacing w:line="240" w:lineRule="exact"/>
                    <w:ind w:left="420"/>
                    <w:rPr>
                      <w:bCs/>
                      <w:w w:val="100"/>
                      <w:sz w:val="21"/>
                      <w:szCs w:val="21"/>
                    </w:rPr>
                  </w:pPr>
                  <w:r w:rsidRPr="006E2BC0">
                    <w:rPr>
                      <w:rFonts w:hint="eastAsia"/>
                      <w:bCs/>
                      <w:w w:val="100"/>
                      <w:sz w:val="21"/>
                      <w:szCs w:val="21"/>
                    </w:rPr>
                    <w:t>污水处理设施均埋于地下</w:t>
                  </w:r>
                </w:p>
              </w:tc>
            </w:tr>
            <w:tr w:rsidR="00C011A3">
              <w:tc>
                <w:tcPr>
                  <w:tcW w:w="1297" w:type="dxa"/>
                  <w:vMerge/>
                </w:tcPr>
                <w:p w:rsidR="00C011A3" w:rsidRDefault="00C011A3">
                  <w:pPr>
                    <w:pStyle w:val="153222"/>
                    <w:spacing w:line="240" w:lineRule="exact"/>
                    <w:ind w:left="420"/>
                    <w:rPr>
                      <w:bCs/>
                      <w:w w:val="100"/>
                      <w:sz w:val="21"/>
                      <w:szCs w:val="21"/>
                    </w:rPr>
                  </w:pPr>
                </w:p>
              </w:tc>
              <w:tc>
                <w:tcPr>
                  <w:tcW w:w="817" w:type="dxa"/>
                </w:tcPr>
                <w:p w:rsidR="00C011A3" w:rsidRDefault="00C011A3">
                  <w:pPr>
                    <w:pStyle w:val="153222"/>
                    <w:spacing w:line="240" w:lineRule="exact"/>
                    <w:ind w:leftChars="0" w:left="0"/>
                    <w:jc w:val="both"/>
                    <w:rPr>
                      <w:bCs/>
                      <w:w w:val="100"/>
                      <w:sz w:val="21"/>
                      <w:szCs w:val="21"/>
                    </w:rPr>
                  </w:pPr>
                  <w:r>
                    <w:rPr>
                      <w:rFonts w:hint="eastAsia"/>
                      <w:bCs/>
                      <w:w w:val="100"/>
                      <w:sz w:val="21"/>
                      <w:szCs w:val="21"/>
                    </w:rPr>
                    <w:t>废水</w:t>
                  </w:r>
                </w:p>
              </w:tc>
              <w:tc>
                <w:tcPr>
                  <w:tcW w:w="6712" w:type="dxa"/>
                  <w:gridSpan w:val="2"/>
                </w:tcPr>
                <w:p w:rsidR="00C011A3" w:rsidRDefault="00C011A3">
                  <w:pPr>
                    <w:pStyle w:val="153222"/>
                    <w:spacing w:line="240" w:lineRule="exact"/>
                    <w:ind w:left="420"/>
                    <w:rPr>
                      <w:bCs/>
                      <w:w w:val="100"/>
                      <w:sz w:val="21"/>
                      <w:szCs w:val="21"/>
                    </w:rPr>
                  </w:pPr>
                  <w:r>
                    <w:rPr>
                      <w:rFonts w:hint="eastAsia"/>
                      <w:bCs/>
                      <w:w w:val="100"/>
                      <w:sz w:val="21"/>
                      <w:szCs w:val="21"/>
                    </w:rPr>
                    <w:t>医疗废水通过院内一级强化处理工艺“化粪池</w:t>
                  </w:r>
                  <w:r>
                    <w:rPr>
                      <w:rFonts w:hint="eastAsia"/>
                      <w:bCs/>
                      <w:w w:val="100"/>
                      <w:sz w:val="21"/>
                      <w:szCs w:val="21"/>
                    </w:rPr>
                    <w:t>+</w:t>
                  </w:r>
                  <w:r>
                    <w:rPr>
                      <w:rFonts w:hint="eastAsia"/>
                      <w:bCs/>
                      <w:w w:val="100"/>
                      <w:sz w:val="21"/>
                      <w:szCs w:val="21"/>
                    </w:rPr>
                    <w:t>调节池</w:t>
                  </w:r>
                  <w:r>
                    <w:rPr>
                      <w:rFonts w:hint="eastAsia"/>
                      <w:bCs/>
                      <w:w w:val="100"/>
                      <w:sz w:val="21"/>
                      <w:szCs w:val="21"/>
                    </w:rPr>
                    <w:t>+</w:t>
                  </w:r>
                  <w:r>
                    <w:rPr>
                      <w:rFonts w:hint="eastAsia"/>
                      <w:bCs/>
                      <w:w w:val="100"/>
                      <w:sz w:val="21"/>
                      <w:szCs w:val="21"/>
                    </w:rPr>
                    <w:t>混凝沉淀</w:t>
                  </w:r>
                  <w:r>
                    <w:rPr>
                      <w:rFonts w:hint="eastAsia"/>
                      <w:bCs/>
                      <w:w w:val="100"/>
                      <w:sz w:val="21"/>
                      <w:szCs w:val="21"/>
                    </w:rPr>
                    <w:t>+</w:t>
                  </w:r>
                  <w:r>
                    <w:rPr>
                      <w:rFonts w:hint="eastAsia"/>
                      <w:bCs/>
                      <w:w w:val="100"/>
                      <w:sz w:val="21"/>
                      <w:szCs w:val="21"/>
                    </w:rPr>
                    <w:t>消毒池”处理后排入市政管网，由抚宁区污水处理厂集中处理</w:t>
                  </w:r>
                </w:p>
              </w:tc>
            </w:tr>
            <w:tr w:rsidR="00C011A3">
              <w:tc>
                <w:tcPr>
                  <w:tcW w:w="1297" w:type="dxa"/>
                  <w:vMerge/>
                </w:tcPr>
                <w:p w:rsidR="00C011A3" w:rsidRDefault="00C011A3">
                  <w:pPr>
                    <w:pStyle w:val="153222"/>
                    <w:spacing w:line="240" w:lineRule="exact"/>
                    <w:ind w:left="420"/>
                    <w:rPr>
                      <w:bCs/>
                      <w:w w:val="100"/>
                      <w:sz w:val="21"/>
                      <w:szCs w:val="21"/>
                    </w:rPr>
                  </w:pPr>
                </w:p>
              </w:tc>
              <w:tc>
                <w:tcPr>
                  <w:tcW w:w="817" w:type="dxa"/>
                </w:tcPr>
                <w:p w:rsidR="00C011A3" w:rsidRDefault="00C011A3">
                  <w:pPr>
                    <w:pStyle w:val="153222"/>
                    <w:spacing w:line="240" w:lineRule="exact"/>
                    <w:ind w:leftChars="0" w:left="0"/>
                    <w:jc w:val="both"/>
                    <w:rPr>
                      <w:bCs/>
                      <w:w w:val="100"/>
                      <w:sz w:val="21"/>
                      <w:szCs w:val="21"/>
                    </w:rPr>
                  </w:pPr>
                  <w:r>
                    <w:rPr>
                      <w:rFonts w:hint="eastAsia"/>
                      <w:bCs/>
                      <w:w w:val="100"/>
                      <w:sz w:val="21"/>
                      <w:szCs w:val="21"/>
                    </w:rPr>
                    <w:t>噪声</w:t>
                  </w:r>
                </w:p>
              </w:tc>
              <w:tc>
                <w:tcPr>
                  <w:tcW w:w="6712" w:type="dxa"/>
                  <w:gridSpan w:val="2"/>
                </w:tcPr>
                <w:p w:rsidR="00C011A3" w:rsidRDefault="00C011A3">
                  <w:pPr>
                    <w:pStyle w:val="153222"/>
                    <w:spacing w:line="240" w:lineRule="exact"/>
                    <w:ind w:left="420"/>
                    <w:rPr>
                      <w:bCs/>
                      <w:w w:val="100"/>
                      <w:sz w:val="21"/>
                      <w:szCs w:val="21"/>
                    </w:rPr>
                  </w:pPr>
                  <w:r>
                    <w:rPr>
                      <w:rFonts w:hint="eastAsia"/>
                      <w:bCs/>
                      <w:w w:val="100"/>
                      <w:sz w:val="21"/>
                      <w:szCs w:val="21"/>
                    </w:rPr>
                    <w:t>对设备进行基座减震，建筑隔声等措施</w:t>
                  </w:r>
                </w:p>
              </w:tc>
            </w:tr>
            <w:tr w:rsidR="00C011A3">
              <w:tc>
                <w:tcPr>
                  <w:tcW w:w="1297" w:type="dxa"/>
                  <w:vMerge/>
                </w:tcPr>
                <w:p w:rsidR="00C011A3" w:rsidRDefault="00C011A3">
                  <w:pPr>
                    <w:pStyle w:val="153222"/>
                    <w:spacing w:line="240" w:lineRule="exact"/>
                    <w:ind w:left="420"/>
                    <w:rPr>
                      <w:bCs/>
                      <w:w w:val="100"/>
                      <w:sz w:val="21"/>
                      <w:szCs w:val="21"/>
                    </w:rPr>
                  </w:pPr>
                </w:p>
              </w:tc>
              <w:tc>
                <w:tcPr>
                  <w:tcW w:w="817" w:type="dxa"/>
                  <w:vMerge w:val="restart"/>
                </w:tcPr>
                <w:p w:rsidR="00C011A3" w:rsidRDefault="00C011A3">
                  <w:pPr>
                    <w:pStyle w:val="153222"/>
                    <w:spacing w:line="240" w:lineRule="exact"/>
                    <w:ind w:leftChars="0" w:left="0"/>
                    <w:jc w:val="both"/>
                    <w:rPr>
                      <w:bCs/>
                      <w:w w:val="100"/>
                      <w:sz w:val="21"/>
                      <w:szCs w:val="21"/>
                    </w:rPr>
                  </w:pPr>
                  <w:r>
                    <w:rPr>
                      <w:rFonts w:hint="eastAsia"/>
                      <w:bCs/>
                      <w:w w:val="100"/>
                      <w:sz w:val="21"/>
                      <w:szCs w:val="21"/>
                    </w:rPr>
                    <w:t>固废</w:t>
                  </w:r>
                </w:p>
              </w:tc>
              <w:tc>
                <w:tcPr>
                  <w:tcW w:w="1605" w:type="dxa"/>
                </w:tcPr>
                <w:p w:rsidR="00C011A3" w:rsidRDefault="00C011A3" w:rsidP="00746D92">
                  <w:pPr>
                    <w:pStyle w:val="153222"/>
                    <w:spacing w:line="240" w:lineRule="exact"/>
                    <w:ind w:leftChars="0" w:left="0"/>
                    <w:rPr>
                      <w:bCs/>
                      <w:w w:val="100"/>
                      <w:sz w:val="21"/>
                      <w:szCs w:val="21"/>
                    </w:rPr>
                  </w:pPr>
                  <w:r>
                    <w:rPr>
                      <w:rFonts w:hint="eastAsia"/>
                      <w:bCs/>
                      <w:w w:val="100"/>
                      <w:sz w:val="21"/>
                      <w:szCs w:val="21"/>
                    </w:rPr>
                    <w:t>医疗废物</w:t>
                  </w:r>
                </w:p>
              </w:tc>
              <w:tc>
                <w:tcPr>
                  <w:tcW w:w="5107" w:type="dxa"/>
                </w:tcPr>
                <w:p w:rsidR="00C011A3" w:rsidRDefault="00C011A3" w:rsidP="00746D92">
                  <w:pPr>
                    <w:pStyle w:val="153222"/>
                    <w:spacing w:line="240" w:lineRule="exact"/>
                    <w:ind w:leftChars="0" w:left="0"/>
                    <w:rPr>
                      <w:bCs/>
                      <w:w w:val="100"/>
                      <w:sz w:val="21"/>
                      <w:szCs w:val="21"/>
                    </w:rPr>
                  </w:pPr>
                  <w:r>
                    <w:rPr>
                      <w:rFonts w:hint="eastAsia"/>
                      <w:bCs/>
                      <w:w w:val="100"/>
                      <w:sz w:val="21"/>
                      <w:szCs w:val="21"/>
                    </w:rPr>
                    <w:t>集中收集暂存危废间，委托秦皇岛徐山口危险废物处理站处理</w:t>
                  </w:r>
                </w:p>
              </w:tc>
            </w:tr>
            <w:tr w:rsidR="00C011A3">
              <w:tc>
                <w:tcPr>
                  <w:tcW w:w="1297" w:type="dxa"/>
                  <w:vMerge/>
                </w:tcPr>
                <w:p w:rsidR="00C011A3" w:rsidRDefault="00C011A3">
                  <w:pPr>
                    <w:pStyle w:val="153222"/>
                    <w:spacing w:line="240" w:lineRule="exact"/>
                    <w:ind w:left="420"/>
                    <w:rPr>
                      <w:bCs/>
                      <w:w w:val="100"/>
                      <w:sz w:val="21"/>
                      <w:szCs w:val="21"/>
                    </w:rPr>
                  </w:pPr>
                </w:p>
              </w:tc>
              <w:tc>
                <w:tcPr>
                  <w:tcW w:w="817" w:type="dxa"/>
                  <w:vMerge/>
                </w:tcPr>
                <w:p w:rsidR="00C011A3" w:rsidRDefault="00C011A3">
                  <w:pPr>
                    <w:pStyle w:val="153222"/>
                    <w:spacing w:line="240" w:lineRule="exact"/>
                    <w:ind w:left="420"/>
                    <w:rPr>
                      <w:bCs/>
                      <w:w w:val="100"/>
                      <w:sz w:val="21"/>
                      <w:szCs w:val="21"/>
                    </w:rPr>
                  </w:pPr>
                </w:p>
              </w:tc>
              <w:tc>
                <w:tcPr>
                  <w:tcW w:w="1605" w:type="dxa"/>
                </w:tcPr>
                <w:p w:rsidR="00C011A3" w:rsidRDefault="00C011A3" w:rsidP="00746D92">
                  <w:pPr>
                    <w:pStyle w:val="153222"/>
                    <w:spacing w:line="240" w:lineRule="exact"/>
                    <w:ind w:leftChars="0" w:left="0"/>
                    <w:jc w:val="left"/>
                    <w:rPr>
                      <w:bCs/>
                      <w:w w:val="100"/>
                      <w:sz w:val="21"/>
                      <w:szCs w:val="21"/>
                    </w:rPr>
                  </w:pPr>
                  <w:r>
                    <w:rPr>
                      <w:rFonts w:hint="eastAsia"/>
                      <w:bCs/>
                      <w:w w:val="100"/>
                      <w:sz w:val="21"/>
                      <w:szCs w:val="21"/>
                    </w:rPr>
                    <w:t>职工生活垃圾</w:t>
                  </w:r>
                </w:p>
              </w:tc>
              <w:tc>
                <w:tcPr>
                  <w:tcW w:w="5107" w:type="dxa"/>
                </w:tcPr>
                <w:p w:rsidR="00C011A3" w:rsidRDefault="00C011A3" w:rsidP="00746D92">
                  <w:pPr>
                    <w:pStyle w:val="153222"/>
                    <w:spacing w:line="240" w:lineRule="exact"/>
                    <w:ind w:leftChars="0" w:left="0"/>
                    <w:rPr>
                      <w:bCs/>
                      <w:w w:val="100"/>
                      <w:sz w:val="21"/>
                      <w:szCs w:val="21"/>
                    </w:rPr>
                  </w:pPr>
                  <w:r>
                    <w:rPr>
                      <w:rFonts w:hint="eastAsia"/>
                      <w:bCs/>
                      <w:w w:val="100"/>
                      <w:sz w:val="21"/>
                      <w:szCs w:val="21"/>
                    </w:rPr>
                    <w:t>定期由环卫部门收集处理</w:t>
                  </w:r>
                </w:p>
              </w:tc>
            </w:tr>
          </w:tbl>
          <w:p w:rsidR="00C011A3" w:rsidRDefault="00C011A3">
            <w:pPr>
              <w:spacing w:line="360" w:lineRule="auto"/>
              <w:jc w:val="left"/>
              <w:rPr>
                <w:b/>
                <w:sz w:val="24"/>
                <w:szCs w:val="24"/>
              </w:rPr>
            </w:pPr>
            <w:r>
              <w:rPr>
                <w:rFonts w:hint="eastAsia"/>
                <w:b/>
                <w:sz w:val="24"/>
                <w:szCs w:val="24"/>
              </w:rPr>
              <w:t>4</w:t>
            </w:r>
            <w:r>
              <w:rPr>
                <w:rFonts w:hint="eastAsia"/>
                <w:b/>
                <w:sz w:val="24"/>
                <w:szCs w:val="24"/>
              </w:rPr>
              <w:t>、主要医疗仪器设备</w:t>
            </w:r>
          </w:p>
          <w:p w:rsidR="00C011A3" w:rsidRPr="00DF1E91" w:rsidRDefault="00C011A3">
            <w:pPr>
              <w:spacing w:line="360" w:lineRule="auto"/>
              <w:ind w:firstLineChars="200" w:firstLine="480"/>
              <w:jc w:val="left"/>
              <w:rPr>
                <w:bCs/>
                <w:sz w:val="24"/>
                <w:szCs w:val="24"/>
              </w:rPr>
            </w:pPr>
            <w:r>
              <w:rPr>
                <w:rFonts w:hint="eastAsia"/>
                <w:bCs/>
                <w:sz w:val="24"/>
                <w:szCs w:val="24"/>
              </w:rPr>
              <w:t>主要医疗设备包括全身螺旋</w:t>
            </w:r>
            <w:r>
              <w:rPr>
                <w:rFonts w:hint="eastAsia"/>
                <w:bCs/>
                <w:sz w:val="24"/>
                <w:szCs w:val="24"/>
              </w:rPr>
              <w:t>CT</w:t>
            </w:r>
            <w:r>
              <w:rPr>
                <w:rFonts w:hint="eastAsia"/>
                <w:bCs/>
                <w:sz w:val="24"/>
                <w:szCs w:val="24"/>
              </w:rPr>
              <w:t>、彩色</w:t>
            </w:r>
            <w:r>
              <w:rPr>
                <w:rFonts w:hint="eastAsia"/>
                <w:bCs/>
                <w:sz w:val="24"/>
                <w:szCs w:val="24"/>
              </w:rPr>
              <w:t>B</w:t>
            </w:r>
            <w:r>
              <w:rPr>
                <w:rFonts w:hint="eastAsia"/>
                <w:bCs/>
                <w:sz w:val="24"/>
                <w:szCs w:val="24"/>
              </w:rPr>
              <w:t>超、纤维胃镜、经颅多普勒、心电工作站等大中型医疗设备。</w:t>
            </w:r>
            <w:r w:rsidRPr="00DF1E91">
              <w:rPr>
                <w:rFonts w:hint="eastAsia"/>
                <w:bCs/>
                <w:sz w:val="24"/>
                <w:szCs w:val="24"/>
              </w:rPr>
              <w:t>本医院具有放射诊疗许可证冀卫放证字（</w:t>
            </w:r>
            <w:r w:rsidRPr="00DF1E91">
              <w:rPr>
                <w:rFonts w:hint="eastAsia"/>
                <w:bCs/>
                <w:sz w:val="24"/>
                <w:szCs w:val="24"/>
              </w:rPr>
              <w:t>2012</w:t>
            </w:r>
            <w:r w:rsidRPr="00DF1E91">
              <w:rPr>
                <w:rFonts w:hint="eastAsia"/>
                <w:bCs/>
                <w:sz w:val="24"/>
                <w:szCs w:val="24"/>
              </w:rPr>
              <w:t>）第</w:t>
            </w:r>
            <w:r w:rsidRPr="00DF1E91">
              <w:rPr>
                <w:rFonts w:hint="eastAsia"/>
                <w:bCs/>
                <w:sz w:val="24"/>
                <w:szCs w:val="24"/>
              </w:rPr>
              <w:t>130323001</w:t>
            </w:r>
            <w:r w:rsidRPr="00DF1E91">
              <w:rPr>
                <w:rFonts w:hint="eastAsia"/>
                <w:bCs/>
                <w:sz w:val="24"/>
                <w:szCs w:val="24"/>
              </w:rPr>
              <w:t>。</w:t>
            </w:r>
          </w:p>
          <w:p w:rsidR="00C011A3" w:rsidRDefault="00C011A3">
            <w:pPr>
              <w:pStyle w:val="2"/>
              <w:numPr>
                <w:ilvl w:val="0"/>
                <w:numId w:val="1"/>
              </w:numPr>
              <w:spacing w:line="360" w:lineRule="auto"/>
              <w:ind w:firstLineChars="0" w:firstLine="0"/>
              <w:rPr>
                <w:b/>
                <w:sz w:val="24"/>
                <w:szCs w:val="24"/>
              </w:rPr>
            </w:pPr>
            <w:r>
              <w:rPr>
                <w:rFonts w:hint="eastAsia"/>
                <w:b/>
                <w:sz w:val="24"/>
                <w:szCs w:val="24"/>
              </w:rPr>
              <w:t>主要原辅材料消耗</w:t>
            </w:r>
          </w:p>
          <w:p w:rsidR="00C011A3" w:rsidRDefault="00E61BB1">
            <w:pPr>
              <w:spacing w:line="360" w:lineRule="auto"/>
              <w:ind w:firstLineChars="200" w:firstLine="480"/>
              <w:rPr>
                <w:sz w:val="24"/>
              </w:rPr>
            </w:pPr>
            <w:r>
              <w:rPr>
                <w:rFonts w:hint="eastAsia"/>
                <w:sz w:val="24"/>
              </w:rPr>
              <w:t>原有</w:t>
            </w:r>
            <w:r w:rsidR="00C011A3">
              <w:rPr>
                <w:rFonts w:hint="eastAsia"/>
                <w:sz w:val="24"/>
              </w:rPr>
              <w:t>工程原辅材料消耗见下表。</w:t>
            </w:r>
          </w:p>
          <w:p w:rsidR="00C011A3" w:rsidRPr="000F5214" w:rsidRDefault="00C011A3">
            <w:pPr>
              <w:pStyle w:val="2"/>
              <w:ind w:firstLineChars="0" w:firstLine="0"/>
              <w:jc w:val="center"/>
              <w:rPr>
                <w:b/>
                <w:bCs/>
                <w:sz w:val="24"/>
              </w:rPr>
            </w:pPr>
            <w:r w:rsidRPr="000F5214">
              <w:rPr>
                <w:rFonts w:hint="eastAsia"/>
                <w:b/>
                <w:bCs/>
                <w:sz w:val="24"/>
              </w:rPr>
              <w:t>表</w:t>
            </w:r>
            <w:r w:rsidRPr="000F5214">
              <w:rPr>
                <w:rFonts w:hint="eastAsia"/>
                <w:b/>
                <w:bCs/>
                <w:sz w:val="24"/>
              </w:rPr>
              <w:t xml:space="preserve">3 </w:t>
            </w:r>
            <w:r w:rsidR="00E61BB1">
              <w:rPr>
                <w:rFonts w:hint="eastAsia"/>
                <w:b/>
                <w:bCs/>
                <w:sz w:val="24"/>
              </w:rPr>
              <w:t>原有</w:t>
            </w:r>
            <w:r w:rsidRPr="000F5214">
              <w:rPr>
                <w:rFonts w:hint="eastAsia"/>
                <w:b/>
                <w:bCs/>
                <w:sz w:val="24"/>
              </w:rPr>
              <w:t>原辅材料消耗一览表</w:t>
            </w:r>
          </w:p>
          <w:tbl>
            <w:tblPr>
              <w:tblpPr w:leftFromText="181" w:rightFromText="181" w:vertAnchor="text" w:horzAnchor="page" w:tblpX="171"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09"/>
              <w:gridCol w:w="1373"/>
              <w:gridCol w:w="1200"/>
              <w:gridCol w:w="1547"/>
              <w:gridCol w:w="4301"/>
            </w:tblGrid>
            <w:tr w:rsidR="00C011A3" w:rsidRPr="00C011A3" w:rsidTr="00E61BB1">
              <w:tc>
                <w:tcPr>
                  <w:tcW w:w="438" w:type="pct"/>
                  <w:vAlign w:val="center"/>
                </w:tcPr>
                <w:p w:rsidR="00C011A3" w:rsidRPr="00746D92" w:rsidRDefault="00C011A3" w:rsidP="00C011A3">
                  <w:pPr>
                    <w:pStyle w:val="2"/>
                    <w:spacing w:line="240" w:lineRule="exact"/>
                    <w:ind w:firstLineChars="0" w:firstLine="0"/>
                    <w:jc w:val="center"/>
                    <w:rPr>
                      <w:szCs w:val="21"/>
                    </w:rPr>
                  </w:pPr>
                  <w:r w:rsidRPr="00746D92">
                    <w:rPr>
                      <w:rFonts w:hint="eastAsia"/>
                      <w:szCs w:val="21"/>
                    </w:rPr>
                    <w:t>序号</w:t>
                  </w:r>
                </w:p>
              </w:tc>
              <w:tc>
                <w:tcPr>
                  <w:tcW w:w="744" w:type="pct"/>
                  <w:vAlign w:val="center"/>
                </w:tcPr>
                <w:p w:rsidR="00C011A3" w:rsidRPr="00746D92" w:rsidRDefault="00C011A3" w:rsidP="00C011A3">
                  <w:pPr>
                    <w:pStyle w:val="2"/>
                    <w:spacing w:line="240" w:lineRule="exact"/>
                    <w:ind w:firstLineChars="0" w:firstLine="0"/>
                    <w:jc w:val="center"/>
                    <w:rPr>
                      <w:szCs w:val="21"/>
                    </w:rPr>
                  </w:pPr>
                  <w:r w:rsidRPr="00746D92">
                    <w:rPr>
                      <w:rFonts w:hint="eastAsia"/>
                      <w:szCs w:val="21"/>
                    </w:rPr>
                    <w:t>名称</w:t>
                  </w:r>
                </w:p>
              </w:tc>
              <w:tc>
                <w:tcPr>
                  <w:tcW w:w="650" w:type="pct"/>
                  <w:vAlign w:val="center"/>
                </w:tcPr>
                <w:p w:rsidR="00C011A3" w:rsidRPr="00746D92" w:rsidRDefault="00C011A3" w:rsidP="00C011A3">
                  <w:pPr>
                    <w:pStyle w:val="2"/>
                    <w:spacing w:line="240" w:lineRule="exact"/>
                    <w:ind w:firstLineChars="0" w:firstLine="0"/>
                    <w:jc w:val="center"/>
                    <w:rPr>
                      <w:szCs w:val="21"/>
                    </w:rPr>
                  </w:pPr>
                  <w:r w:rsidRPr="00746D92">
                    <w:rPr>
                      <w:rFonts w:hint="eastAsia"/>
                      <w:szCs w:val="21"/>
                    </w:rPr>
                    <w:t>单位</w:t>
                  </w:r>
                </w:p>
              </w:tc>
              <w:tc>
                <w:tcPr>
                  <w:tcW w:w="838" w:type="pct"/>
                  <w:vAlign w:val="center"/>
                </w:tcPr>
                <w:p w:rsidR="00C011A3" w:rsidRPr="00746D92" w:rsidRDefault="00C011A3" w:rsidP="00C011A3">
                  <w:pPr>
                    <w:pStyle w:val="2"/>
                    <w:spacing w:line="240" w:lineRule="exact"/>
                    <w:ind w:firstLineChars="0" w:firstLine="0"/>
                    <w:jc w:val="center"/>
                    <w:rPr>
                      <w:szCs w:val="21"/>
                    </w:rPr>
                  </w:pPr>
                  <w:r w:rsidRPr="00746D92">
                    <w:rPr>
                      <w:rFonts w:hint="eastAsia"/>
                      <w:szCs w:val="21"/>
                    </w:rPr>
                    <w:t>年用量</w:t>
                  </w:r>
                </w:p>
              </w:tc>
              <w:tc>
                <w:tcPr>
                  <w:tcW w:w="2330" w:type="pct"/>
                  <w:vAlign w:val="center"/>
                </w:tcPr>
                <w:p w:rsidR="00C011A3" w:rsidRPr="00746D92" w:rsidRDefault="00C011A3" w:rsidP="00C011A3">
                  <w:pPr>
                    <w:pStyle w:val="2"/>
                    <w:spacing w:line="240" w:lineRule="exact"/>
                    <w:ind w:firstLineChars="0" w:firstLine="0"/>
                    <w:jc w:val="center"/>
                    <w:rPr>
                      <w:szCs w:val="21"/>
                    </w:rPr>
                  </w:pPr>
                  <w:r w:rsidRPr="00746D92">
                    <w:rPr>
                      <w:rFonts w:hint="eastAsia"/>
                      <w:szCs w:val="21"/>
                    </w:rPr>
                    <w:t>备注</w:t>
                  </w:r>
                </w:p>
              </w:tc>
            </w:tr>
            <w:tr w:rsidR="00C011A3" w:rsidRPr="00C011A3" w:rsidTr="00E61BB1">
              <w:tc>
                <w:tcPr>
                  <w:tcW w:w="438"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1</w:t>
                  </w:r>
                </w:p>
              </w:tc>
              <w:tc>
                <w:tcPr>
                  <w:tcW w:w="744" w:type="pct"/>
                  <w:vAlign w:val="center"/>
                </w:tcPr>
                <w:p w:rsidR="00C011A3" w:rsidRPr="00DF1E91" w:rsidRDefault="00E61BB1" w:rsidP="00C011A3">
                  <w:pPr>
                    <w:pStyle w:val="2"/>
                    <w:spacing w:line="240" w:lineRule="exact"/>
                    <w:ind w:firstLineChars="0" w:firstLine="0"/>
                    <w:jc w:val="center"/>
                    <w:rPr>
                      <w:szCs w:val="21"/>
                    </w:rPr>
                  </w:pPr>
                  <w:r>
                    <w:rPr>
                      <w:rFonts w:hint="eastAsia"/>
                      <w:szCs w:val="21"/>
                    </w:rPr>
                    <w:t>食盐</w:t>
                  </w:r>
                </w:p>
              </w:tc>
              <w:tc>
                <w:tcPr>
                  <w:tcW w:w="650" w:type="pct"/>
                  <w:vAlign w:val="center"/>
                </w:tcPr>
                <w:p w:rsidR="00C011A3" w:rsidRPr="00DF1E91" w:rsidRDefault="00E61BB1" w:rsidP="00C011A3">
                  <w:pPr>
                    <w:pStyle w:val="2"/>
                    <w:spacing w:line="240" w:lineRule="exact"/>
                    <w:ind w:firstLineChars="0" w:firstLine="0"/>
                    <w:jc w:val="center"/>
                    <w:rPr>
                      <w:szCs w:val="21"/>
                    </w:rPr>
                  </w:pPr>
                  <w:r>
                    <w:rPr>
                      <w:rFonts w:hint="eastAsia"/>
                      <w:szCs w:val="21"/>
                    </w:rPr>
                    <w:t>t/a</w:t>
                  </w:r>
                </w:p>
              </w:tc>
              <w:tc>
                <w:tcPr>
                  <w:tcW w:w="838" w:type="pct"/>
                  <w:vAlign w:val="center"/>
                </w:tcPr>
                <w:p w:rsidR="00C011A3" w:rsidRPr="00DF1E91" w:rsidRDefault="00E61BB1" w:rsidP="00C011A3">
                  <w:pPr>
                    <w:pStyle w:val="2"/>
                    <w:spacing w:line="240" w:lineRule="exact"/>
                    <w:ind w:firstLineChars="0" w:firstLine="0"/>
                    <w:jc w:val="center"/>
                    <w:rPr>
                      <w:szCs w:val="21"/>
                    </w:rPr>
                  </w:pPr>
                  <w:r>
                    <w:rPr>
                      <w:rFonts w:hint="eastAsia"/>
                      <w:szCs w:val="21"/>
                    </w:rPr>
                    <w:t>6</w:t>
                  </w:r>
                </w:p>
              </w:tc>
              <w:tc>
                <w:tcPr>
                  <w:tcW w:w="2330" w:type="pct"/>
                  <w:vAlign w:val="center"/>
                </w:tcPr>
                <w:p w:rsidR="00C011A3" w:rsidRPr="00DF1E91" w:rsidRDefault="00C011A3" w:rsidP="00C011A3">
                  <w:pPr>
                    <w:pStyle w:val="2"/>
                    <w:spacing w:line="240" w:lineRule="exact"/>
                    <w:ind w:firstLineChars="0" w:firstLine="0"/>
                    <w:jc w:val="center"/>
                    <w:rPr>
                      <w:szCs w:val="21"/>
                    </w:rPr>
                  </w:pPr>
                  <w:r w:rsidRPr="00DF1E91">
                    <w:rPr>
                      <w:rFonts w:hint="eastAsia"/>
                      <w:szCs w:val="21"/>
                    </w:rPr>
                    <w:t>外购</w:t>
                  </w:r>
                  <w:r w:rsidR="00E61BB1">
                    <w:rPr>
                      <w:rFonts w:hint="eastAsia"/>
                      <w:szCs w:val="21"/>
                    </w:rPr>
                    <w:t>,</w:t>
                  </w:r>
                  <w:r w:rsidR="00E61BB1">
                    <w:rPr>
                      <w:rFonts w:hint="eastAsia"/>
                      <w:szCs w:val="21"/>
                    </w:rPr>
                    <w:t>每次购买</w:t>
                  </w:r>
                  <w:r w:rsidR="00E61BB1">
                    <w:rPr>
                      <w:rFonts w:hint="eastAsia"/>
                      <w:szCs w:val="21"/>
                    </w:rPr>
                    <w:t>0.5t</w:t>
                  </w:r>
                  <w:r w:rsidR="00E61BB1">
                    <w:rPr>
                      <w:rFonts w:hint="eastAsia"/>
                      <w:szCs w:val="21"/>
                    </w:rPr>
                    <w:t>，即用即买</w:t>
                  </w:r>
                </w:p>
              </w:tc>
            </w:tr>
            <w:tr w:rsidR="00C011A3" w:rsidRPr="00C011A3" w:rsidTr="00E61BB1">
              <w:tc>
                <w:tcPr>
                  <w:tcW w:w="438" w:type="pct"/>
                  <w:vAlign w:val="center"/>
                </w:tcPr>
                <w:p w:rsidR="00C011A3" w:rsidRPr="00C011A3" w:rsidRDefault="00E61BB1" w:rsidP="00C011A3">
                  <w:pPr>
                    <w:pStyle w:val="2"/>
                    <w:spacing w:line="240" w:lineRule="exact"/>
                    <w:ind w:firstLineChars="0" w:firstLine="0"/>
                    <w:jc w:val="center"/>
                    <w:rPr>
                      <w:szCs w:val="21"/>
                    </w:rPr>
                  </w:pPr>
                  <w:r>
                    <w:rPr>
                      <w:rFonts w:hint="eastAsia"/>
                      <w:szCs w:val="21"/>
                    </w:rPr>
                    <w:t>2</w:t>
                  </w:r>
                </w:p>
              </w:tc>
              <w:tc>
                <w:tcPr>
                  <w:tcW w:w="744"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水</w:t>
                  </w:r>
                </w:p>
              </w:tc>
              <w:tc>
                <w:tcPr>
                  <w:tcW w:w="650"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m</w:t>
                  </w:r>
                  <w:r w:rsidRPr="00C011A3">
                    <w:rPr>
                      <w:rFonts w:hint="eastAsia"/>
                      <w:szCs w:val="21"/>
                      <w:vertAlign w:val="superscript"/>
                    </w:rPr>
                    <w:t>3</w:t>
                  </w:r>
                  <w:r w:rsidRPr="00C011A3">
                    <w:rPr>
                      <w:rFonts w:hint="eastAsia"/>
                      <w:szCs w:val="21"/>
                    </w:rPr>
                    <w:t>/a</w:t>
                  </w:r>
                </w:p>
              </w:tc>
              <w:tc>
                <w:tcPr>
                  <w:tcW w:w="838"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21170</w:t>
                  </w:r>
                </w:p>
              </w:tc>
              <w:tc>
                <w:tcPr>
                  <w:tcW w:w="2330"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自来水公司及市政集中供水管网</w:t>
                  </w:r>
                </w:p>
              </w:tc>
            </w:tr>
            <w:tr w:rsidR="00C011A3" w:rsidRPr="00C011A3" w:rsidTr="00E61BB1">
              <w:trPr>
                <w:trHeight w:val="90"/>
              </w:trPr>
              <w:tc>
                <w:tcPr>
                  <w:tcW w:w="438" w:type="pct"/>
                  <w:vAlign w:val="center"/>
                </w:tcPr>
                <w:p w:rsidR="00C011A3" w:rsidRPr="00C011A3" w:rsidRDefault="00E61BB1" w:rsidP="00C011A3">
                  <w:pPr>
                    <w:pStyle w:val="2"/>
                    <w:spacing w:line="240" w:lineRule="exact"/>
                    <w:ind w:firstLineChars="0" w:firstLine="0"/>
                    <w:jc w:val="center"/>
                    <w:rPr>
                      <w:szCs w:val="21"/>
                    </w:rPr>
                  </w:pPr>
                  <w:r>
                    <w:rPr>
                      <w:rFonts w:hint="eastAsia"/>
                      <w:szCs w:val="21"/>
                    </w:rPr>
                    <w:t>3</w:t>
                  </w:r>
                </w:p>
              </w:tc>
              <w:tc>
                <w:tcPr>
                  <w:tcW w:w="744"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电</w:t>
                  </w:r>
                </w:p>
              </w:tc>
              <w:tc>
                <w:tcPr>
                  <w:tcW w:w="650"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万</w:t>
                  </w:r>
                  <w:r w:rsidRPr="00C011A3">
                    <w:rPr>
                      <w:rFonts w:hint="eastAsia"/>
                      <w:szCs w:val="21"/>
                    </w:rPr>
                    <w:t>kwh/a</w:t>
                  </w:r>
                </w:p>
              </w:tc>
              <w:tc>
                <w:tcPr>
                  <w:tcW w:w="838"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88.54</w:t>
                  </w:r>
                </w:p>
              </w:tc>
              <w:tc>
                <w:tcPr>
                  <w:tcW w:w="2330" w:type="pct"/>
                  <w:vAlign w:val="center"/>
                </w:tcPr>
                <w:p w:rsidR="00C011A3" w:rsidRPr="00C011A3" w:rsidRDefault="00C011A3" w:rsidP="00C011A3">
                  <w:pPr>
                    <w:pStyle w:val="2"/>
                    <w:spacing w:line="240" w:lineRule="exact"/>
                    <w:ind w:firstLineChars="0" w:firstLine="0"/>
                    <w:jc w:val="center"/>
                    <w:rPr>
                      <w:szCs w:val="21"/>
                    </w:rPr>
                  </w:pPr>
                  <w:r w:rsidRPr="00C011A3">
                    <w:rPr>
                      <w:rFonts w:hint="eastAsia"/>
                      <w:szCs w:val="21"/>
                    </w:rPr>
                    <w:t>当地供电所</w:t>
                  </w:r>
                </w:p>
              </w:tc>
            </w:tr>
          </w:tbl>
          <w:p w:rsidR="00C011A3" w:rsidRDefault="00C011A3">
            <w:pPr>
              <w:pStyle w:val="153222"/>
              <w:spacing w:line="360" w:lineRule="auto"/>
              <w:ind w:leftChars="0" w:left="0"/>
              <w:jc w:val="both"/>
              <w:rPr>
                <w:b/>
                <w:bCs/>
                <w:w w:val="100"/>
                <w:sz w:val="24"/>
              </w:rPr>
            </w:pPr>
            <w:r>
              <w:rPr>
                <w:rFonts w:hint="eastAsia"/>
                <w:b/>
                <w:bCs/>
                <w:w w:val="100"/>
                <w:sz w:val="24"/>
              </w:rPr>
              <w:t>6</w:t>
            </w:r>
            <w:r>
              <w:rPr>
                <w:rFonts w:hint="eastAsia"/>
                <w:b/>
                <w:bCs/>
                <w:w w:val="100"/>
                <w:sz w:val="24"/>
              </w:rPr>
              <w:t>、公用工程</w:t>
            </w:r>
          </w:p>
          <w:p w:rsidR="00C011A3" w:rsidRDefault="00C011A3">
            <w:pPr>
              <w:pStyle w:val="153222"/>
              <w:numPr>
                <w:ilvl w:val="0"/>
                <w:numId w:val="2"/>
              </w:numPr>
              <w:spacing w:line="360" w:lineRule="auto"/>
              <w:ind w:leftChars="0" w:left="0" w:firstLineChars="200" w:firstLine="480"/>
              <w:jc w:val="both"/>
              <w:rPr>
                <w:w w:val="100"/>
                <w:sz w:val="24"/>
              </w:rPr>
            </w:pPr>
            <w:r>
              <w:rPr>
                <w:rFonts w:hint="eastAsia"/>
                <w:w w:val="100"/>
                <w:sz w:val="24"/>
              </w:rPr>
              <w:t>给水</w:t>
            </w:r>
          </w:p>
          <w:p w:rsidR="00C011A3" w:rsidRDefault="00C011A3">
            <w:pPr>
              <w:pStyle w:val="153222"/>
              <w:spacing w:line="360" w:lineRule="auto"/>
              <w:ind w:leftChars="0" w:left="0" w:firstLineChars="200" w:firstLine="480"/>
              <w:jc w:val="both"/>
              <w:rPr>
                <w:w w:val="100"/>
                <w:sz w:val="24"/>
              </w:rPr>
            </w:pPr>
            <w:r>
              <w:rPr>
                <w:rFonts w:hint="eastAsia"/>
                <w:w w:val="100"/>
                <w:sz w:val="24"/>
              </w:rPr>
              <w:t>接自抚宁区给水管网。</w:t>
            </w:r>
            <w:r w:rsidR="00E61BB1">
              <w:rPr>
                <w:rFonts w:hint="eastAsia"/>
                <w:w w:val="100"/>
                <w:sz w:val="24"/>
              </w:rPr>
              <w:t>原有</w:t>
            </w:r>
            <w:r>
              <w:rPr>
                <w:rFonts w:hint="eastAsia"/>
                <w:w w:val="100"/>
                <w:sz w:val="24"/>
              </w:rPr>
              <w:t>项目新鲜用水为职工生活用水、住院病患用水、门诊病人用水，参考《河北省用水定额（</w:t>
            </w:r>
            <w:r>
              <w:rPr>
                <w:rFonts w:hint="eastAsia"/>
                <w:w w:val="100"/>
                <w:sz w:val="24"/>
              </w:rPr>
              <w:t>DB13/T1161.3-2016</w:t>
            </w:r>
            <w:r>
              <w:rPr>
                <w:rFonts w:hint="eastAsia"/>
                <w:w w:val="100"/>
                <w:sz w:val="24"/>
              </w:rPr>
              <w:t>）》的用水标准，住院病患用水指标按</w:t>
            </w:r>
            <w:r>
              <w:rPr>
                <w:rFonts w:hint="eastAsia"/>
                <w:w w:val="100"/>
                <w:sz w:val="24"/>
              </w:rPr>
              <w:t>150L/</w:t>
            </w:r>
            <w:r>
              <w:rPr>
                <w:rFonts w:hint="eastAsia"/>
                <w:w w:val="100"/>
                <w:sz w:val="24"/>
              </w:rPr>
              <w:t>（人·</w:t>
            </w:r>
            <w:r>
              <w:rPr>
                <w:rFonts w:hint="eastAsia"/>
                <w:w w:val="100"/>
                <w:sz w:val="24"/>
              </w:rPr>
              <w:t>d</w:t>
            </w:r>
            <w:r>
              <w:rPr>
                <w:rFonts w:hint="eastAsia"/>
                <w:w w:val="100"/>
                <w:sz w:val="24"/>
              </w:rPr>
              <w:t>）计算，则用水量</w:t>
            </w:r>
            <w:r w:rsidRPr="00746D92">
              <w:rPr>
                <w:rFonts w:hint="eastAsia"/>
                <w:w w:val="100"/>
                <w:sz w:val="24"/>
              </w:rPr>
              <w:t>为</w:t>
            </w:r>
            <w:r w:rsidR="006F7F25" w:rsidRPr="00746D92">
              <w:rPr>
                <w:rFonts w:hint="eastAsia"/>
                <w:w w:val="100"/>
                <w:sz w:val="24"/>
              </w:rPr>
              <w:t>27</w:t>
            </w:r>
            <w:r w:rsidRPr="00746D92">
              <w:rPr>
                <w:rFonts w:hint="eastAsia"/>
                <w:w w:val="100"/>
                <w:sz w:val="24"/>
              </w:rPr>
              <w:t>m</w:t>
            </w:r>
            <w:r w:rsidRPr="00746D92">
              <w:rPr>
                <w:rFonts w:hint="eastAsia"/>
                <w:w w:val="100"/>
                <w:sz w:val="24"/>
                <w:vertAlign w:val="superscript"/>
              </w:rPr>
              <w:t>3</w:t>
            </w:r>
            <w:r w:rsidRPr="00746D92">
              <w:rPr>
                <w:rFonts w:hint="eastAsia"/>
                <w:w w:val="100"/>
                <w:sz w:val="24"/>
              </w:rPr>
              <w:t>/d</w:t>
            </w:r>
            <w:r>
              <w:rPr>
                <w:rFonts w:hint="eastAsia"/>
                <w:w w:val="100"/>
                <w:sz w:val="24"/>
              </w:rPr>
              <w:t>；医务人员生活用水指标按</w:t>
            </w:r>
            <w:r>
              <w:rPr>
                <w:rFonts w:hint="eastAsia"/>
                <w:w w:val="100"/>
                <w:sz w:val="24"/>
              </w:rPr>
              <w:t>40L/(</w:t>
            </w:r>
            <w:r>
              <w:rPr>
                <w:rFonts w:hint="eastAsia"/>
                <w:w w:val="100"/>
                <w:sz w:val="24"/>
              </w:rPr>
              <w:t>人·</w:t>
            </w:r>
            <w:r>
              <w:rPr>
                <w:rFonts w:hint="eastAsia"/>
                <w:w w:val="100"/>
                <w:sz w:val="24"/>
              </w:rPr>
              <w:t>d</w:t>
            </w:r>
            <w:r>
              <w:rPr>
                <w:rFonts w:hint="eastAsia"/>
                <w:w w:val="100"/>
                <w:sz w:val="24"/>
              </w:rPr>
              <w:t>）计算，则用水量为</w:t>
            </w:r>
            <w:r>
              <w:rPr>
                <w:rFonts w:hint="eastAsia"/>
                <w:w w:val="100"/>
                <w:sz w:val="24"/>
              </w:rPr>
              <w:t>14m</w:t>
            </w:r>
            <w:r>
              <w:rPr>
                <w:rFonts w:hint="eastAsia"/>
                <w:w w:val="100"/>
                <w:sz w:val="24"/>
                <w:vertAlign w:val="superscript"/>
              </w:rPr>
              <w:t>3</w:t>
            </w:r>
            <w:r>
              <w:rPr>
                <w:rFonts w:hint="eastAsia"/>
                <w:w w:val="100"/>
                <w:sz w:val="24"/>
              </w:rPr>
              <w:t>/d</w:t>
            </w:r>
            <w:r>
              <w:rPr>
                <w:rFonts w:hint="eastAsia"/>
                <w:w w:val="100"/>
                <w:sz w:val="24"/>
              </w:rPr>
              <w:t>，门诊病人用水指标按</w:t>
            </w:r>
            <w:r>
              <w:rPr>
                <w:rFonts w:hint="eastAsia"/>
                <w:w w:val="100"/>
                <w:sz w:val="24"/>
              </w:rPr>
              <w:t>20L/</w:t>
            </w:r>
            <w:r>
              <w:rPr>
                <w:rFonts w:hint="eastAsia"/>
                <w:w w:val="100"/>
                <w:sz w:val="24"/>
              </w:rPr>
              <w:t>（人·</w:t>
            </w:r>
            <w:r>
              <w:rPr>
                <w:rFonts w:hint="eastAsia"/>
                <w:w w:val="100"/>
                <w:sz w:val="24"/>
              </w:rPr>
              <w:t>d</w:t>
            </w:r>
            <w:r>
              <w:rPr>
                <w:rFonts w:hint="eastAsia"/>
                <w:w w:val="100"/>
                <w:sz w:val="24"/>
              </w:rPr>
              <w:t>）计算，则用水量为</w:t>
            </w:r>
            <w:r>
              <w:rPr>
                <w:rFonts w:hint="eastAsia"/>
                <w:w w:val="100"/>
                <w:sz w:val="24"/>
              </w:rPr>
              <w:t>2m</w:t>
            </w:r>
            <w:r>
              <w:rPr>
                <w:rFonts w:hint="eastAsia"/>
                <w:w w:val="100"/>
                <w:sz w:val="24"/>
                <w:vertAlign w:val="superscript"/>
              </w:rPr>
              <w:t>3</w:t>
            </w:r>
            <w:r>
              <w:rPr>
                <w:rFonts w:hint="eastAsia"/>
                <w:w w:val="100"/>
                <w:sz w:val="24"/>
              </w:rPr>
              <w:t>/d</w:t>
            </w:r>
            <w:r>
              <w:rPr>
                <w:rFonts w:hint="eastAsia"/>
                <w:w w:val="100"/>
                <w:sz w:val="24"/>
              </w:rPr>
              <w:t>。项目新鲜用水总量为</w:t>
            </w:r>
            <w:r w:rsidR="006E432F">
              <w:rPr>
                <w:rFonts w:hint="eastAsia"/>
                <w:w w:val="100"/>
                <w:sz w:val="24"/>
              </w:rPr>
              <w:t>43</w:t>
            </w:r>
            <w:r>
              <w:rPr>
                <w:rFonts w:hint="eastAsia"/>
                <w:w w:val="100"/>
                <w:sz w:val="24"/>
              </w:rPr>
              <w:t>m</w:t>
            </w:r>
            <w:r>
              <w:rPr>
                <w:rFonts w:hint="eastAsia"/>
                <w:w w:val="100"/>
                <w:sz w:val="24"/>
                <w:vertAlign w:val="superscript"/>
              </w:rPr>
              <w:t>3</w:t>
            </w:r>
            <w:r>
              <w:rPr>
                <w:rFonts w:hint="eastAsia"/>
                <w:w w:val="100"/>
                <w:sz w:val="24"/>
              </w:rPr>
              <w:t>/d</w:t>
            </w:r>
            <w:r>
              <w:rPr>
                <w:rFonts w:hint="eastAsia"/>
                <w:w w:val="100"/>
                <w:sz w:val="24"/>
              </w:rPr>
              <w:t>。</w:t>
            </w:r>
          </w:p>
          <w:p w:rsidR="00C011A3" w:rsidRDefault="00C011A3">
            <w:pPr>
              <w:pStyle w:val="153222"/>
              <w:numPr>
                <w:ilvl w:val="0"/>
                <w:numId w:val="2"/>
              </w:numPr>
              <w:spacing w:line="360" w:lineRule="auto"/>
              <w:ind w:leftChars="0" w:left="0" w:firstLineChars="200" w:firstLine="480"/>
              <w:jc w:val="both"/>
              <w:rPr>
                <w:w w:val="100"/>
                <w:sz w:val="24"/>
              </w:rPr>
            </w:pPr>
            <w:r>
              <w:rPr>
                <w:rFonts w:hint="eastAsia"/>
                <w:w w:val="100"/>
                <w:sz w:val="24"/>
              </w:rPr>
              <w:t>排水</w:t>
            </w:r>
          </w:p>
          <w:p w:rsidR="00C011A3" w:rsidRDefault="00E61BB1">
            <w:pPr>
              <w:pStyle w:val="153222"/>
              <w:spacing w:line="360" w:lineRule="auto"/>
              <w:ind w:leftChars="0" w:left="0" w:firstLineChars="200" w:firstLine="480"/>
              <w:jc w:val="both"/>
              <w:rPr>
                <w:w w:val="100"/>
                <w:sz w:val="24"/>
              </w:rPr>
            </w:pPr>
            <w:r>
              <w:rPr>
                <w:rFonts w:hint="eastAsia"/>
                <w:w w:val="100"/>
                <w:sz w:val="24"/>
              </w:rPr>
              <w:t>原有</w:t>
            </w:r>
            <w:r w:rsidR="00C011A3">
              <w:rPr>
                <w:rFonts w:hint="eastAsia"/>
                <w:w w:val="100"/>
                <w:sz w:val="24"/>
              </w:rPr>
              <w:t>项目排污系数按用水量的</w:t>
            </w:r>
            <w:r w:rsidR="00C011A3">
              <w:rPr>
                <w:rFonts w:hint="eastAsia"/>
                <w:w w:val="100"/>
                <w:sz w:val="24"/>
              </w:rPr>
              <w:t>80%</w:t>
            </w:r>
            <w:r w:rsidR="00C011A3">
              <w:rPr>
                <w:rFonts w:hint="eastAsia"/>
                <w:w w:val="100"/>
                <w:sz w:val="24"/>
              </w:rPr>
              <w:t>计，医务人员生活污水、住院病患生活污水和门诊病人接待废水，废水排放</w:t>
            </w:r>
            <w:r w:rsidR="00C011A3" w:rsidRPr="00746D92">
              <w:rPr>
                <w:rFonts w:hint="eastAsia"/>
                <w:w w:val="100"/>
                <w:sz w:val="24"/>
              </w:rPr>
              <w:t>量为</w:t>
            </w:r>
            <w:r w:rsidR="006F7F25" w:rsidRPr="00746D92">
              <w:rPr>
                <w:rFonts w:hint="eastAsia"/>
                <w:w w:val="100"/>
                <w:sz w:val="24"/>
              </w:rPr>
              <w:t>34.4</w:t>
            </w:r>
            <w:r w:rsidR="00C011A3" w:rsidRPr="00746D92">
              <w:rPr>
                <w:rFonts w:hint="eastAsia"/>
                <w:w w:val="100"/>
                <w:sz w:val="24"/>
              </w:rPr>
              <w:t>m</w:t>
            </w:r>
            <w:r w:rsidR="00C011A3" w:rsidRPr="00746D92">
              <w:rPr>
                <w:rFonts w:hint="eastAsia"/>
                <w:w w:val="100"/>
                <w:sz w:val="24"/>
                <w:vertAlign w:val="superscript"/>
              </w:rPr>
              <w:t>3</w:t>
            </w:r>
            <w:r w:rsidR="00C011A3" w:rsidRPr="00746D92">
              <w:rPr>
                <w:rFonts w:hint="eastAsia"/>
                <w:w w:val="100"/>
                <w:sz w:val="24"/>
              </w:rPr>
              <w:t>/d</w:t>
            </w:r>
            <w:r w:rsidR="00C011A3" w:rsidRPr="00746D92">
              <w:rPr>
                <w:rFonts w:hint="eastAsia"/>
                <w:w w:val="100"/>
                <w:sz w:val="24"/>
              </w:rPr>
              <w:t>，废水通</w:t>
            </w:r>
            <w:r w:rsidR="00C011A3">
              <w:rPr>
                <w:rFonts w:hint="eastAsia"/>
                <w:w w:val="100"/>
                <w:sz w:val="24"/>
              </w:rPr>
              <w:t>过院内污水一级强化处理系统处理后，排入抚宁区污水管网，由抚宁区污水处理厂集中处理。本项目给排水情况见下表。</w:t>
            </w:r>
          </w:p>
          <w:p w:rsidR="00C011A3" w:rsidRPr="003E118B" w:rsidRDefault="00C011A3">
            <w:pPr>
              <w:pStyle w:val="153222"/>
              <w:ind w:leftChars="0" w:left="0"/>
              <w:rPr>
                <w:b/>
                <w:bCs/>
                <w:w w:val="100"/>
                <w:sz w:val="24"/>
                <w:szCs w:val="24"/>
              </w:rPr>
            </w:pPr>
            <w:r w:rsidRPr="003E118B">
              <w:rPr>
                <w:rFonts w:hint="eastAsia"/>
                <w:b/>
                <w:bCs/>
                <w:w w:val="100"/>
                <w:sz w:val="24"/>
                <w:szCs w:val="24"/>
              </w:rPr>
              <w:t>表</w:t>
            </w:r>
            <w:r w:rsidRPr="003E118B">
              <w:rPr>
                <w:rFonts w:hint="eastAsia"/>
                <w:b/>
                <w:bCs/>
                <w:w w:val="100"/>
                <w:sz w:val="24"/>
                <w:szCs w:val="24"/>
              </w:rPr>
              <w:t xml:space="preserve">4 </w:t>
            </w:r>
            <w:r w:rsidR="00E61BB1">
              <w:rPr>
                <w:rFonts w:hint="eastAsia"/>
                <w:b/>
                <w:bCs/>
                <w:w w:val="100"/>
                <w:sz w:val="24"/>
                <w:szCs w:val="24"/>
              </w:rPr>
              <w:t>原有</w:t>
            </w:r>
            <w:r w:rsidRPr="003E118B">
              <w:rPr>
                <w:rFonts w:hint="eastAsia"/>
                <w:b/>
                <w:bCs/>
                <w:w w:val="100"/>
                <w:sz w:val="24"/>
                <w:szCs w:val="24"/>
              </w:rPr>
              <w:t>项目给排水情况一览表单位：</w:t>
            </w:r>
            <w:r w:rsidRPr="003E118B">
              <w:rPr>
                <w:rFonts w:hint="eastAsia"/>
                <w:b/>
                <w:bCs/>
                <w:w w:val="100"/>
                <w:sz w:val="24"/>
                <w:szCs w:val="24"/>
              </w:rPr>
              <w:t>m</w:t>
            </w:r>
            <w:r w:rsidRPr="003E118B">
              <w:rPr>
                <w:rFonts w:hint="eastAsia"/>
                <w:b/>
                <w:bCs/>
                <w:w w:val="100"/>
                <w:sz w:val="24"/>
                <w:szCs w:val="24"/>
                <w:vertAlign w:val="superscript"/>
              </w:rPr>
              <w:t>3</w:t>
            </w:r>
            <w:r w:rsidRPr="003E118B">
              <w:rPr>
                <w:rFonts w:hint="eastAsia"/>
                <w:b/>
                <w:bCs/>
                <w:w w:val="100"/>
                <w:sz w:val="24"/>
                <w:szCs w:val="24"/>
              </w:rPr>
              <w:t>/d</w:t>
            </w:r>
          </w:p>
          <w:tbl>
            <w:tblPr>
              <w:tblW w:w="88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6"/>
              <w:gridCol w:w="1395"/>
              <w:gridCol w:w="1395"/>
              <w:gridCol w:w="1680"/>
              <w:gridCol w:w="2010"/>
              <w:gridCol w:w="1635"/>
            </w:tblGrid>
            <w:tr w:rsidR="00C011A3" w:rsidRPr="00C011A3" w:rsidTr="00C011A3">
              <w:tc>
                <w:tcPr>
                  <w:tcW w:w="726"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序号</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类别</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单位数量</w:t>
                  </w:r>
                </w:p>
              </w:tc>
              <w:tc>
                <w:tcPr>
                  <w:tcW w:w="1680"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用水量标准</w:t>
                  </w:r>
                </w:p>
              </w:tc>
              <w:tc>
                <w:tcPr>
                  <w:tcW w:w="2010" w:type="dxa"/>
                  <w:vAlign w:val="center"/>
                </w:tcPr>
                <w:p w:rsidR="00C011A3" w:rsidRPr="006F7F25" w:rsidRDefault="00C011A3" w:rsidP="00C011A3">
                  <w:pPr>
                    <w:pStyle w:val="153222"/>
                    <w:ind w:leftChars="0" w:left="0"/>
                    <w:jc w:val="both"/>
                    <w:rPr>
                      <w:w w:val="100"/>
                      <w:sz w:val="21"/>
                      <w:szCs w:val="21"/>
                    </w:rPr>
                  </w:pPr>
                  <w:r w:rsidRPr="006F7F25">
                    <w:rPr>
                      <w:rFonts w:hint="eastAsia"/>
                      <w:w w:val="100"/>
                      <w:sz w:val="21"/>
                      <w:szCs w:val="21"/>
                    </w:rPr>
                    <w:t>日新鲜用水量（</w:t>
                  </w:r>
                  <w:r w:rsidRPr="006F7F25">
                    <w:rPr>
                      <w:rFonts w:hint="eastAsia"/>
                      <w:w w:val="100"/>
                      <w:sz w:val="21"/>
                      <w:szCs w:val="21"/>
                    </w:rPr>
                    <w:t>m</w:t>
                  </w:r>
                  <w:r w:rsidRPr="006F7F25">
                    <w:rPr>
                      <w:rFonts w:hint="eastAsia"/>
                      <w:w w:val="100"/>
                      <w:sz w:val="21"/>
                      <w:szCs w:val="21"/>
                      <w:vertAlign w:val="superscript"/>
                    </w:rPr>
                    <w:t>3</w:t>
                  </w:r>
                  <w:r w:rsidRPr="006F7F25">
                    <w:rPr>
                      <w:rFonts w:hint="eastAsia"/>
                      <w:w w:val="100"/>
                      <w:sz w:val="21"/>
                      <w:szCs w:val="21"/>
                    </w:rPr>
                    <w:t>）</w:t>
                  </w:r>
                </w:p>
              </w:tc>
              <w:tc>
                <w:tcPr>
                  <w:tcW w:w="1635" w:type="dxa"/>
                  <w:vAlign w:val="center"/>
                </w:tcPr>
                <w:p w:rsidR="00C011A3" w:rsidRPr="006F7F25" w:rsidRDefault="00C011A3" w:rsidP="00C011A3">
                  <w:pPr>
                    <w:pStyle w:val="153222"/>
                    <w:ind w:leftChars="0" w:left="0"/>
                    <w:rPr>
                      <w:w w:val="100"/>
                      <w:sz w:val="21"/>
                      <w:szCs w:val="21"/>
                    </w:rPr>
                  </w:pPr>
                  <w:r w:rsidRPr="006F7F25">
                    <w:rPr>
                      <w:rFonts w:hint="eastAsia"/>
                      <w:w w:val="100"/>
                      <w:sz w:val="21"/>
                      <w:szCs w:val="21"/>
                    </w:rPr>
                    <w:t>日排水量（</w:t>
                  </w:r>
                  <w:r w:rsidRPr="006F7F25">
                    <w:rPr>
                      <w:rFonts w:hint="eastAsia"/>
                      <w:w w:val="100"/>
                      <w:sz w:val="21"/>
                      <w:szCs w:val="21"/>
                    </w:rPr>
                    <w:t>m</w:t>
                  </w:r>
                  <w:r w:rsidRPr="006F7F25">
                    <w:rPr>
                      <w:rFonts w:hint="eastAsia"/>
                      <w:w w:val="100"/>
                      <w:sz w:val="21"/>
                      <w:szCs w:val="21"/>
                      <w:vertAlign w:val="superscript"/>
                    </w:rPr>
                    <w:t>3</w:t>
                  </w:r>
                  <w:r w:rsidRPr="006F7F25">
                    <w:rPr>
                      <w:rFonts w:hint="eastAsia"/>
                      <w:w w:val="100"/>
                      <w:sz w:val="21"/>
                      <w:szCs w:val="21"/>
                    </w:rPr>
                    <w:t>）</w:t>
                  </w:r>
                </w:p>
              </w:tc>
            </w:tr>
            <w:tr w:rsidR="00C011A3" w:rsidRPr="00C011A3" w:rsidTr="00C011A3">
              <w:tc>
                <w:tcPr>
                  <w:tcW w:w="726"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1</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医院职工</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350</w:t>
                  </w:r>
                  <w:r w:rsidRPr="00C011A3">
                    <w:rPr>
                      <w:rFonts w:hint="eastAsia"/>
                      <w:w w:val="100"/>
                      <w:sz w:val="21"/>
                      <w:szCs w:val="21"/>
                    </w:rPr>
                    <w:t>人</w:t>
                  </w:r>
                </w:p>
              </w:tc>
              <w:tc>
                <w:tcPr>
                  <w:tcW w:w="1680"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40L/(</w:t>
                  </w:r>
                  <w:r w:rsidRPr="00C011A3">
                    <w:rPr>
                      <w:rFonts w:hint="eastAsia"/>
                      <w:w w:val="100"/>
                      <w:sz w:val="21"/>
                      <w:szCs w:val="21"/>
                    </w:rPr>
                    <w:t>人·</w:t>
                  </w:r>
                  <w:r w:rsidRPr="00C011A3">
                    <w:rPr>
                      <w:rFonts w:hint="eastAsia"/>
                      <w:w w:val="100"/>
                      <w:sz w:val="21"/>
                      <w:szCs w:val="21"/>
                    </w:rPr>
                    <w:t>d</w:t>
                  </w:r>
                  <w:r w:rsidRPr="00C011A3">
                    <w:rPr>
                      <w:rFonts w:hint="eastAsia"/>
                      <w:w w:val="100"/>
                      <w:sz w:val="21"/>
                      <w:szCs w:val="21"/>
                    </w:rPr>
                    <w:t>）</w:t>
                  </w:r>
                </w:p>
              </w:tc>
              <w:tc>
                <w:tcPr>
                  <w:tcW w:w="2010" w:type="dxa"/>
                  <w:vAlign w:val="center"/>
                </w:tcPr>
                <w:p w:rsidR="00C011A3" w:rsidRPr="006F7F25" w:rsidRDefault="00C011A3" w:rsidP="00C011A3">
                  <w:pPr>
                    <w:pStyle w:val="153222"/>
                    <w:ind w:leftChars="0" w:left="0"/>
                    <w:rPr>
                      <w:w w:val="100"/>
                      <w:sz w:val="21"/>
                      <w:szCs w:val="21"/>
                    </w:rPr>
                  </w:pPr>
                  <w:r w:rsidRPr="006F7F25">
                    <w:rPr>
                      <w:rFonts w:hint="eastAsia"/>
                      <w:w w:val="100"/>
                      <w:sz w:val="21"/>
                      <w:szCs w:val="21"/>
                    </w:rPr>
                    <w:t>14</w:t>
                  </w:r>
                </w:p>
              </w:tc>
              <w:tc>
                <w:tcPr>
                  <w:tcW w:w="1635" w:type="dxa"/>
                  <w:vAlign w:val="center"/>
                </w:tcPr>
                <w:p w:rsidR="00C011A3" w:rsidRPr="006F7F25" w:rsidRDefault="00C011A3" w:rsidP="00C011A3">
                  <w:pPr>
                    <w:pStyle w:val="153222"/>
                    <w:ind w:leftChars="0" w:left="0"/>
                    <w:rPr>
                      <w:w w:val="100"/>
                      <w:sz w:val="21"/>
                      <w:szCs w:val="21"/>
                    </w:rPr>
                  </w:pPr>
                  <w:r w:rsidRPr="006F7F25">
                    <w:rPr>
                      <w:rFonts w:hint="eastAsia"/>
                      <w:w w:val="100"/>
                      <w:sz w:val="21"/>
                      <w:szCs w:val="21"/>
                    </w:rPr>
                    <w:t>11.2</w:t>
                  </w:r>
                </w:p>
              </w:tc>
            </w:tr>
            <w:tr w:rsidR="00C011A3" w:rsidRPr="00C011A3" w:rsidTr="00C011A3">
              <w:tc>
                <w:tcPr>
                  <w:tcW w:w="726"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2</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住院病患</w:t>
                  </w:r>
                </w:p>
              </w:tc>
              <w:tc>
                <w:tcPr>
                  <w:tcW w:w="1395" w:type="dxa"/>
                  <w:vAlign w:val="center"/>
                </w:tcPr>
                <w:p w:rsidR="00C011A3" w:rsidRPr="000C47FD" w:rsidRDefault="00554466" w:rsidP="00C011A3">
                  <w:pPr>
                    <w:pStyle w:val="153222"/>
                    <w:ind w:leftChars="0" w:left="0"/>
                    <w:rPr>
                      <w:w w:val="100"/>
                      <w:sz w:val="21"/>
                      <w:szCs w:val="21"/>
                    </w:rPr>
                  </w:pPr>
                  <w:r w:rsidRPr="000C47FD">
                    <w:rPr>
                      <w:rFonts w:hint="eastAsia"/>
                      <w:w w:val="100"/>
                      <w:sz w:val="21"/>
                      <w:szCs w:val="21"/>
                    </w:rPr>
                    <w:t>180</w:t>
                  </w:r>
                  <w:r w:rsidR="00C011A3" w:rsidRPr="000C47FD">
                    <w:rPr>
                      <w:rFonts w:hint="eastAsia"/>
                      <w:w w:val="100"/>
                      <w:sz w:val="21"/>
                      <w:szCs w:val="21"/>
                    </w:rPr>
                    <w:t>床</w:t>
                  </w:r>
                </w:p>
              </w:tc>
              <w:tc>
                <w:tcPr>
                  <w:tcW w:w="1680"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150L/</w:t>
                  </w:r>
                  <w:r w:rsidRPr="00C011A3">
                    <w:rPr>
                      <w:rFonts w:hint="eastAsia"/>
                      <w:w w:val="100"/>
                      <w:sz w:val="21"/>
                      <w:szCs w:val="21"/>
                    </w:rPr>
                    <w:t>（床·</w:t>
                  </w:r>
                  <w:r w:rsidRPr="00C011A3">
                    <w:rPr>
                      <w:rFonts w:hint="eastAsia"/>
                      <w:w w:val="100"/>
                      <w:sz w:val="21"/>
                      <w:szCs w:val="21"/>
                    </w:rPr>
                    <w:t>d</w:t>
                  </w:r>
                  <w:r w:rsidRPr="00C011A3">
                    <w:rPr>
                      <w:rFonts w:hint="eastAsia"/>
                      <w:w w:val="100"/>
                      <w:sz w:val="21"/>
                      <w:szCs w:val="21"/>
                    </w:rPr>
                    <w:t>）</w:t>
                  </w:r>
                </w:p>
              </w:tc>
              <w:tc>
                <w:tcPr>
                  <w:tcW w:w="2010" w:type="dxa"/>
                  <w:vAlign w:val="center"/>
                </w:tcPr>
                <w:p w:rsidR="00C011A3" w:rsidRPr="006F7F25" w:rsidRDefault="006F7F25" w:rsidP="00C011A3">
                  <w:pPr>
                    <w:pStyle w:val="153222"/>
                    <w:ind w:leftChars="0" w:left="0"/>
                    <w:rPr>
                      <w:w w:val="100"/>
                      <w:sz w:val="21"/>
                      <w:szCs w:val="21"/>
                    </w:rPr>
                  </w:pPr>
                  <w:r w:rsidRPr="006F7F25">
                    <w:rPr>
                      <w:rFonts w:hint="eastAsia"/>
                      <w:w w:val="100"/>
                      <w:sz w:val="21"/>
                      <w:szCs w:val="21"/>
                    </w:rPr>
                    <w:t>27</w:t>
                  </w:r>
                </w:p>
              </w:tc>
              <w:tc>
                <w:tcPr>
                  <w:tcW w:w="1635" w:type="dxa"/>
                  <w:vAlign w:val="center"/>
                </w:tcPr>
                <w:p w:rsidR="00C011A3" w:rsidRPr="006F7F25" w:rsidRDefault="006F7F25" w:rsidP="00C011A3">
                  <w:pPr>
                    <w:pStyle w:val="153222"/>
                    <w:ind w:leftChars="0" w:left="0"/>
                    <w:rPr>
                      <w:w w:val="100"/>
                      <w:sz w:val="21"/>
                      <w:szCs w:val="21"/>
                    </w:rPr>
                  </w:pPr>
                  <w:r w:rsidRPr="006F7F25">
                    <w:rPr>
                      <w:rFonts w:hint="eastAsia"/>
                      <w:w w:val="100"/>
                      <w:sz w:val="21"/>
                      <w:szCs w:val="21"/>
                    </w:rPr>
                    <w:t>21.6</w:t>
                  </w:r>
                </w:p>
              </w:tc>
            </w:tr>
            <w:tr w:rsidR="00C011A3" w:rsidRPr="00C011A3" w:rsidTr="00C011A3">
              <w:tc>
                <w:tcPr>
                  <w:tcW w:w="726"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3</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门诊病人</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100</w:t>
                  </w:r>
                  <w:r w:rsidRPr="00C011A3">
                    <w:rPr>
                      <w:rFonts w:hint="eastAsia"/>
                      <w:w w:val="100"/>
                      <w:sz w:val="21"/>
                      <w:szCs w:val="21"/>
                    </w:rPr>
                    <w:t>人</w:t>
                  </w:r>
                  <w:r w:rsidRPr="00C011A3">
                    <w:rPr>
                      <w:rFonts w:hint="eastAsia"/>
                      <w:w w:val="100"/>
                      <w:sz w:val="21"/>
                      <w:szCs w:val="21"/>
                    </w:rPr>
                    <w:t>/d</w:t>
                  </w:r>
                </w:p>
              </w:tc>
              <w:tc>
                <w:tcPr>
                  <w:tcW w:w="1680"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20L/(</w:t>
                  </w:r>
                  <w:r w:rsidRPr="00C011A3">
                    <w:rPr>
                      <w:rFonts w:hint="eastAsia"/>
                      <w:w w:val="100"/>
                      <w:sz w:val="21"/>
                      <w:szCs w:val="21"/>
                    </w:rPr>
                    <w:t>人·</w:t>
                  </w:r>
                  <w:r w:rsidRPr="00C011A3">
                    <w:rPr>
                      <w:rFonts w:hint="eastAsia"/>
                      <w:w w:val="100"/>
                      <w:sz w:val="21"/>
                      <w:szCs w:val="21"/>
                    </w:rPr>
                    <w:t>d</w:t>
                  </w:r>
                  <w:r w:rsidRPr="00C011A3">
                    <w:rPr>
                      <w:rFonts w:hint="eastAsia"/>
                      <w:w w:val="100"/>
                      <w:sz w:val="21"/>
                      <w:szCs w:val="21"/>
                    </w:rPr>
                    <w:t>）</w:t>
                  </w:r>
                </w:p>
              </w:tc>
              <w:tc>
                <w:tcPr>
                  <w:tcW w:w="2010" w:type="dxa"/>
                  <w:vAlign w:val="center"/>
                </w:tcPr>
                <w:p w:rsidR="00C011A3" w:rsidRPr="006F7F25" w:rsidRDefault="00C011A3" w:rsidP="00C011A3">
                  <w:pPr>
                    <w:pStyle w:val="153222"/>
                    <w:ind w:leftChars="0" w:left="0"/>
                    <w:rPr>
                      <w:w w:val="100"/>
                      <w:sz w:val="21"/>
                      <w:szCs w:val="21"/>
                    </w:rPr>
                  </w:pPr>
                  <w:r w:rsidRPr="006F7F25">
                    <w:rPr>
                      <w:rFonts w:hint="eastAsia"/>
                      <w:w w:val="100"/>
                      <w:sz w:val="21"/>
                      <w:szCs w:val="21"/>
                    </w:rPr>
                    <w:t>2</w:t>
                  </w:r>
                </w:p>
              </w:tc>
              <w:tc>
                <w:tcPr>
                  <w:tcW w:w="1635" w:type="dxa"/>
                  <w:vAlign w:val="center"/>
                </w:tcPr>
                <w:p w:rsidR="00C011A3" w:rsidRPr="006F7F25" w:rsidRDefault="00C011A3" w:rsidP="00C011A3">
                  <w:pPr>
                    <w:pStyle w:val="153222"/>
                    <w:ind w:leftChars="0" w:left="0"/>
                    <w:rPr>
                      <w:w w:val="100"/>
                      <w:sz w:val="21"/>
                      <w:szCs w:val="21"/>
                    </w:rPr>
                  </w:pPr>
                  <w:r w:rsidRPr="006F7F25">
                    <w:rPr>
                      <w:rFonts w:hint="eastAsia"/>
                      <w:w w:val="100"/>
                      <w:sz w:val="21"/>
                      <w:szCs w:val="21"/>
                    </w:rPr>
                    <w:t>1.6</w:t>
                  </w:r>
                </w:p>
              </w:tc>
            </w:tr>
            <w:tr w:rsidR="00C011A3" w:rsidRPr="00C011A3" w:rsidTr="00C011A3">
              <w:tc>
                <w:tcPr>
                  <w:tcW w:w="726"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4</w:t>
                  </w:r>
                </w:p>
              </w:tc>
              <w:tc>
                <w:tcPr>
                  <w:tcW w:w="1395" w:type="dxa"/>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合计</w:t>
                  </w:r>
                </w:p>
              </w:tc>
              <w:tc>
                <w:tcPr>
                  <w:tcW w:w="3075" w:type="dxa"/>
                  <w:gridSpan w:val="2"/>
                  <w:vAlign w:val="center"/>
                </w:tcPr>
                <w:p w:rsidR="00C011A3" w:rsidRPr="00C011A3" w:rsidRDefault="00C011A3" w:rsidP="00C011A3">
                  <w:pPr>
                    <w:pStyle w:val="153222"/>
                    <w:ind w:leftChars="0" w:left="0"/>
                    <w:rPr>
                      <w:w w:val="100"/>
                      <w:sz w:val="21"/>
                      <w:szCs w:val="21"/>
                    </w:rPr>
                  </w:pPr>
                  <w:r w:rsidRPr="00C011A3">
                    <w:rPr>
                      <w:rFonts w:hint="eastAsia"/>
                      <w:w w:val="100"/>
                      <w:sz w:val="21"/>
                      <w:szCs w:val="21"/>
                    </w:rPr>
                    <w:t>——</w:t>
                  </w:r>
                </w:p>
              </w:tc>
              <w:tc>
                <w:tcPr>
                  <w:tcW w:w="2010" w:type="dxa"/>
                  <w:vAlign w:val="center"/>
                </w:tcPr>
                <w:p w:rsidR="00C011A3" w:rsidRPr="006F7F25" w:rsidRDefault="006F7F25" w:rsidP="00C011A3">
                  <w:pPr>
                    <w:pStyle w:val="153222"/>
                    <w:ind w:leftChars="0" w:left="0"/>
                    <w:rPr>
                      <w:w w:val="100"/>
                      <w:sz w:val="21"/>
                      <w:szCs w:val="21"/>
                    </w:rPr>
                  </w:pPr>
                  <w:r w:rsidRPr="006F7F25">
                    <w:rPr>
                      <w:rFonts w:hint="eastAsia"/>
                      <w:w w:val="100"/>
                      <w:sz w:val="21"/>
                      <w:szCs w:val="21"/>
                    </w:rPr>
                    <w:t>43</w:t>
                  </w:r>
                </w:p>
              </w:tc>
              <w:tc>
                <w:tcPr>
                  <w:tcW w:w="1635" w:type="dxa"/>
                  <w:vAlign w:val="center"/>
                </w:tcPr>
                <w:p w:rsidR="00C011A3" w:rsidRPr="006F7F25" w:rsidRDefault="006F7F25" w:rsidP="00C011A3">
                  <w:pPr>
                    <w:pStyle w:val="153222"/>
                    <w:ind w:leftChars="0" w:left="0"/>
                    <w:rPr>
                      <w:w w:val="100"/>
                      <w:sz w:val="21"/>
                      <w:szCs w:val="21"/>
                    </w:rPr>
                  </w:pPr>
                  <w:r w:rsidRPr="006F7F25">
                    <w:rPr>
                      <w:rFonts w:hint="eastAsia"/>
                      <w:w w:val="100"/>
                      <w:sz w:val="21"/>
                      <w:szCs w:val="21"/>
                    </w:rPr>
                    <w:t>34.4</w:t>
                  </w:r>
                </w:p>
              </w:tc>
            </w:tr>
          </w:tbl>
          <w:p w:rsidR="00C011A3" w:rsidRDefault="00C011A3">
            <w:pPr>
              <w:pStyle w:val="153222"/>
              <w:numPr>
                <w:ilvl w:val="0"/>
                <w:numId w:val="2"/>
              </w:numPr>
              <w:spacing w:line="360" w:lineRule="auto"/>
              <w:ind w:leftChars="0" w:left="0" w:firstLineChars="200" w:firstLine="480"/>
              <w:jc w:val="both"/>
              <w:rPr>
                <w:w w:val="100"/>
                <w:sz w:val="24"/>
              </w:rPr>
            </w:pPr>
            <w:r>
              <w:rPr>
                <w:rFonts w:hint="eastAsia"/>
                <w:w w:val="100"/>
                <w:sz w:val="24"/>
              </w:rPr>
              <w:t>供暖：由抚宁区热力公司统一供暖</w:t>
            </w:r>
          </w:p>
          <w:p w:rsidR="00C011A3" w:rsidRDefault="00C011A3">
            <w:pPr>
              <w:pStyle w:val="153222"/>
              <w:numPr>
                <w:ilvl w:val="0"/>
                <w:numId w:val="2"/>
              </w:numPr>
              <w:spacing w:line="360" w:lineRule="auto"/>
              <w:ind w:leftChars="0" w:left="0" w:firstLineChars="200" w:firstLine="480"/>
              <w:jc w:val="both"/>
              <w:rPr>
                <w:w w:val="100"/>
                <w:sz w:val="24"/>
              </w:rPr>
            </w:pPr>
            <w:r>
              <w:rPr>
                <w:rFonts w:hint="eastAsia"/>
                <w:w w:val="100"/>
                <w:sz w:val="24"/>
              </w:rPr>
              <w:t>供电：引自抚宁区电力公司</w:t>
            </w:r>
          </w:p>
          <w:p w:rsidR="00C011A3" w:rsidRDefault="00C011A3">
            <w:pPr>
              <w:pStyle w:val="153222"/>
              <w:spacing w:line="360" w:lineRule="auto"/>
              <w:ind w:leftChars="0" w:left="0"/>
              <w:jc w:val="both"/>
              <w:rPr>
                <w:b/>
                <w:bCs/>
                <w:w w:val="100"/>
                <w:sz w:val="24"/>
              </w:rPr>
            </w:pPr>
            <w:r>
              <w:rPr>
                <w:rFonts w:hint="eastAsia"/>
                <w:b/>
                <w:bCs/>
                <w:w w:val="100"/>
                <w:sz w:val="24"/>
              </w:rPr>
              <w:t>7</w:t>
            </w:r>
            <w:r>
              <w:rPr>
                <w:rFonts w:hint="eastAsia"/>
                <w:b/>
                <w:bCs/>
                <w:w w:val="100"/>
                <w:sz w:val="24"/>
              </w:rPr>
              <w:t>、劳动定员</w:t>
            </w:r>
          </w:p>
          <w:p w:rsidR="00C011A3" w:rsidRDefault="00E61BB1">
            <w:pPr>
              <w:pStyle w:val="153222"/>
              <w:spacing w:line="360" w:lineRule="auto"/>
              <w:ind w:leftChars="0" w:left="0" w:firstLineChars="200" w:firstLine="480"/>
              <w:jc w:val="both"/>
              <w:rPr>
                <w:w w:val="100"/>
                <w:sz w:val="24"/>
              </w:rPr>
            </w:pPr>
            <w:r>
              <w:rPr>
                <w:rFonts w:hint="eastAsia"/>
                <w:w w:val="100"/>
                <w:sz w:val="24"/>
              </w:rPr>
              <w:t>原有</w:t>
            </w:r>
            <w:r w:rsidR="00C011A3">
              <w:rPr>
                <w:rFonts w:hint="eastAsia"/>
                <w:w w:val="100"/>
                <w:sz w:val="24"/>
              </w:rPr>
              <w:t>项目劳动定员</w:t>
            </w:r>
            <w:r w:rsidR="00C011A3">
              <w:rPr>
                <w:rFonts w:hint="eastAsia"/>
                <w:w w:val="100"/>
                <w:sz w:val="24"/>
              </w:rPr>
              <w:t>350</w:t>
            </w:r>
            <w:r w:rsidR="00C011A3">
              <w:rPr>
                <w:rFonts w:hint="eastAsia"/>
                <w:w w:val="100"/>
                <w:sz w:val="24"/>
              </w:rPr>
              <w:t>人，实行三班制，每班</w:t>
            </w:r>
            <w:r w:rsidR="00C011A3">
              <w:rPr>
                <w:rFonts w:hint="eastAsia"/>
                <w:w w:val="100"/>
                <w:sz w:val="24"/>
              </w:rPr>
              <w:t>8h</w:t>
            </w:r>
            <w:r w:rsidR="00C011A3">
              <w:rPr>
                <w:rFonts w:hint="eastAsia"/>
                <w:w w:val="100"/>
                <w:sz w:val="24"/>
              </w:rPr>
              <w:t>，年工作日为</w:t>
            </w:r>
            <w:r w:rsidR="00C011A3">
              <w:rPr>
                <w:rFonts w:hint="eastAsia"/>
                <w:w w:val="100"/>
                <w:sz w:val="24"/>
              </w:rPr>
              <w:t>365d</w:t>
            </w:r>
            <w:r w:rsidR="00C011A3">
              <w:rPr>
                <w:rFonts w:hint="eastAsia"/>
                <w:w w:val="100"/>
                <w:sz w:val="24"/>
              </w:rPr>
              <w:t>。</w:t>
            </w:r>
          </w:p>
          <w:p w:rsidR="00C011A3" w:rsidRDefault="00C011A3">
            <w:pPr>
              <w:pStyle w:val="153222"/>
              <w:numPr>
                <w:ilvl w:val="0"/>
                <w:numId w:val="3"/>
              </w:numPr>
              <w:spacing w:line="360" w:lineRule="auto"/>
              <w:ind w:leftChars="0" w:left="0"/>
              <w:jc w:val="both"/>
              <w:rPr>
                <w:b/>
                <w:bCs/>
                <w:w w:val="100"/>
                <w:sz w:val="24"/>
              </w:rPr>
            </w:pPr>
            <w:r>
              <w:rPr>
                <w:rFonts w:hint="eastAsia"/>
                <w:b/>
                <w:bCs/>
                <w:w w:val="100"/>
                <w:sz w:val="24"/>
              </w:rPr>
              <w:t>技改项目基本情况</w:t>
            </w:r>
          </w:p>
          <w:p w:rsidR="00C011A3" w:rsidRDefault="00C011A3">
            <w:pPr>
              <w:pStyle w:val="153222"/>
              <w:spacing w:line="360" w:lineRule="auto"/>
              <w:ind w:leftChars="0" w:left="0"/>
              <w:jc w:val="both"/>
              <w:rPr>
                <w:b/>
                <w:bCs/>
                <w:w w:val="100"/>
                <w:sz w:val="24"/>
              </w:rPr>
            </w:pPr>
            <w:r>
              <w:rPr>
                <w:rFonts w:hint="eastAsia"/>
                <w:b/>
                <w:bCs/>
                <w:w w:val="100"/>
                <w:sz w:val="24"/>
              </w:rPr>
              <w:lastRenderedPageBreak/>
              <w:t>1</w:t>
            </w:r>
            <w:r>
              <w:rPr>
                <w:rFonts w:hint="eastAsia"/>
                <w:b/>
                <w:bCs/>
                <w:w w:val="100"/>
                <w:sz w:val="24"/>
              </w:rPr>
              <w:t>、项目概况</w:t>
            </w:r>
          </w:p>
          <w:p w:rsidR="00C011A3" w:rsidRDefault="00C011A3">
            <w:pPr>
              <w:pStyle w:val="153222"/>
              <w:numPr>
                <w:ilvl w:val="0"/>
                <w:numId w:val="4"/>
              </w:numPr>
              <w:spacing w:line="360" w:lineRule="auto"/>
              <w:ind w:leftChars="0" w:left="0" w:firstLineChars="200" w:firstLine="480"/>
              <w:jc w:val="both"/>
              <w:rPr>
                <w:w w:val="100"/>
                <w:sz w:val="24"/>
              </w:rPr>
            </w:pPr>
            <w:r>
              <w:rPr>
                <w:rFonts w:hint="eastAsia"/>
                <w:w w:val="100"/>
                <w:sz w:val="24"/>
              </w:rPr>
              <w:t>项目名称：抚宁区中医医院污水提升改造项目</w:t>
            </w:r>
          </w:p>
          <w:p w:rsidR="00C011A3" w:rsidRDefault="00C011A3">
            <w:pPr>
              <w:pStyle w:val="153222"/>
              <w:numPr>
                <w:ilvl w:val="0"/>
                <w:numId w:val="4"/>
              </w:numPr>
              <w:spacing w:line="360" w:lineRule="auto"/>
              <w:ind w:leftChars="0" w:left="0" w:firstLineChars="200" w:firstLine="480"/>
              <w:jc w:val="both"/>
              <w:rPr>
                <w:w w:val="100"/>
                <w:sz w:val="24"/>
              </w:rPr>
            </w:pPr>
            <w:r>
              <w:rPr>
                <w:rFonts w:hint="eastAsia"/>
                <w:w w:val="100"/>
                <w:sz w:val="24"/>
              </w:rPr>
              <w:t>建设单位：秦皇岛市抚宁区中医医院（秦皇岛抚宁区残疾人康复中心）</w:t>
            </w:r>
          </w:p>
          <w:p w:rsidR="00C011A3" w:rsidRDefault="00C011A3">
            <w:pPr>
              <w:pStyle w:val="153222"/>
              <w:numPr>
                <w:ilvl w:val="0"/>
                <w:numId w:val="4"/>
              </w:numPr>
              <w:spacing w:line="360" w:lineRule="auto"/>
              <w:ind w:leftChars="0" w:left="0" w:firstLineChars="200" w:firstLine="480"/>
              <w:jc w:val="both"/>
              <w:rPr>
                <w:w w:val="100"/>
                <w:sz w:val="24"/>
              </w:rPr>
            </w:pPr>
            <w:r>
              <w:rPr>
                <w:rFonts w:hint="eastAsia"/>
                <w:w w:val="100"/>
                <w:sz w:val="24"/>
              </w:rPr>
              <w:t>建设性质：技改</w:t>
            </w:r>
          </w:p>
          <w:p w:rsidR="00C011A3" w:rsidRDefault="00C011A3">
            <w:pPr>
              <w:pStyle w:val="153222"/>
              <w:numPr>
                <w:ilvl w:val="0"/>
                <w:numId w:val="4"/>
              </w:numPr>
              <w:spacing w:line="360" w:lineRule="auto"/>
              <w:ind w:leftChars="0" w:left="0" w:firstLineChars="200" w:firstLine="480"/>
              <w:jc w:val="both"/>
              <w:rPr>
                <w:w w:val="100"/>
                <w:sz w:val="24"/>
              </w:rPr>
            </w:pPr>
            <w:r>
              <w:rPr>
                <w:rFonts w:hint="eastAsia"/>
                <w:w w:val="100"/>
                <w:sz w:val="24"/>
              </w:rPr>
              <w:t>项目投资：总投资</w:t>
            </w:r>
            <w:r>
              <w:rPr>
                <w:rFonts w:hint="eastAsia"/>
                <w:w w:val="100"/>
                <w:sz w:val="24"/>
              </w:rPr>
              <w:t>50</w:t>
            </w:r>
            <w:r>
              <w:rPr>
                <w:rFonts w:hint="eastAsia"/>
                <w:w w:val="100"/>
                <w:sz w:val="24"/>
              </w:rPr>
              <w:t>万元，其中</w:t>
            </w:r>
            <w:r w:rsidR="00182849">
              <w:rPr>
                <w:rFonts w:hint="eastAsia"/>
                <w:w w:val="100"/>
                <w:sz w:val="24"/>
              </w:rPr>
              <w:t>食堂投资</w:t>
            </w:r>
            <w:r w:rsidR="00182849">
              <w:rPr>
                <w:rFonts w:hint="eastAsia"/>
                <w:w w:val="100"/>
                <w:sz w:val="24"/>
              </w:rPr>
              <w:t>5</w:t>
            </w:r>
            <w:r w:rsidR="00182849">
              <w:rPr>
                <w:rFonts w:hint="eastAsia"/>
                <w:w w:val="100"/>
                <w:sz w:val="24"/>
              </w:rPr>
              <w:t>万元，环保投资</w:t>
            </w:r>
            <w:r>
              <w:rPr>
                <w:rFonts w:hint="eastAsia"/>
                <w:w w:val="100"/>
                <w:sz w:val="24"/>
              </w:rPr>
              <w:t>45</w:t>
            </w:r>
            <w:r>
              <w:rPr>
                <w:rFonts w:hint="eastAsia"/>
                <w:w w:val="100"/>
                <w:sz w:val="24"/>
              </w:rPr>
              <w:t>万元，占总投资额的</w:t>
            </w:r>
            <w:r>
              <w:rPr>
                <w:rFonts w:hint="eastAsia"/>
                <w:w w:val="100"/>
                <w:sz w:val="24"/>
              </w:rPr>
              <w:t>90%</w:t>
            </w:r>
            <w:r>
              <w:rPr>
                <w:rFonts w:hint="eastAsia"/>
                <w:w w:val="100"/>
                <w:sz w:val="24"/>
              </w:rPr>
              <w:t>。</w:t>
            </w:r>
          </w:p>
          <w:p w:rsidR="00C011A3" w:rsidRDefault="00C011A3">
            <w:pPr>
              <w:pStyle w:val="153222"/>
              <w:numPr>
                <w:ilvl w:val="0"/>
                <w:numId w:val="4"/>
              </w:numPr>
              <w:spacing w:line="360" w:lineRule="auto"/>
              <w:ind w:leftChars="0" w:left="0" w:firstLineChars="200" w:firstLine="480"/>
              <w:jc w:val="both"/>
              <w:rPr>
                <w:w w:val="100"/>
                <w:sz w:val="24"/>
              </w:rPr>
            </w:pPr>
            <w:r>
              <w:rPr>
                <w:rFonts w:hint="eastAsia"/>
                <w:w w:val="100"/>
                <w:sz w:val="24"/>
              </w:rPr>
              <w:t>建设地点：项目位于秦皇岛市抚宁区骊城大街</w:t>
            </w:r>
            <w:r>
              <w:rPr>
                <w:rFonts w:hint="eastAsia"/>
                <w:w w:val="100"/>
                <w:sz w:val="24"/>
              </w:rPr>
              <w:t>245</w:t>
            </w:r>
            <w:r>
              <w:rPr>
                <w:rFonts w:hint="eastAsia"/>
                <w:w w:val="100"/>
                <w:sz w:val="24"/>
              </w:rPr>
              <w:t>号，抚宁区中医医院内，污水</w:t>
            </w:r>
            <w:r w:rsidR="00A05550">
              <w:rPr>
                <w:rFonts w:hint="eastAsia"/>
                <w:w w:val="100"/>
                <w:sz w:val="24"/>
              </w:rPr>
              <w:t>处理</w:t>
            </w:r>
            <w:r>
              <w:rPr>
                <w:rFonts w:hint="eastAsia"/>
                <w:w w:val="100"/>
                <w:sz w:val="24"/>
              </w:rPr>
              <w:t>站位于</w:t>
            </w:r>
            <w:r w:rsidR="00746D92">
              <w:rPr>
                <w:rFonts w:hint="eastAsia"/>
                <w:w w:val="100"/>
                <w:sz w:val="24"/>
              </w:rPr>
              <w:t>原有</w:t>
            </w:r>
            <w:r>
              <w:rPr>
                <w:rFonts w:hint="eastAsia"/>
                <w:w w:val="100"/>
                <w:sz w:val="24"/>
              </w:rPr>
              <w:t>污水处理站</w:t>
            </w:r>
            <w:r w:rsidR="00746D92">
              <w:rPr>
                <w:rFonts w:hint="eastAsia"/>
                <w:w w:val="100"/>
                <w:sz w:val="24"/>
              </w:rPr>
              <w:t>所在地</w:t>
            </w:r>
            <w:r>
              <w:rPr>
                <w:rFonts w:hint="eastAsia"/>
                <w:w w:val="100"/>
                <w:sz w:val="24"/>
              </w:rPr>
              <w:t>（原有位于地下，新建位于地上），中心坐标为</w:t>
            </w:r>
            <w:r>
              <w:rPr>
                <w:rFonts w:hint="eastAsia"/>
                <w:w w:val="100"/>
                <w:sz w:val="24"/>
              </w:rPr>
              <w:t>119</w:t>
            </w:r>
            <w:r>
              <w:rPr>
                <w:rFonts w:hint="eastAsia"/>
                <w:w w:val="100"/>
                <w:sz w:val="24"/>
              </w:rPr>
              <w:t>°</w:t>
            </w:r>
            <w:r>
              <w:rPr>
                <w:rFonts w:hint="eastAsia"/>
                <w:w w:val="100"/>
                <w:sz w:val="24"/>
              </w:rPr>
              <w:t>14'39.66"E</w:t>
            </w:r>
            <w:r w:rsidR="00540508">
              <w:rPr>
                <w:rFonts w:hint="eastAsia"/>
                <w:w w:val="100"/>
                <w:sz w:val="24"/>
              </w:rPr>
              <w:t>，</w:t>
            </w:r>
            <w:r>
              <w:rPr>
                <w:rFonts w:hint="eastAsia"/>
                <w:w w:val="100"/>
                <w:sz w:val="24"/>
              </w:rPr>
              <w:t>39</w:t>
            </w:r>
            <w:r>
              <w:rPr>
                <w:rFonts w:hint="eastAsia"/>
                <w:w w:val="100"/>
                <w:sz w:val="24"/>
              </w:rPr>
              <w:t>°</w:t>
            </w:r>
            <w:r>
              <w:rPr>
                <w:rFonts w:hint="eastAsia"/>
                <w:w w:val="100"/>
                <w:sz w:val="24"/>
              </w:rPr>
              <w:t>53'22.71"N</w:t>
            </w:r>
            <w:r>
              <w:rPr>
                <w:rFonts w:hint="eastAsia"/>
                <w:w w:val="100"/>
                <w:sz w:val="24"/>
              </w:rPr>
              <w:t>；食堂由中医院洗衣房改造，中心坐标为</w:t>
            </w:r>
            <w:r>
              <w:rPr>
                <w:rFonts w:hint="eastAsia"/>
                <w:w w:val="100"/>
                <w:sz w:val="24"/>
              </w:rPr>
              <w:t>119</w:t>
            </w:r>
            <w:r>
              <w:rPr>
                <w:rFonts w:hint="eastAsia"/>
                <w:w w:val="100"/>
                <w:sz w:val="24"/>
              </w:rPr>
              <w:t>°</w:t>
            </w:r>
            <w:r>
              <w:rPr>
                <w:rFonts w:hint="eastAsia"/>
                <w:w w:val="100"/>
                <w:sz w:val="24"/>
              </w:rPr>
              <w:t>14'39.47"</w:t>
            </w:r>
            <w:r w:rsidR="00746D92">
              <w:rPr>
                <w:rFonts w:hint="eastAsia"/>
                <w:w w:val="100"/>
                <w:sz w:val="24"/>
              </w:rPr>
              <w:t xml:space="preserve"> E</w:t>
            </w:r>
            <w:r>
              <w:rPr>
                <w:rFonts w:hint="eastAsia"/>
                <w:w w:val="100"/>
                <w:sz w:val="24"/>
              </w:rPr>
              <w:t>，</w:t>
            </w:r>
            <w:r>
              <w:rPr>
                <w:rFonts w:hint="eastAsia"/>
                <w:w w:val="100"/>
                <w:sz w:val="24"/>
              </w:rPr>
              <w:t>39</w:t>
            </w:r>
            <w:r>
              <w:rPr>
                <w:rFonts w:hint="eastAsia"/>
                <w:w w:val="100"/>
                <w:sz w:val="24"/>
              </w:rPr>
              <w:t>°</w:t>
            </w:r>
            <w:r>
              <w:rPr>
                <w:rFonts w:hint="eastAsia"/>
                <w:w w:val="100"/>
                <w:sz w:val="24"/>
              </w:rPr>
              <w:t>53'21.15"N</w:t>
            </w:r>
            <w:r>
              <w:rPr>
                <w:rFonts w:hint="eastAsia"/>
                <w:w w:val="100"/>
                <w:sz w:val="24"/>
              </w:rPr>
              <w:t>。</w:t>
            </w:r>
          </w:p>
          <w:p w:rsidR="00C011A3" w:rsidRDefault="00C011A3">
            <w:pPr>
              <w:pStyle w:val="153222"/>
              <w:spacing w:line="360" w:lineRule="auto"/>
              <w:ind w:leftChars="0" w:left="0"/>
              <w:jc w:val="both"/>
              <w:rPr>
                <w:b/>
                <w:bCs/>
                <w:w w:val="100"/>
                <w:sz w:val="24"/>
              </w:rPr>
            </w:pPr>
            <w:r>
              <w:rPr>
                <w:rFonts w:hint="eastAsia"/>
                <w:b/>
                <w:bCs/>
                <w:w w:val="100"/>
                <w:sz w:val="24"/>
              </w:rPr>
              <w:t>2</w:t>
            </w:r>
            <w:r>
              <w:rPr>
                <w:rFonts w:hint="eastAsia"/>
                <w:b/>
                <w:bCs/>
                <w:w w:val="100"/>
                <w:sz w:val="24"/>
              </w:rPr>
              <w:t>、技改建设内容</w:t>
            </w:r>
          </w:p>
          <w:p w:rsidR="00C011A3" w:rsidRPr="00C32DEC" w:rsidRDefault="00C011A3">
            <w:pPr>
              <w:pStyle w:val="153222"/>
              <w:spacing w:line="360" w:lineRule="auto"/>
              <w:ind w:leftChars="0" w:left="0" w:firstLineChars="200" w:firstLine="480"/>
              <w:jc w:val="both"/>
              <w:rPr>
                <w:w w:val="100"/>
                <w:sz w:val="24"/>
                <w:highlight w:val="yellow"/>
              </w:rPr>
            </w:pPr>
            <w:r>
              <w:rPr>
                <w:rFonts w:hint="eastAsia"/>
                <w:w w:val="100"/>
                <w:sz w:val="24"/>
              </w:rPr>
              <w:t>项目为提高污水处理站运行的稳定性，保证</w:t>
            </w:r>
            <w:r w:rsidR="00553E45">
              <w:rPr>
                <w:rFonts w:hint="eastAsia"/>
                <w:w w:val="100"/>
                <w:sz w:val="24"/>
              </w:rPr>
              <w:t>医疗</w:t>
            </w:r>
            <w:r>
              <w:rPr>
                <w:rFonts w:hint="eastAsia"/>
                <w:w w:val="100"/>
                <w:sz w:val="24"/>
              </w:rPr>
              <w:t>废水达标排放，在</w:t>
            </w:r>
            <w:r w:rsidR="00E61BB1">
              <w:rPr>
                <w:rFonts w:hint="eastAsia"/>
                <w:w w:val="100"/>
                <w:sz w:val="24"/>
              </w:rPr>
              <w:t>原有</w:t>
            </w:r>
            <w:r>
              <w:rPr>
                <w:rFonts w:hint="eastAsia"/>
                <w:w w:val="100"/>
                <w:sz w:val="24"/>
              </w:rPr>
              <w:t>化粪池、二氧化氯</w:t>
            </w:r>
            <w:r w:rsidR="00E61BB1">
              <w:rPr>
                <w:rFonts w:hint="eastAsia"/>
                <w:w w:val="100"/>
                <w:sz w:val="24"/>
              </w:rPr>
              <w:t>消毒设备和排水管道的基础上，新建一体化污水处理设备</w:t>
            </w:r>
            <w:r w:rsidR="00001A64">
              <w:rPr>
                <w:rFonts w:hint="eastAsia"/>
                <w:w w:val="100"/>
                <w:sz w:val="24"/>
              </w:rPr>
              <w:t>一座</w:t>
            </w:r>
            <w:r w:rsidR="00E61BB1">
              <w:rPr>
                <w:rFonts w:hint="eastAsia"/>
                <w:w w:val="100"/>
                <w:sz w:val="24"/>
              </w:rPr>
              <w:t>（位于地上设备间内）</w:t>
            </w:r>
            <w:r w:rsidR="00001A64">
              <w:rPr>
                <w:rFonts w:hint="eastAsia"/>
                <w:w w:val="100"/>
                <w:sz w:val="24"/>
              </w:rPr>
              <w:t>，</w:t>
            </w:r>
            <w:r>
              <w:rPr>
                <w:rFonts w:hint="eastAsia"/>
                <w:w w:val="100"/>
                <w:sz w:val="24"/>
              </w:rPr>
              <w:t>采用“水解酸化</w:t>
            </w:r>
            <w:r>
              <w:rPr>
                <w:rFonts w:hint="eastAsia"/>
                <w:w w:val="100"/>
                <w:sz w:val="24"/>
              </w:rPr>
              <w:t>+</w:t>
            </w:r>
            <w:r>
              <w:rPr>
                <w:rFonts w:hint="eastAsia"/>
                <w:w w:val="100"/>
                <w:sz w:val="24"/>
              </w:rPr>
              <w:t>接触氧化</w:t>
            </w:r>
            <w:r>
              <w:rPr>
                <w:rFonts w:hint="eastAsia"/>
                <w:w w:val="100"/>
                <w:sz w:val="24"/>
              </w:rPr>
              <w:t>+</w:t>
            </w:r>
            <w:r>
              <w:rPr>
                <w:rFonts w:hint="eastAsia"/>
                <w:w w:val="100"/>
                <w:sz w:val="24"/>
              </w:rPr>
              <w:t>消毒</w:t>
            </w:r>
            <w:r w:rsidR="00E61BB1">
              <w:rPr>
                <w:rFonts w:hint="eastAsia"/>
                <w:w w:val="100"/>
                <w:sz w:val="24"/>
              </w:rPr>
              <w:t>（电解食盐水）</w:t>
            </w:r>
            <w:r>
              <w:rPr>
                <w:rFonts w:hint="eastAsia"/>
                <w:w w:val="100"/>
                <w:sz w:val="24"/>
              </w:rPr>
              <w:t>”工艺，处理规模为</w:t>
            </w:r>
            <w:r>
              <w:rPr>
                <w:rFonts w:hint="eastAsia"/>
                <w:w w:val="100"/>
                <w:sz w:val="24"/>
              </w:rPr>
              <w:t>80m</w:t>
            </w:r>
            <w:r>
              <w:rPr>
                <w:rFonts w:hint="eastAsia"/>
                <w:w w:val="100"/>
                <w:sz w:val="24"/>
                <w:vertAlign w:val="superscript"/>
              </w:rPr>
              <w:t>3</w:t>
            </w:r>
            <w:r>
              <w:rPr>
                <w:rFonts w:hint="eastAsia"/>
                <w:w w:val="100"/>
                <w:sz w:val="24"/>
              </w:rPr>
              <w:t>/d</w:t>
            </w:r>
            <w:r>
              <w:rPr>
                <w:rFonts w:hint="eastAsia"/>
                <w:w w:val="100"/>
                <w:sz w:val="24"/>
              </w:rPr>
              <w:t>；臭气采用“光氧</w:t>
            </w:r>
            <w:r>
              <w:rPr>
                <w:rFonts w:hint="eastAsia"/>
                <w:w w:val="100"/>
                <w:sz w:val="24"/>
              </w:rPr>
              <w:t>+</w:t>
            </w:r>
            <w:r>
              <w:rPr>
                <w:rFonts w:hint="eastAsia"/>
                <w:w w:val="100"/>
                <w:sz w:val="24"/>
              </w:rPr>
              <w:t>活性炭吸附”处理工艺，经</w:t>
            </w:r>
            <w:r>
              <w:rPr>
                <w:rFonts w:hint="eastAsia"/>
                <w:w w:val="100"/>
                <w:sz w:val="24"/>
              </w:rPr>
              <w:t>15m</w:t>
            </w:r>
            <w:r>
              <w:rPr>
                <w:rFonts w:hint="eastAsia"/>
                <w:w w:val="100"/>
                <w:sz w:val="24"/>
              </w:rPr>
              <w:t>高的排气筒排放</w:t>
            </w:r>
            <w:r w:rsidRPr="00DE7AF8">
              <w:rPr>
                <w:rFonts w:hint="eastAsia"/>
                <w:w w:val="100"/>
                <w:sz w:val="24"/>
              </w:rPr>
              <w:t>。</w:t>
            </w:r>
            <w:r w:rsidRPr="00C32DEC">
              <w:rPr>
                <w:rFonts w:hint="eastAsia"/>
                <w:w w:val="100"/>
                <w:sz w:val="24"/>
              </w:rPr>
              <w:t>食堂</w:t>
            </w:r>
            <w:r w:rsidR="00746D92">
              <w:rPr>
                <w:rFonts w:hint="eastAsia"/>
                <w:w w:val="100"/>
                <w:sz w:val="24"/>
              </w:rPr>
              <w:t>产生的</w:t>
            </w:r>
            <w:r w:rsidRPr="00C32DEC">
              <w:rPr>
                <w:rFonts w:hint="eastAsia"/>
                <w:w w:val="100"/>
                <w:sz w:val="24"/>
              </w:rPr>
              <w:t>污水经隔油池</w:t>
            </w:r>
            <w:r w:rsidR="00DE7AF8" w:rsidRPr="00C32DEC">
              <w:rPr>
                <w:rFonts w:hint="eastAsia"/>
                <w:w w:val="100"/>
                <w:sz w:val="24"/>
              </w:rPr>
              <w:t>处理后</w:t>
            </w:r>
            <w:r w:rsidRPr="00C32DEC">
              <w:rPr>
                <w:rFonts w:hint="eastAsia"/>
                <w:w w:val="100"/>
                <w:sz w:val="24"/>
              </w:rPr>
              <w:t>，排入污水管网；产生的油烟</w:t>
            </w:r>
            <w:r w:rsidR="0030282D" w:rsidRPr="00C32DEC">
              <w:rPr>
                <w:rFonts w:hint="eastAsia"/>
                <w:w w:val="100"/>
                <w:sz w:val="24"/>
              </w:rPr>
              <w:t>排放口高出屋顶</w:t>
            </w:r>
            <w:r w:rsidRPr="00C32DEC">
              <w:rPr>
                <w:rFonts w:hint="eastAsia"/>
                <w:w w:val="100"/>
                <w:sz w:val="24"/>
              </w:rPr>
              <w:t>。项目具体建设内容见下表。</w:t>
            </w:r>
          </w:p>
          <w:p w:rsidR="00C011A3" w:rsidRPr="003E118B" w:rsidRDefault="00C011A3">
            <w:pPr>
              <w:pStyle w:val="153222"/>
              <w:ind w:leftChars="0" w:left="0"/>
              <w:rPr>
                <w:b/>
                <w:bCs/>
                <w:w w:val="100"/>
                <w:sz w:val="24"/>
                <w:szCs w:val="21"/>
              </w:rPr>
            </w:pPr>
            <w:r w:rsidRPr="003E118B">
              <w:rPr>
                <w:rFonts w:hint="eastAsia"/>
                <w:b/>
                <w:bCs/>
                <w:w w:val="100"/>
                <w:sz w:val="24"/>
                <w:szCs w:val="21"/>
              </w:rPr>
              <w:t>表</w:t>
            </w:r>
            <w:r w:rsidR="00A94CD7">
              <w:rPr>
                <w:rFonts w:hint="eastAsia"/>
                <w:b/>
                <w:bCs/>
                <w:w w:val="100"/>
                <w:sz w:val="24"/>
                <w:szCs w:val="21"/>
              </w:rPr>
              <w:t>5</w:t>
            </w:r>
            <w:r w:rsidRPr="003E118B">
              <w:rPr>
                <w:rFonts w:hint="eastAsia"/>
                <w:b/>
                <w:bCs/>
                <w:w w:val="100"/>
                <w:sz w:val="24"/>
                <w:szCs w:val="21"/>
              </w:rPr>
              <w:t>项目建设内容一览表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0"/>
              <w:gridCol w:w="738"/>
              <w:gridCol w:w="1093"/>
              <w:gridCol w:w="61"/>
              <w:gridCol w:w="5503"/>
              <w:gridCol w:w="995"/>
              <w:tblGridChange w:id="0">
                <w:tblGrid>
                  <w:gridCol w:w="113"/>
                  <w:gridCol w:w="711"/>
                  <w:gridCol w:w="129"/>
                  <w:gridCol w:w="594"/>
                  <w:gridCol w:w="144"/>
                  <w:gridCol w:w="926"/>
                  <w:gridCol w:w="167"/>
                  <w:gridCol w:w="61"/>
                  <w:gridCol w:w="5220"/>
                  <w:gridCol w:w="283"/>
                  <w:gridCol w:w="691"/>
                  <w:gridCol w:w="304"/>
                </w:tblGrid>
              </w:tblGridChange>
            </w:tblGrid>
            <w:tr w:rsidR="00C011A3" w:rsidRPr="00C011A3" w:rsidTr="002D0C6A">
              <w:trPr>
                <w:trHeight w:val="345"/>
              </w:trPr>
              <w:tc>
                <w:tcPr>
                  <w:tcW w:w="455"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项目</w:t>
                  </w:r>
                </w:p>
              </w:tc>
              <w:tc>
                <w:tcPr>
                  <w:tcW w:w="1025" w:type="pct"/>
                  <w:gridSpan w:val="3"/>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名称</w:t>
                  </w:r>
                </w:p>
              </w:tc>
              <w:tc>
                <w:tcPr>
                  <w:tcW w:w="2980"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工程内容</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备注</w:t>
                  </w:r>
                </w:p>
              </w:tc>
            </w:tr>
            <w:tr w:rsidR="00C011A3" w:rsidRPr="00C011A3" w:rsidTr="002D0C6A">
              <w:tc>
                <w:tcPr>
                  <w:tcW w:w="455"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污水处理站</w:t>
                  </w:r>
                </w:p>
              </w:tc>
              <w:tc>
                <w:tcPr>
                  <w:tcW w:w="1025" w:type="pct"/>
                  <w:gridSpan w:val="3"/>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化粪池</w:t>
                  </w:r>
                </w:p>
              </w:tc>
              <w:tc>
                <w:tcPr>
                  <w:tcW w:w="2980"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1</w:t>
                  </w:r>
                  <w:r w:rsidRPr="00C011A3">
                    <w:rPr>
                      <w:rFonts w:hint="eastAsia"/>
                      <w:w w:val="100"/>
                      <w:sz w:val="21"/>
                      <w:szCs w:val="21"/>
                    </w:rPr>
                    <w:t>座，全地下</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2D0C6A">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1025" w:type="pct"/>
                  <w:gridSpan w:val="3"/>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一体化污水处理设备</w:t>
                  </w:r>
                </w:p>
              </w:tc>
              <w:tc>
                <w:tcPr>
                  <w:tcW w:w="2980"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8m*2m*2.5m</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新建</w:t>
                  </w:r>
                </w:p>
              </w:tc>
            </w:tr>
            <w:tr w:rsidR="00C011A3" w:rsidRPr="00C011A3" w:rsidTr="002D0C6A">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1025" w:type="pct"/>
                  <w:gridSpan w:val="3"/>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消毒设备和风机房</w:t>
                  </w:r>
                </w:p>
              </w:tc>
              <w:tc>
                <w:tcPr>
                  <w:tcW w:w="2980" w:type="pct"/>
                  <w:vAlign w:val="center"/>
                </w:tcPr>
                <w:p w:rsidR="00C011A3" w:rsidRPr="00C011A3" w:rsidRDefault="00C011A3" w:rsidP="00E61BB1">
                  <w:pPr>
                    <w:pStyle w:val="153222"/>
                    <w:spacing w:line="240" w:lineRule="exact"/>
                    <w:ind w:leftChars="0" w:left="0"/>
                    <w:rPr>
                      <w:w w:val="100"/>
                      <w:sz w:val="21"/>
                      <w:szCs w:val="21"/>
                    </w:rPr>
                  </w:pPr>
                  <w:r w:rsidRPr="00C011A3">
                    <w:rPr>
                      <w:rFonts w:hint="eastAsia"/>
                      <w:w w:val="100"/>
                      <w:sz w:val="21"/>
                      <w:szCs w:val="21"/>
                    </w:rPr>
                    <w:t>1</w:t>
                  </w:r>
                  <w:r w:rsidRPr="00C011A3">
                    <w:rPr>
                      <w:rFonts w:hint="eastAsia"/>
                      <w:w w:val="100"/>
                      <w:sz w:val="21"/>
                      <w:szCs w:val="21"/>
                    </w:rPr>
                    <w:t>座，次氯酸钠</w:t>
                  </w:r>
                  <w:r w:rsidR="00E61BB1">
                    <w:rPr>
                      <w:rFonts w:hint="eastAsia"/>
                      <w:w w:val="100"/>
                      <w:sz w:val="21"/>
                      <w:szCs w:val="21"/>
                    </w:rPr>
                    <w:t>电解</w:t>
                  </w:r>
                  <w:r w:rsidRPr="00C011A3">
                    <w:rPr>
                      <w:rFonts w:hint="eastAsia"/>
                      <w:w w:val="100"/>
                      <w:sz w:val="21"/>
                      <w:szCs w:val="21"/>
                    </w:rPr>
                    <w:t>系统一套</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540508">
              <w:tc>
                <w:tcPr>
                  <w:tcW w:w="455"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食堂</w:t>
                  </w:r>
                </w:p>
              </w:tc>
              <w:tc>
                <w:tcPr>
                  <w:tcW w:w="4006" w:type="pct"/>
                  <w:gridSpan w:val="4"/>
                  <w:vAlign w:val="center"/>
                </w:tcPr>
                <w:p w:rsidR="00C011A3" w:rsidRPr="00C32DEC" w:rsidRDefault="00C011A3" w:rsidP="00C011A3">
                  <w:pPr>
                    <w:pStyle w:val="153222"/>
                    <w:spacing w:line="240" w:lineRule="exact"/>
                    <w:ind w:leftChars="0" w:left="0"/>
                    <w:rPr>
                      <w:w w:val="100"/>
                      <w:sz w:val="21"/>
                      <w:szCs w:val="21"/>
                    </w:rPr>
                  </w:pPr>
                  <w:r w:rsidRPr="00C32DEC">
                    <w:rPr>
                      <w:rFonts w:hint="eastAsia"/>
                      <w:w w:val="100"/>
                      <w:sz w:val="21"/>
                      <w:szCs w:val="21"/>
                    </w:rPr>
                    <w:t>1</w:t>
                  </w:r>
                  <w:r w:rsidRPr="00C32DEC">
                    <w:rPr>
                      <w:rFonts w:hint="eastAsia"/>
                      <w:w w:val="100"/>
                      <w:sz w:val="21"/>
                      <w:szCs w:val="21"/>
                    </w:rPr>
                    <w:t>层，</w:t>
                  </w:r>
                  <w:r w:rsidRPr="00C32DEC">
                    <w:rPr>
                      <w:rFonts w:hint="eastAsia"/>
                      <w:w w:val="100"/>
                      <w:sz w:val="21"/>
                      <w:szCs w:val="21"/>
                    </w:rPr>
                    <w:t>100m</w:t>
                  </w:r>
                  <w:r w:rsidRPr="00C32DEC">
                    <w:rPr>
                      <w:rFonts w:hint="eastAsia"/>
                      <w:w w:val="100"/>
                      <w:sz w:val="21"/>
                      <w:szCs w:val="21"/>
                      <w:vertAlign w:val="superscript"/>
                    </w:rPr>
                    <w:t>2</w:t>
                  </w:r>
                  <w:r w:rsidRPr="00C32DEC">
                    <w:rPr>
                      <w:rFonts w:hint="eastAsia"/>
                      <w:w w:val="100"/>
                      <w:sz w:val="21"/>
                      <w:szCs w:val="21"/>
                    </w:rPr>
                    <w:t>，基准灶头</w:t>
                  </w:r>
                  <w:r w:rsidRPr="00C32DEC">
                    <w:rPr>
                      <w:rFonts w:hint="eastAsia"/>
                      <w:w w:val="100"/>
                      <w:sz w:val="21"/>
                      <w:szCs w:val="21"/>
                    </w:rPr>
                    <w:t>3</w:t>
                  </w:r>
                  <w:r w:rsidRPr="00C32DEC">
                    <w:rPr>
                      <w:rFonts w:hint="eastAsia"/>
                      <w:w w:val="100"/>
                      <w:sz w:val="21"/>
                      <w:szCs w:val="21"/>
                    </w:rPr>
                    <w:t>个，</w:t>
                  </w:r>
                  <w:r w:rsidR="00C32DEC" w:rsidRPr="00C32DEC">
                    <w:rPr>
                      <w:rFonts w:hint="eastAsia"/>
                      <w:w w:val="100"/>
                      <w:sz w:val="21"/>
                      <w:szCs w:val="21"/>
                    </w:rPr>
                    <w:t>提供三餐，</w:t>
                  </w:r>
                  <w:r w:rsidRPr="00C32DEC">
                    <w:rPr>
                      <w:rFonts w:hint="eastAsia"/>
                      <w:w w:val="100"/>
                      <w:sz w:val="21"/>
                      <w:szCs w:val="21"/>
                    </w:rPr>
                    <w:t>每餐就餐人数</w:t>
                  </w:r>
                  <w:r w:rsidRPr="00C32DEC">
                    <w:rPr>
                      <w:rFonts w:hint="eastAsia"/>
                      <w:w w:val="100"/>
                      <w:sz w:val="21"/>
                      <w:szCs w:val="21"/>
                    </w:rPr>
                    <w:t>60-80</w:t>
                  </w:r>
                  <w:r w:rsidRPr="00C32DEC">
                    <w:rPr>
                      <w:rFonts w:hint="eastAsia"/>
                      <w:w w:val="100"/>
                      <w:sz w:val="21"/>
                      <w:szCs w:val="21"/>
                    </w:rPr>
                    <w:t>人</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新建</w:t>
                  </w:r>
                </w:p>
              </w:tc>
            </w:tr>
            <w:tr w:rsidR="00C011A3" w:rsidRPr="00C011A3" w:rsidTr="00540508">
              <w:tc>
                <w:tcPr>
                  <w:tcW w:w="455"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公用工程</w:t>
                  </w:r>
                </w:p>
              </w:tc>
              <w:tc>
                <w:tcPr>
                  <w:tcW w:w="992"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供水</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由抚宁区集中供水系统提供，依托抚宁区自来水公司及供水管网</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992"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排水</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市政污水管网</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992"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供电</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w w:val="100"/>
                      <w:sz w:val="21"/>
                      <w:szCs w:val="21"/>
                    </w:rPr>
                    <w:t>抚宁区电力公司</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992"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供热</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w w:val="100"/>
                      <w:sz w:val="21"/>
                      <w:szCs w:val="21"/>
                    </w:rPr>
                    <w:t>抚宁区热力公司统一供暖</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540508">
              <w:tc>
                <w:tcPr>
                  <w:tcW w:w="455"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环保工程</w:t>
                  </w:r>
                </w:p>
              </w:tc>
              <w:tc>
                <w:tcPr>
                  <w:tcW w:w="400"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废气</w:t>
                  </w: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污水处理站废气</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经“光氧</w:t>
                  </w:r>
                  <w:r w:rsidRPr="00C011A3">
                    <w:rPr>
                      <w:rFonts w:hint="eastAsia"/>
                      <w:w w:val="100"/>
                      <w:sz w:val="21"/>
                      <w:szCs w:val="21"/>
                    </w:rPr>
                    <w:t>+</w:t>
                  </w:r>
                  <w:r w:rsidRPr="00C011A3">
                    <w:rPr>
                      <w:rFonts w:hint="eastAsia"/>
                      <w:w w:val="100"/>
                      <w:sz w:val="21"/>
                      <w:szCs w:val="21"/>
                    </w:rPr>
                    <w:t>活性炭”处理后由</w:t>
                  </w:r>
                  <w:r w:rsidRPr="00C011A3">
                    <w:rPr>
                      <w:rFonts w:hint="eastAsia"/>
                      <w:w w:val="100"/>
                      <w:sz w:val="21"/>
                      <w:szCs w:val="21"/>
                    </w:rPr>
                    <w:t>15m</w:t>
                  </w:r>
                  <w:r w:rsidRPr="00C011A3">
                    <w:rPr>
                      <w:rFonts w:hint="eastAsia"/>
                      <w:w w:val="100"/>
                      <w:sz w:val="21"/>
                      <w:szCs w:val="21"/>
                    </w:rPr>
                    <w:t>排气筒排放</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新建</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Merge/>
                  <w:vAlign w:val="center"/>
                </w:tcPr>
                <w:p w:rsidR="00C011A3" w:rsidRPr="00C011A3" w:rsidRDefault="00C011A3" w:rsidP="00C011A3">
                  <w:pPr>
                    <w:pStyle w:val="153222"/>
                    <w:spacing w:line="240" w:lineRule="exact"/>
                    <w:ind w:leftChars="0" w:left="0"/>
                    <w:rPr>
                      <w:w w:val="100"/>
                      <w:sz w:val="21"/>
                      <w:szCs w:val="21"/>
                    </w:rPr>
                  </w:pP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食堂油烟</w:t>
                  </w:r>
                </w:p>
              </w:tc>
              <w:tc>
                <w:tcPr>
                  <w:tcW w:w="3014" w:type="pct"/>
                  <w:gridSpan w:val="2"/>
                  <w:vAlign w:val="center"/>
                </w:tcPr>
                <w:p w:rsidR="00C011A3" w:rsidRPr="00C011A3" w:rsidRDefault="00C011A3" w:rsidP="00C32DEC">
                  <w:pPr>
                    <w:pStyle w:val="153222"/>
                    <w:spacing w:line="240" w:lineRule="exact"/>
                    <w:ind w:leftChars="0" w:left="0"/>
                    <w:rPr>
                      <w:w w:val="100"/>
                      <w:sz w:val="21"/>
                      <w:szCs w:val="21"/>
                    </w:rPr>
                  </w:pPr>
                  <w:r w:rsidRPr="00C011A3">
                    <w:rPr>
                      <w:rFonts w:hint="eastAsia"/>
                      <w:w w:val="100"/>
                      <w:sz w:val="21"/>
                      <w:szCs w:val="21"/>
                    </w:rPr>
                    <w:t>经油烟净化器处理后由</w:t>
                  </w:r>
                  <w:r w:rsidR="00C32DEC">
                    <w:rPr>
                      <w:rFonts w:hint="eastAsia"/>
                      <w:w w:val="100"/>
                      <w:sz w:val="21"/>
                      <w:szCs w:val="21"/>
                    </w:rPr>
                    <w:t>高出建筑物的排气筒排放</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新建</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废水</w:t>
                  </w: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病房和门诊废水</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化粪池处理后，进入污水一体化处理设备，采用“水解酸化</w:t>
                  </w:r>
                  <w:r w:rsidRPr="00C011A3">
                    <w:rPr>
                      <w:rFonts w:hint="eastAsia"/>
                      <w:w w:val="100"/>
                      <w:sz w:val="21"/>
                      <w:szCs w:val="21"/>
                    </w:rPr>
                    <w:t>+</w:t>
                  </w:r>
                  <w:r w:rsidRPr="00C011A3">
                    <w:rPr>
                      <w:rFonts w:hint="eastAsia"/>
                      <w:w w:val="100"/>
                      <w:sz w:val="21"/>
                      <w:szCs w:val="21"/>
                    </w:rPr>
                    <w:t>生物接触氧化</w:t>
                  </w:r>
                  <w:r w:rsidRPr="00C011A3">
                    <w:rPr>
                      <w:rFonts w:hint="eastAsia"/>
                      <w:w w:val="100"/>
                      <w:sz w:val="21"/>
                      <w:szCs w:val="21"/>
                    </w:rPr>
                    <w:t>+</w:t>
                  </w:r>
                  <w:r w:rsidRPr="00C011A3">
                    <w:rPr>
                      <w:rFonts w:hint="eastAsia"/>
                      <w:w w:val="100"/>
                      <w:sz w:val="21"/>
                      <w:szCs w:val="21"/>
                    </w:rPr>
                    <w:t>沉淀”工艺，处理后的废水排入污水管网</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新建</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Merge/>
                  <w:vAlign w:val="center"/>
                </w:tcPr>
                <w:p w:rsidR="00C011A3" w:rsidRPr="00C011A3" w:rsidRDefault="00C011A3" w:rsidP="00C011A3">
                  <w:pPr>
                    <w:pStyle w:val="153222"/>
                    <w:spacing w:line="240" w:lineRule="exact"/>
                    <w:ind w:leftChars="0" w:left="0"/>
                    <w:rPr>
                      <w:w w:val="100"/>
                      <w:sz w:val="21"/>
                      <w:szCs w:val="21"/>
                    </w:rPr>
                  </w:pP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食堂废水</w:t>
                  </w:r>
                </w:p>
              </w:tc>
              <w:tc>
                <w:tcPr>
                  <w:tcW w:w="3014" w:type="pct"/>
                  <w:gridSpan w:val="2"/>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经隔油池后排入污水管网</w:t>
                  </w:r>
                </w:p>
              </w:tc>
              <w:tc>
                <w:tcPr>
                  <w:tcW w:w="539"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新建</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噪声</w:t>
                  </w: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设备噪声</w:t>
                  </w:r>
                </w:p>
              </w:tc>
              <w:tc>
                <w:tcPr>
                  <w:tcW w:w="3553" w:type="pct"/>
                  <w:gridSpan w:val="3"/>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基础减震、建筑隔声</w:t>
                  </w: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固体废物</w:t>
                  </w: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废活性炭</w:t>
                  </w:r>
                </w:p>
              </w:tc>
              <w:tc>
                <w:tcPr>
                  <w:tcW w:w="3014" w:type="pct"/>
                  <w:gridSpan w:val="2"/>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收集后暂存于危废间，由有资质的危废公司处理</w:t>
                  </w:r>
                </w:p>
              </w:tc>
              <w:tc>
                <w:tcPr>
                  <w:tcW w:w="539" w:type="pct"/>
                  <w:vMerge w:val="restar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利旧</w:t>
                  </w:r>
                </w:p>
              </w:tc>
            </w:tr>
            <w:tr w:rsidR="00C011A3" w:rsidRPr="00C011A3" w:rsidTr="00540508">
              <w:trPr>
                <w:trHeight w:val="112"/>
              </w:trPr>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Merge/>
                  <w:vAlign w:val="center"/>
                </w:tcPr>
                <w:p w:rsidR="00C011A3" w:rsidRPr="00C011A3" w:rsidRDefault="00C011A3" w:rsidP="00C011A3">
                  <w:pPr>
                    <w:pStyle w:val="153222"/>
                    <w:spacing w:line="240" w:lineRule="exact"/>
                    <w:ind w:leftChars="0" w:left="0"/>
                    <w:rPr>
                      <w:w w:val="100"/>
                      <w:sz w:val="21"/>
                      <w:szCs w:val="21"/>
                    </w:rPr>
                  </w:pP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废</w:t>
                  </w:r>
                  <w:r w:rsidRPr="00C011A3">
                    <w:rPr>
                      <w:rFonts w:hint="eastAsia"/>
                      <w:w w:val="100"/>
                      <w:sz w:val="21"/>
                      <w:szCs w:val="21"/>
                    </w:rPr>
                    <w:t>UV</w:t>
                  </w:r>
                  <w:r w:rsidRPr="00C011A3">
                    <w:rPr>
                      <w:rFonts w:hint="eastAsia"/>
                      <w:w w:val="100"/>
                      <w:sz w:val="21"/>
                      <w:szCs w:val="21"/>
                    </w:rPr>
                    <w:t>灯管</w:t>
                  </w:r>
                </w:p>
              </w:tc>
              <w:tc>
                <w:tcPr>
                  <w:tcW w:w="3014" w:type="pct"/>
                  <w:gridSpan w:val="2"/>
                  <w:vMerge/>
                  <w:vAlign w:val="center"/>
                </w:tcPr>
                <w:p w:rsidR="00C011A3" w:rsidRPr="00C011A3" w:rsidRDefault="00C011A3" w:rsidP="00C011A3">
                  <w:pPr>
                    <w:pStyle w:val="153222"/>
                    <w:spacing w:line="240" w:lineRule="exact"/>
                    <w:ind w:leftChars="0" w:left="0"/>
                    <w:rPr>
                      <w:w w:val="100"/>
                      <w:sz w:val="21"/>
                      <w:szCs w:val="21"/>
                    </w:rPr>
                  </w:pPr>
                </w:p>
              </w:tc>
              <w:tc>
                <w:tcPr>
                  <w:tcW w:w="539" w:type="pct"/>
                  <w:vMerge/>
                  <w:vAlign w:val="center"/>
                </w:tcPr>
                <w:p w:rsidR="00C011A3" w:rsidRPr="00C011A3" w:rsidRDefault="00C011A3" w:rsidP="00C011A3">
                  <w:pPr>
                    <w:pStyle w:val="153222"/>
                    <w:spacing w:line="240" w:lineRule="exact"/>
                    <w:ind w:leftChars="0" w:left="0"/>
                    <w:rPr>
                      <w:w w:val="100"/>
                      <w:sz w:val="21"/>
                      <w:szCs w:val="21"/>
                    </w:rPr>
                  </w:pPr>
                </w:p>
              </w:tc>
            </w:tr>
            <w:tr w:rsidR="00C011A3" w:rsidRPr="00C011A3" w:rsidTr="00540508">
              <w:tc>
                <w:tcPr>
                  <w:tcW w:w="455" w:type="pct"/>
                  <w:vMerge/>
                  <w:vAlign w:val="center"/>
                </w:tcPr>
                <w:p w:rsidR="00C011A3" w:rsidRPr="00C011A3" w:rsidRDefault="00C011A3" w:rsidP="00C011A3">
                  <w:pPr>
                    <w:pStyle w:val="153222"/>
                    <w:spacing w:line="240" w:lineRule="exact"/>
                    <w:ind w:leftChars="0" w:left="0"/>
                    <w:rPr>
                      <w:w w:val="100"/>
                      <w:sz w:val="21"/>
                      <w:szCs w:val="21"/>
                    </w:rPr>
                  </w:pPr>
                </w:p>
              </w:tc>
              <w:tc>
                <w:tcPr>
                  <w:tcW w:w="400" w:type="pct"/>
                  <w:vMerge/>
                  <w:vAlign w:val="center"/>
                </w:tcPr>
                <w:p w:rsidR="00C011A3" w:rsidRPr="00C011A3" w:rsidRDefault="00C011A3" w:rsidP="00C011A3">
                  <w:pPr>
                    <w:pStyle w:val="153222"/>
                    <w:spacing w:line="240" w:lineRule="exact"/>
                    <w:ind w:leftChars="0" w:left="0"/>
                    <w:rPr>
                      <w:w w:val="100"/>
                      <w:sz w:val="21"/>
                      <w:szCs w:val="21"/>
                    </w:rPr>
                  </w:pPr>
                </w:p>
              </w:tc>
              <w:tc>
                <w:tcPr>
                  <w:tcW w:w="592" w:type="pct"/>
                  <w:vAlign w:val="center"/>
                </w:tcPr>
                <w:p w:rsidR="00C011A3" w:rsidRPr="00C011A3" w:rsidRDefault="00C011A3" w:rsidP="00C011A3">
                  <w:pPr>
                    <w:pStyle w:val="153222"/>
                    <w:spacing w:line="240" w:lineRule="exact"/>
                    <w:ind w:leftChars="0" w:left="0"/>
                    <w:rPr>
                      <w:w w:val="100"/>
                      <w:sz w:val="21"/>
                      <w:szCs w:val="21"/>
                    </w:rPr>
                  </w:pPr>
                  <w:r w:rsidRPr="00C011A3">
                    <w:rPr>
                      <w:rFonts w:hint="eastAsia"/>
                      <w:w w:val="100"/>
                      <w:sz w:val="21"/>
                      <w:szCs w:val="21"/>
                    </w:rPr>
                    <w:t>污水处理</w:t>
                  </w:r>
                  <w:r w:rsidRPr="00C011A3">
                    <w:rPr>
                      <w:rFonts w:hint="eastAsia"/>
                      <w:w w:val="100"/>
                      <w:sz w:val="21"/>
                      <w:szCs w:val="21"/>
                    </w:rPr>
                    <w:lastRenderedPageBreak/>
                    <w:t>站污泥</w:t>
                  </w:r>
                </w:p>
              </w:tc>
              <w:tc>
                <w:tcPr>
                  <w:tcW w:w="3014" w:type="pct"/>
                  <w:gridSpan w:val="2"/>
                  <w:vMerge/>
                  <w:vAlign w:val="center"/>
                </w:tcPr>
                <w:p w:rsidR="00C011A3" w:rsidRPr="00C011A3" w:rsidRDefault="00C011A3" w:rsidP="00C011A3">
                  <w:pPr>
                    <w:pStyle w:val="153222"/>
                    <w:spacing w:line="240" w:lineRule="exact"/>
                    <w:ind w:leftChars="0" w:left="0"/>
                    <w:rPr>
                      <w:w w:val="100"/>
                      <w:sz w:val="21"/>
                      <w:szCs w:val="21"/>
                    </w:rPr>
                  </w:pPr>
                </w:p>
              </w:tc>
              <w:tc>
                <w:tcPr>
                  <w:tcW w:w="539" w:type="pct"/>
                  <w:vMerge/>
                  <w:vAlign w:val="center"/>
                </w:tcPr>
                <w:p w:rsidR="00C011A3" w:rsidRPr="00C011A3" w:rsidRDefault="00C011A3" w:rsidP="00C011A3">
                  <w:pPr>
                    <w:pStyle w:val="153222"/>
                    <w:spacing w:line="240" w:lineRule="exact"/>
                    <w:ind w:leftChars="0" w:left="0"/>
                    <w:rPr>
                      <w:w w:val="100"/>
                      <w:sz w:val="21"/>
                      <w:szCs w:val="21"/>
                    </w:rPr>
                  </w:pPr>
                </w:p>
              </w:tc>
            </w:tr>
            <w:tr w:rsidR="00540508" w:rsidRPr="00C011A3" w:rsidTr="002D0C6A">
              <w:tblPrEx>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Change w:id="1" w:author="JonMMx 2000" w:date="2020-03-20T11:42:00Z">
                  <w:tblPrEx>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blPrExChange>
              </w:tblPrEx>
              <w:trPr>
                <w:trHeight w:val="70"/>
                <w:trPrChange w:id="2" w:author="JonMMx 2000" w:date="2020-03-20T11:42:00Z">
                  <w:trPr>
                    <w:gridAfter w:val="0"/>
                    <w:trHeight w:val="70"/>
                  </w:trPr>
                </w:trPrChange>
              </w:trPr>
              <w:tc>
                <w:tcPr>
                  <w:tcW w:w="455" w:type="pct"/>
                  <w:vMerge/>
                  <w:tcBorders>
                    <w:bottom w:val="single" w:sz="4" w:space="0" w:color="auto"/>
                  </w:tcBorders>
                  <w:vAlign w:val="center"/>
                  <w:tcPrChange w:id="3" w:author="JonMMx 2000" w:date="2020-03-20T11:42:00Z">
                    <w:tcPr>
                      <w:tcW w:w="455" w:type="pct"/>
                      <w:gridSpan w:val="2"/>
                      <w:vMerge/>
                      <w:vAlign w:val="center"/>
                    </w:tcPr>
                  </w:tcPrChange>
                </w:tcPr>
                <w:p w:rsidR="00540508" w:rsidRPr="00C011A3" w:rsidRDefault="00540508" w:rsidP="00C011A3">
                  <w:pPr>
                    <w:pStyle w:val="153222"/>
                    <w:spacing w:line="240" w:lineRule="exact"/>
                    <w:ind w:leftChars="0" w:left="0"/>
                    <w:rPr>
                      <w:w w:val="100"/>
                      <w:sz w:val="21"/>
                      <w:szCs w:val="21"/>
                    </w:rPr>
                  </w:pPr>
                </w:p>
              </w:tc>
              <w:tc>
                <w:tcPr>
                  <w:tcW w:w="400" w:type="pct"/>
                  <w:vMerge/>
                  <w:vAlign w:val="center"/>
                  <w:tcPrChange w:id="4" w:author="JonMMx 2000" w:date="2020-03-20T11:42:00Z">
                    <w:tcPr>
                      <w:tcW w:w="400" w:type="pct"/>
                      <w:gridSpan w:val="2"/>
                      <w:vMerge/>
                      <w:vAlign w:val="center"/>
                    </w:tcPr>
                  </w:tcPrChange>
                </w:tcPr>
                <w:p w:rsidR="00540508" w:rsidRPr="00C011A3" w:rsidRDefault="00540508" w:rsidP="00C011A3">
                  <w:pPr>
                    <w:pStyle w:val="153222"/>
                    <w:spacing w:line="240" w:lineRule="exact"/>
                    <w:ind w:leftChars="0" w:left="0"/>
                    <w:rPr>
                      <w:w w:val="100"/>
                      <w:sz w:val="21"/>
                      <w:szCs w:val="21"/>
                    </w:rPr>
                  </w:pPr>
                </w:p>
              </w:tc>
              <w:tc>
                <w:tcPr>
                  <w:tcW w:w="592" w:type="pct"/>
                  <w:vAlign w:val="center"/>
                  <w:tcPrChange w:id="5" w:author="JonMMx 2000" w:date="2020-03-20T11:42:00Z">
                    <w:tcPr>
                      <w:tcW w:w="592" w:type="pct"/>
                      <w:gridSpan w:val="2"/>
                      <w:vAlign w:val="center"/>
                    </w:tcPr>
                  </w:tcPrChange>
                </w:tcPr>
                <w:p w:rsidR="00540508" w:rsidRPr="00540508" w:rsidRDefault="00540508" w:rsidP="00C011A3">
                  <w:pPr>
                    <w:pStyle w:val="153222"/>
                    <w:spacing w:line="240" w:lineRule="exact"/>
                    <w:ind w:leftChars="0" w:left="0"/>
                    <w:rPr>
                      <w:w w:val="100"/>
                      <w:sz w:val="21"/>
                      <w:szCs w:val="21"/>
                    </w:rPr>
                  </w:pPr>
                  <w:r w:rsidRPr="00540508">
                    <w:rPr>
                      <w:rFonts w:hint="eastAsia"/>
                      <w:w w:val="100"/>
                      <w:sz w:val="21"/>
                      <w:szCs w:val="21"/>
                    </w:rPr>
                    <w:t>餐厨垃圾</w:t>
                  </w:r>
                </w:p>
              </w:tc>
              <w:tc>
                <w:tcPr>
                  <w:tcW w:w="3014" w:type="pct"/>
                  <w:gridSpan w:val="2"/>
                  <w:vAlign w:val="center"/>
                  <w:tcPrChange w:id="6" w:author="JonMMx 2000" w:date="2020-03-20T11:42:00Z">
                    <w:tcPr>
                      <w:tcW w:w="3014" w:type="pct"/>
                      <w:gridSpan w:val="3"/>
                      <w:tcBorders>
                        <w:bottom w:val="single" w:sz="4" w:space="0" w:color="auto"/>
                      </w:tcBorders>
                      <w:vAlign w:val="center"/>
                    </w:tcPr>
                  </w:tcPrChange>
                </w:tcPr>
                <w:p w:rsidR="00540508" w:rsidRPr="00540508" w:rsidRDefault="00540508" w:rsidP="00C011A3">
                  <w:pPr>
                    <w:pStyle w:val="153222"/>
                    <w:spacing w:line="240" w:lineRule="exact"/>
                    <w:ind w:leftChars="0" w:left="0"/>
                    <w:rPr>
                      <w:w w:val="100"/>
                      <w:sz w:val="21"/>
                      <w:szCs w:val="21"/>
                    </w:rPr>
                  </w:pPr>
                  <w:r w:rsidRPr="00540508">
                    <w:rPr>
                      <w:rFonts w:hint="eastAsia"/>
                      <w:w w:val="100"/>
                      <w:sz w:val="21"/>
                      <w:szCs w:val="21"/>
                    </w:rPr>
                    <w:t>统一收集后，由环卫部门收集处理</w:t>
                  </w:r>
                </w:p>
              </w:tc>
              <w:tc>
                <w:tcPr>
                  <w:tcW w:w="539" w:type="pct"/>
                  <w:vAlign w:val="center"/>
                  <w:tcPrChange w:id="7" w:author="JonMMx 2000" w:date="2020-03-20T11:42:00Z">
                    <w:tcPr>
                      <w:tcW w:w="539" w:type="pct"/>
                      <w:gridSpan w:val="2"/>
                      <w:tcBorders>
                        <w:bottom w:val="single" w:sz="4" w:space="0" w:color="auto"/>
                      </w:tcBorders>
                      <w:vAlign w:val="center"/>
                    </w:tcPr>
                  </w:tcPrChange>
                </w:tcPr>
                <w:p w:rsidR="00540508" w:rsidRPr="00540508" w:rsidRDefault="00540508" w:rsidP="00540508">
                  <w:pPr>
                    <w:pStyle w:val="153222"/>
                    <w:spacing w:line="240" w:lineRule="exact"/>
                    <w:ind w:leftChars="0" w:left="0"/>
                    <w:rPr>
                      <w:w w:val="100"/>
                      <w:sz w:val="21"/>
                      <w:szCs w:val="21"/>
                    </w:rPr>
                  </w:pPr>
                  <w:r w:rsidRPr="00540508">
                    <w:rPr>
                      <w:rFonts w:hint="eastAsia"/>
                      <w:w w:val="100"/>
                      <w:sz w:val="21"/>
                      <w:szCs w:val="21"/>
                    </w:rPr>
                    <w:t>利旧</w:t>
                  </w:r>
                </w:p>
              </w:tc>
            </w:tr>
          </w:tbl>
          <w:p w:rsidR="00C011A3" w:rsidRDefault="00C011A3">
            <w:pPr>
              <w:pStyle w:val="153222"/>
              <w:ind w:leftChars="0" w:left="0"/>
              <w:rPr>
                <w:b/>
                <w:bCs/>
                <w:w w:val="100"/>
                <w:sz w:val="24"/>
                <w:szCs w:val="24"/>
              </w:rPr>
            </w:pPr>
          </w:p>
          <w:p w:rsidR="00C011A3" w:rsidRDefault="00C011A3">
            <w:pPr>
              <w:pStyle w:val="153222"/>
              <w:spacing w:line="360" w:lineRule="auto"/>
              <w:ind w:leftChars="0" w:left="0"/>
              <w:jc w:val="left"/>
              <w:rPr>
                <w:b/>
                <w:bCs/>
                <w:w w:val="100"/>
                <w:sz w:val="24"/>
                <w:szCs w:val="24"/>
              </w:rPr>
            </w:pPr>
            <w:r>
              <w:rPr>
                <w:rFonts w:hint="eastAsia"/>
                <w:b/>
                <w:bCs/>
                <w:w w:val="100"/>
                <w:sz w:val="24"/>
                <w:szCs w:val="24"/>
              </w:rPr>
              <w:t>3</w:t>
            </w:r>
            <w:r>
              <w:rPr>
                <w:rFonts w:hint="eastAsia"/>
                <w:b/>
                <w:bCs/>
                <w:w w:val="100"/>
                <w:sz w:val="24"/>
                <w:szCs w:val="24"/>
              </w:rPr>
              <w:t>、主要生产设备</w:t>
            </w:r>
          </w:p>
          <w:p w:rsidR="00C011A3" w:rsidRDefault="00C011A3" w:rsidP="00494A44">
            <w:pPr>
              <w:pStyle w:val="153222"/>
              <w:spacing w:line="360" w:lineRule="auto"/>
              <w:ind w:left="420" w:firstLineChars="100" w:firstLine="240"/>
              <w:jc w:val="left"/>
              <w:rPr>
                <w:w w:val="100"/>
                <w:sz w:val="24"/>
                <w:szCs w:val="24"/>
              </w:rPr>
            </w:pPr>
            <w:r>
              <w:rPr>
                <w:rFonts w:hint="eastAsia"/>
                <w:w w:val="100"/>
                <w:sz w:val="24"/>
                <w:szCs w:val="24"/>
              </w:rPr>
              <w:t>技改项目</w:t>
            </w:r>
            <w:r w:rsidR="00182849">
              <w:rPr>
                <w:rFonts w:hint="eastAsia"/>
                <w:w w:val="100"/>
                <w:sz w:val="24"/>
                <w:szCs w:val="24"/>
              </w:rPr>
              <w:t>新增</w:t>
            </w:r>
            <w:r>
              <w:rPr>
                <w:rFonts w:hint="eastAsia"/>
                <w:w w:val="100"/>
                <w:sz w:val="24"/>
                <w:szCs w:val="24"/>
              </w:rPr>
              <w:t>生产设备见下表。</w:t>
            </w:r>
          </w:p>
          <w:p w:rsidR="00C011A3" w:rsidRPr="003E118B" w:rsidRDefault="00C011A3">
            <w:pPr>
              <w:pStyle w:val="153222"/>
              <w:ind w:leftChars="0" w:left="0"/>
              <w:rPr>
                <w:b/>
                <w:bCs/>
                <w:w w:val="100"/>
                <w:sz w:val="24"/>
                <w:szCs w:val="21"/>
              </w:rPr>
            </w:pPr>
            <w:r w:rsidRPr="003E118B">
              <w:rPr>
                <w:rFonts w:hint="eastAsia"/>
                <w:b/>
                <w:bCs/>
                <w:w w:val="100"/>
                <w:sz w:val="24"/>
                <w:szCs w:val="21"/>
              </w:rPr>
              <w:t>表</w:t>
            </w:r>
            <w:r w:rsidR="00A94CD7">
              <w:rPr>
                <w:rFonts w:hint="eastAsia"/>
                <w:b/>
                <w:bCs/>
                <w:w w:val="100"/>
                <w:sz w:val="24"/>
                <w:szCs w:val="21"/>
              </w:rPr>
              <w:t>6</w:t>
            </w:r>
            <w:r w:rsidRPr="003E118B">
              <w:rPr>
                <w:rFonts w:hint="eastAsia"/>
                <w:b/>
                <w:bCs/>
                <w:w w:val="100"/>
                <w:sz w:val="24"/>
                <w:szCs w:val="21"/>
              </w:rPr>
              <w:t>主要设备材料一览表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61"/>
              <w:gridCol w:w="2282"/>
              <w:gridCol w:w="3068"/>
              <w:gridCol w:w="705"/>
              <w:gridCol w:w="22"/>
              <w:gridCol w:w="649"/>
              <w:gridCol w:w="42"/>
              <w:gridCol w:w="68"/>
              <w:gridCol w:w="1527"/>
            </w:tblGrid>
            <w:tr w:rsidR="00C011A3" w:rsidTr="00663CB9">
              <w:trPr>
                <w:trHeight w:val="360"/>
                <w:jc w:val="center"/>
              </w:trPr>
              <w:tc>
                <w:tcPr>
                  <w:tcW w:w="466" w:type="pct"/>
                  <w:tcBorders>
                    <w:top w:val="single" w:sz="4" w:space="0" w:color="auto"/>
                    <w:left w:val="single" w:sz="4" w:space="0" w:color="auto"/>
                    <w:bottom w:val="single" w:sz="4" w:space="0" w:color="auto"/>
                    <w:right w:val="single" w:sz="4" w:space="0" w:color="auto"/>
                  </w:tcBorders>
                  <w:shd w:val="clear" w:color="auto" w:fill="FFFFFF"/>
                  <w:vAlign w:val="center"/>
                </w:tcPr>
                <w:p w:rsidR="00C011A3" w:rsidRDefault="00C011A3">
                  <w:pPr>
                    <w:spacing w:line="240" w:lineRule="exact"/>
                    <w:jc w:val="center"/>
                    <w:rPr>
                      <w:rFonts w:cs="宋体"/>
                    </w:rPr>
                  </w:pPr>
                  <w:r>
                    <w:rPr>
                      <w:rFonts w:cs="宋体" w:hint="eastAsia"/>
                    </w:rPr>
                    <w:t>序号</w:t>
                  </w:r>
                </w:p>
              </w:tc>
              <w:tc>
                <w:tcPr>
                  <w:tcW w:w="3667" w:type="pct"/>
                  <w:gridSpan w:val="6"/>
                  <w:tcBorders>
                    <w:top w:val="single" w:sz="4" w:space="0" w:color="auto"/>
                    <w:left w:val="single" w:sz="4" w:space="0" w:color="auto"/>
                    <w:bottom w:val="single" w:sz="4" w:space="0" w:color="auto"/>
                    <w:right w:val="single" w:sz="4" w:space="0" w:color="auto"/>
                  </w:tcBorders>
                  <w:shd w:val="clear" w:color="auto" w:fill="FFFFFF"/>
                  <w:vAlign w:val="center"/>
                </w:tcPr>
                <w:p w:rsidR="00C011A3" w:rsidRDefault="00C011A3">
                  <w:pPr>
                    <w:spacing w:line="240" w:lineRule="exact"/>
                    <w:jc w:val="center"/>
                    <w:rPr>
                      <w:rFonts w:cs="宋体"/>
                    </w:rPr>
                  </w:pPr>
                  <w:r>
                    <w:rPr>
                      <w:rFonts w:cs="宋体" w:hint="eastAsia"/>
                    </w:rPr>
                    <w:t>类型</w:t>
                  </w:r>
                </w:p>
              </w:tc>
              <w:tc>
                <w:tcPr>
                  <w:tcW w:w="8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011A3" w:rsidRDefault="00C011A3">
                  <w:pPr>
                    <w:tabs>
                      <w:tab w:val="left" w:pos="286"/>
                    </w:tabs>
                    <w:spacing w:line="240" w:lineRule="exact"/>
                    <w:jc w:val="center"/>
                    <w:rPr>
                      <w:rFonts w:cs="宋体"/>
                    </w:rPr>
                  </w:pPr>
                  <w:r>
                    <w:rPr>
                      <w:rFonts w:cs="宋体" w:hint="eastAsia"/>
                    </w:rPr>
                    <w:t>备注</w:t>
                  </w:r>
                </w:p>
              </w:tc>
            </w:tr>
            <w:tr w:rsidR="00C011A3" w:rsidTr="00E2794C">
              <w:trPr>
                <w:trHeight w:val="279"/>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一、化粪池</w:t>
                  </w:r>
                </w:p>
              </w:tc>
            </w:tr>
            <w:tr w:rsidR="00C011A3" w:rsidTr="00663CB9">
              <w:trPr>
                <w:trHeight w:val="168"/>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Pr="00E2794C" w:rsidRDefault="00C011A3">
                  <w:pPr>
                    <w:spacing w:line="240" w:lineRule="exact"/>
                    <w:jc w:val="center"/>
                    <w:rPr>
                      <w:rFonts w:cs="宋体"/>
                      <w:color w:val="FF0000"/>
                    </w:rPr>
                  </w:pPr>
                  <w:r w:rsidRPr="00E2794C">
                    <w:rPr>
                      <w:rFonts w:cs="宋体" w:hint="eastAsia"/>
                      <w:color w:val="FF0000"/>
                    </w:rPr>
                    <w:t>1</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Pr="00E2794C" w:rsidRDefault="00C011A3">
                  <w:pPr>
                    <w:spacing w:line="240" w:lineRule="exact"/>
                    <w:jc w:val="center"/>
                    <w:rPr>
                      <w:rFonts w:cs="宋体"/>
                      <w:color w:val="FF0000"/>
                    </w:rPr>
                  </w:pPr>
                  <w:r w:rsidRPr="00E2794C">
                    <w:rPr>
                      <w:rFonts w:cs="宋体" w:hint="eastAsia"/>
                      <w:color w:val="FF0000"/>
                    </w:rPr>
                    <w:t>化粪池提升泵</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Pr="00E2794C" w:rsidRDefault="00C011A3">
                  <w:pPr>
                    <w:spacing w:line="240" w:lineRule="exact"/>
                    <w:jc w:val="center"/>
                    <w:rPr>
                      <w:rFonts w:cs="宋体"/>
                      <w:color w:val="FF0000"/>
                    </w:rPr>
                  </w:pPr>
                  <w:r w:rsidRPr="00E2794C">
                    <w:rPr>
                      <w:rFonts w:cs="宋体" w:hint="eastAsia"/>
                      <w:color w:val="FF0000"/>
                      <w:kern w:val="0"/>
                    </w:rPr>
                    <w:t>WQ5-15-0.55</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Pr="00E2794C" w:rsidRDefault="00C011A3">
                  <w:pPr>
                    <w:spacing w:line="240" w:lineRule="exact"/>
                    <w:jc w:val="center"/>
                    <w:rPr>
                      <w:rFonts w:cs="宋体"/>
                      <w:color w:val="FF0000"/>
                    </w:rPr>
                  </w:pPr>
                  <w:r w:rsidRPr="00E2794C">
                    <w:rPr>
                      <w:rFonts w:cs="宋体" w:hint="eastAsia"/>
                      <w:color w:val="FF0000"/>
                    </w:rPr>
                    <w:t>台</w:t>
                  </w:r>
                </w:p>
              </w:tc>
              <w:tc>
                <w:tcPr>
                  <w:tcW w:w="387" w:type="pct"/>
                  <w:gridSpan w:val="3"/>
                  <w:tcBorders>
                    <w:top w:val="single" w:sz="4" w:space="0" w:color="auto"/>
                    <w:left w:val="single" w:sz="4" w:space="0" w:color="auto"/>
                    <w:bottom w:val="single" w:sz="4" w:space="0" w:color="auto"/>
                    <w:right w:val="single" w:sz="4" w:space="0" w:color="auto"/>
                  </w:tcBorders>
                  <w:vAlign w:val="center"/>
                </w:tcPr>
                <w:p w:rsidR="00C011A3" w:rsidRPr="00E2794C" w:rsidRDefault="00C011A3">
                  <w:pPr>
                    <w:spacing w:line="240" w:lineRule="exact"/>
                    <w:jc w:val="center"/>
                    <w:rPr>
                      <w:rFonts w:cs="宋体"/>
                      <w:color w:val="FF0000"/>
                    </w:rPr>
                  </w:pPr>
                  <w:r w:rsidRPr="00E2794C">
                    <w:rPr>
                      <w:rFonts w:cs="宋体" w:hint="eastAsia"/>
                      <w:color w:val="FF0000"/>
                    </w:rPr>
                    <w:t>1</w:t>
                  </w:r>
                </w:p>
              </w:tc>
              <w:tc>
                <w:tcPr>
                  <w:tcW w:w="867" w:type="pct"/>
                  <w:gridSpan w:val="2"/>
                  <w:tcBorders>
                    <w:top w:val="single" w:sz="4" w:space="0" w:color="auto"/>
                    <w:left w:val="single" w:sz="4" w:space="0" w:color="auto"/>
                    <w:bottom w:val="single" w:sz="4" w:space="0" w:color="auto"/>
                    <w:right w:val="single" w:sz="4" w:space="0" w:color="auto"/>
                  </w:tcBorders>
                  <w:vAlign w:val="center"/>
                </w:tcPr>
                <w:p w:rsidR="00C011A3" w:rsidRPr="00E2794C" w:rsidRDefault="00C011A3">
                  <w:pPr>
                    <w:spacing w:line="240" w:lineRule="exact"/>
                    <w:jc w:val="center"/>
                    <w:rPr>
                      <w:rFonts w:cs="宋体"/>
                      <w:color w:val="FF0000"/>
                    </w:rPr>
                  </w:pPr>
                  <w:r w:rsidRPr="00E2794C">
                    <w:rPr>
                      <w:rFonts w:cs="宋体" w:hint="eastAsia"/>
                      <w:color w:val="FF0000"/>
                    </w:rPr>
                    <w:t>上海人民</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2</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液位控制器</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ind w:rightChars="-73" w:right="-153"/>
                    <w:jc w:val="center"/>
                    <w:rPr>
                      <w:rFonts w:cs="宋体"/>
                    </w:rPr>
                  </w:pPr>
                  <w:r>
                    <w:rPr>
                      <w:rFonts w:cs="宋体" w:hint="eastAsia"/>
                    </w:rPr>
                    <w:t>GSK-1</w:t>
                  </w:r>
                  <w:r>
                    <w:rPr>
                      <w:rFonts w:cs="宋体" w:hint="eastAsia"/>
                    </w:rPr>
                    <w:t>（电极式）</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87"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67"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上海</w:t>
                  </w:r>
                </w:p>
              </w:tc>
            </w:tr>
            <w:tr w:rsidR="00C011A3">
              <w:trPr>
                <w:trHeight w:val="168"/>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二、污水一体化设备</w:t>
                  </w:r>
                </w:p>
              </w:tc>
            </w:tr>
            <w:tr w:rsidR="00C011A3" w:rsidTr="00663CB9">
              <w:trPr>
                <w:trHeight w:val="168"/>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3</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一体化污水处理设备（主体）</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kern w:val="0"/>
                    </w:rPr>
                  </w:pPr>
                  <w:r>
                    <w:rPr>
                      <w:rFonts w:cs="宋体" w:hint="eastAsia"/>
                      <w:kern w:val="0"/>
                    </w:rPr>
                    <w:t>Q235</w:t>
                  </w:r>
                  <w:r>
                    <w:rPr>
                      <w:rFonts w:cs="宋体" w:hint="eastAsia"/>
                      <w:kern w:val="0"/>
                    </w:rPr>
                    <w:t>碳钢材质，内外喷涂三层沥青防腐漆</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87"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67"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trPr>
                <w:trHeight w:val="90"/>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三、缺氧池</w:t>
                  </w:r>
                </w:p>
              </w:tc>
            </w:tr>
            <w:tr w:rsidR="00C011A3" w:rsidTr="00663CB9">
              <w:trPr>
                <w:trHeight w:val="168"/>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4</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A</w:t>
                  </w:r>
                  <w:r>
                    <w:rPr>
                      <w:rFonts w:cs="宋体" w:hint="eastAsia"/>
                    </w:rPr>
                    <w:t>级生化池</w:t>
                  </w:r>
                </w:p>
                <w:p w:rsidR="00C011A3" w:rsidRDefault="00C011A3">
                  <w:pPr>
                    <w:spacing w:line="240" w:lineRule="exact"/>
                    <w:jc w:val="center"/>
                    <w:rPr>
                      <w:rFonts w:cs="宋体"/>
                    </w:rPr>
                  </w:pPr>
                  <w:r>
                    <w:rPr>
                      <w:rFonts w:cs="宋体" w:hint="eastAsia"/>
                    </w:rPr>
                    <w:t>弹性填料</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Ф</w:t>
                  </w:r>
                  <w:r>
                    <w:rPr>
                      <w:rFonts w:cs="宋体" w:hint="eastAsia"/>
                    </w:rPr>
                    <w:t>150*2000mm</w:t>
                  </w:r>
                </w:p>
                <w:p w:rsidR="00C011A3" w:rsidRDefault="00C011A3">
                  <w:pPr>
                    <w:spacing w:line="240" w:lineRule="exact"/>
                    <w:jc w:val="center"/>
                    <w:rPr>
                      <w:rFonts w:cs="宋体"/>
                    </w:rPr>
                  </w:pPr>
                  <w:r>
                    <w:rPr>
                      <w:rFonts w:cs="宋体" w:hint="eastAsia"/>
                    </w:rPr>
                    <w:t>材质：</w:t>
                  </w:r>
                  <w:r>
                    <w:rPr>
                      <w:rFonts w:cs="宋体" w:hint="eastAsia"/>
                    </w:rPr>
                    <w:t>PP</w:t>
                  </w:r>
                </w:p>
                <w:p w:rsidR="00C011A3" w:rsidRDefault="00C011A3">
                  <w:pPr>
                    <w:spacing w:line="240" w:lineRule="exact"/>
                    <w:jc w:val="center"/>
                    <w:rPr>
                      <w:rFonts w:cs="宋体"/>
                    </w:rPr>
                  </w:pPr>
                  <w:r>
                    <w:rPr>
                      <w:rFonts w:cs="宋体" w:hint="eastAsia"/>
                    </w:rPr>
                    <w:t>断裂强力：丝条</w:t>
                  </w:r>
                  <w:r>
                    <w:rPr>
                      <w:rFonts w:cs="宋体" w:hint="eastAsia"/>
                    </w:rPr>
                    <w:t>120N</w:t>
                  </w:r>
                </w:p>
                <w:p w:rsidR="00C011A3" w:rsidRPr="00663CB9" w:rsidRDefault="00C011A3">
                  <w:pPr>
                    <w:spacing w:line="240" w:lineRule="exact"/>
                    <w:jc w:val="center"/>
                    <w:rPr>
                      <w:rFonts w:cs="宋体"/>
                      <w:vertAlign w:val="superscript"/>
                    </w:rPr>
                  </w:pPr>
                  <w:r>
                    <w:rPr>
                      <w:rFonts w:cs="宋体" w:hint="eastAsia"/>
                    </w:rPr>
                    <w:t>比重：</w:t>
                  </w:r>
                  <w:r>
                    <w:rPr>
                      <w:rFonts w:cs="宋体" w:hint="eastAsia"/>
                    </w:rPr>
                    <w:t>&gt;1.6kg/m</w:t>
                  </w:r>
                  <w:r w:rsidR="00663CB9" w:rsidRPr="00663CB9">
                    <w:rPr>
                      <w:rFonts w:cs="宋体" w:hint="eastAsia"/>
                      <w:vertAlign w:val="superscript"/>
                    </w:rPr>
                    <w:t>3</w:t>
                  </w:r>
                </w:p>
                <w:p w:rsidR="00C011A3" w:rsidRDefault="00C011A3">
                  <w:pPr>
                    <w:spacing w:line="240" w:lineRule="exact"/>
                    <w:jc w:val="center"/>
                    <w:rPr>
                      <w:rFonts w:cs="宋体"/>
                    </w:rPr>
                  </w:pPr>
                  <w:r>
                    <w:rPr>
                      <w:rFonts w:cs="宋体" w:hint="eastAsia"/>
                    </w:rPr>
                    <w:t>共计</w:t>
                  </w:r>
                  <w:r w:rsidR="00663CB9">
                    <w:rPr>
                      <w:rFonts w:cs="宋体" w:hint="eastAsia"/>
                    </w:rPr>
                    <w:t>：</w:t>
                  </w:r>
                  <w:r>
                    <w:rPr>
                      <w:rFonts w:cs="宋体" w:hint="eastAsia"/>
                    </w:rPr>
                    <w:t>4.2m</w:t>
                  </w:r>
                  <w:r>
                    <w:rPr>
                      <w:rFonts w:cs="宋体" w:hint="eastAsia"/>
                    </w:rPr>
                    <w:t>³</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34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5</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填料支架</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ind w:rightChars="-73" w:right="-153"/>
                    <w:jc w:val="center"/>
                    <w:rPr>
                      <w:rFonts w:cs="宋体"/>
                    </w:rPr>
                  </w:pPr>
                  <w:r>
                    <w:rPr>
                      <w:rFonts w:cs="宋体" w:hint="eastAsia"/>
                    </w:rPr>
                    <w:t>挂筋φ</w:t>
                  </w:r>
                  <w:r>
                    <w:rPr>
                      <w:rFonts w:cs="宋体" w:hint="eastAsia"/>
                    </w:rPr>
                    <w:t>10</w:t>
                  </w:r>
                  <w:r>
                    <w:rPr>
                      <w:rFonts w:cs="宋体" w:hint="eastAsia"/>
                    </w:rPr>
                    <w:t>螺纹钢、</w:t>
                  </w:r>
                </w:p>
                <w:p w:rsidR="00C011A3" w:rsidRDefault="00C011A3">
                  <w:pPr>
                    <w:spacing w:line="240" w:lineRule="exact"/>
                    <w:ind w:rightChars="-73" w:right="-153"/>
                    <w:jc w:val="center"/>
                    <w:rPr>
                      <w:rFonts w:cs="宋体"/>
                    </w:rPr>
                  </w:pPr>
                  <w:r>
                    <w:rPr>
                      <w:rFonts w:cs="宋体" w:hint="eastAsia"/>
                    </w:rPr>
                    <w:t>总支撑采用</w:t>
                  </w:r>
                  <w:r>
                    <w:rPr>
                      <w:rFonts w:cs="宋体" w:hint="eastAsia"/>
                    </w:rPr>
                    <w:t>6#</w:t>
                  </w:r>
                  <w:r>
                    <w:rPr>
                      <w:rFonts w:cs="宋体" w:hint="eastAsia"/>
                    </w:rPr>
                    <w:t>槽钢</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6</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曝气装置</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ind w:rightChars="-73" w:right="-153"/>
                    <w:jc w:val="center"/>
                    <w:rPr>
                      <w:rFonts w:cs="宋体"/>
                    </w:rPr>
                  </w:pPr>
                  <w:r>
                    <w:rPr>
                      <w:rFonts w:cs="宋体" w:hint="eastAsia"/>
                    </w:rPr>
                    <w:t>Φ</w:t>
                  </w:r>
                  <w:r>
                    <w:rPr>
                      <w:rFonts w:cs="宋体" w:hint="eastAsia"/>
                    </w:rPr>
                    <w:t>32</w:t>
                  </w:r>
                  <w:r>
                    <w:rPr>
                      <w:rFonts w:cs="宋体" w:hint="eastAsia"/>
                    </w:rPr>
                    <w:t>穿孔曝气装置</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61"/>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7</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布水系统</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ind w:rightChars="-73" w:right="-153"/>
                    <w:jc w:val="center"/>
                    <w:rPr>
                      <w:rFonts w:cs="宋体"/>
                    </w:rPr>
                  </w:pPr>
                  <w:r>
                    <w:rPr>
                      <w:rFonts w:cs="宋体" w:hint="eastAsia"/>
                    </w:rPr>
                    <w:t>50</w:t>
                  </w:r>
                  <w:r>
                    <w:rPr>
                      <w:rFonts w:cs="宋体" w:hint="eastAsia"/>
                    </w:rPr>
                    <w:t>管布水系统</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trPr>
                <w:trHeight w:val="173"/>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四、好氧池</w:t>
                  </w:r>
                </w:p>
              </w:tc>
            </w:tr>
            <w:tr w:rsidR="00C011A3" w:rsidTr="00663CB9">
              <w:trPr>
                <w:trHeight w:val="417"/>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8</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O</w:t>
                  </w:r>
                  <w:r>
                    <w:rPr>
                      <w:rFonts w:cs="宋体" w:hint="eastAsia"/>
                    </w:rPr>
                    <w:t>级生化池</w:t>
                  </w:r>
                </w:p>
                <w:p w:rsidR="00C011A3" w:rsidRDefault="00C011A3">
                  <w:pPr>
                    <w:spacing w:line="240" w:lineRule="exact"/>
                    <w:jc w:val="center"/>
                    <w:rPr>
                      <w:rFonts w:cs="宋体"/>
                    </w:rPr>
                  </w:pPr>
                  <w:r>
                    <w:rPr>
                      <w:rFonts w:cs="宋体" w:hint="eastAsia"/>
                    </w:rPr>
                    <w:t>弹性填料</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Ф</w:t>
                  </w:r>
                  <w:r>
                    <w:rPr>
                      <w:rFonts w:cs="宋体" w:hint="eastAsia"/>
                    </w:rPr>
                    <w:t>150*2000mm</w:t>
                  </w:r>
                </w:p>
                <w:p w:rsidR="00C011A3" w:rsidRDefault="00C011A3">
                  <w:pPr>
                    <w:spacing w:line="240" w:lineRule="exact"/>
                    <w:jc w:val="center"/>
                    <w:rPr>
                      <w:rFonts w:cs="宋体"/>
                    </w:rPr>
                  </w:pPr>
                  <w:r>
                    <w:rPr>
                      <w:rFonts w:cs="宋体" w:hint="eastAsia"/>
                    </w:rPr>
                    <w:t>材质：</w:t>
                  </w:r>
                  <w:r>
                    <w:rPr>
                      <w:rFonts w:cs="宋体" w:hint="eastAsia"/>
                    </w:rPr>
                    <w:t>PP</w:t>
                  </w:r>
                </w:p>
                <w:p w:rsidR="00C011A3" w:rsidRDefault="00C011A3">
                  <w:pPr>
                    <w:spacing w:line="240" w:lineRule="exact"/>
                    <w:jc w:val="center"/>
                    <w:rPr>
                      <w:rFonts w:cs="宋体"/>
                    </w:rPr>
                  </w:pPr>
                  <w:r>
                    <w:rPr>
                      <w:rFonts w:cs="宋体" w:hint="eastAsia"/>
                    </w:rPr>
                    <w:t>断裂强力：丝条</w:t>
                  </w:r>
                  <w:r>
                    <w:rPr>
                      <w:rFonts w:cs="宋体" w:hint="eastAsia"/>
                    </w:rPr>
                    <w:t>120N</w:t>
                  </w:r>
                </w:p>
                <w:p w:rsidR="00C011A3" w:rsidRDefault="00C011A3">
                  <w:pPr>
                    <w:spacing w:line="240" w:lineRule="exact"/>
                    <w:jc w:val="center"/>
                    <w:rPr>
                      <w:rFonts w:cs="宋体"/>
                    </w:rPr>
                  </w:pPr>
                  <w:r>
                    <w:rPr>
                      <w:rFonts w:cs="宋体" w:hint="eastAsia"/>
                    </w:rPr>
                    <w:t>比重：</w:t>
                  </w:r>
                  <w:r>
                    <w:rPr>
                      <w:rFonts w:cs="宋体" w:hint="eastAsia"/>
                    </w:rPr>
                    <w:t>&gt;1.6kg/m</w:t>
                  </w:r>
                  <w:r w:rsidRPr="00663CB9">
                    <w:rPr>
                      <w:rFonts w:cs="宋体" w:hint="eastAsia"/>
                      <w:vertAlign w:val="superscript"/>
                    </w:rPr>
                    <w:t>3</w:t>
                  </w:r>
                </w:p>
                <w:p w:rsidR="00C011A3" w:rsidRDefault="00C011A3" w:rsidP="00663CB9">
                  <w:pPr>
                    <w:spacing w:line="240" w:lineRule="exact"/>
                    <w:jc w:val="center"/>
                    <w:rPr>
                      <w:rFonts w:cs="宋体"/>
                    </w:rPr>
                  </w:pPr>
                  <w:r>
                    <w:rPr>
                      <w:rFonts w:cs="宋体" w:hint="eastAsia"/>
                    </w:rPr>
                    <w:t>共计</w:t>
                  </w:r>
                  <w:r w:rsidR="00663CB9">
                    <w:rPr>
                      <w:rFonts w:cs="宋体" w:hint="eastAsia"/>
                    </w:rPr>
                    <w:t>：</w:t>
                  </w:r>
                  <w:r>
                    <w:rPr>
                      <w:rFonts w:cs="宋体" w:hint="eastAsia"/>
                    </w:rPr>
                    <w:t>5.4m</w:t>
                  </w:r>
                  <w:r>
                    <w:rPr>
                      <w:rFonts w:cs="宋体" w:hint="eastAsia"/>
                    </w:rPr>
                    <w:t>³</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34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9</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填料支架</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ind w:rightChars="-73" w:right="-153"/>
                    <w:jc w:val="center"/>
                    <w:rPr>
                      <w:rFonts w:cs="宋体"/>
                    </w:rPr>
                  </w:pPr>
                  <w:r>
                    <w:rPr>
                      <w:rFonts w:cs="宋体" w:hint="eastAsia"/>
                    </w:rPr>
                    <w:t>挂筋φ</w:t>
                  </w:r>
                  <w:r>
                    <w:rPr>
                      <w:rFonts w:cs="宋体" w:hint="eastAsia"/>
                    </w:rPr>
                    <w:t>14</w:t>
                  </w:r>
                  <w:r>
                    <w:rPr>
                      <w:rFonts w:cs="宋体" w:hint="eastAsia"/>
                    </w:rPr>
                    <w:t>螺纹钢、</w:t>
                  </w:r>
                </w:p>
                <w:p w:rsidR="00C011A3" w:rsidRDefault="00C011A3">
                  <w:pPr>
                    <w:spacing w:line="240" w:lineRule="exact"/>
                    <w:jc w:val="center"/>
                    <w:rPr>
                      <w:rFonts w:cs="宋体"/>
                    </w:rPr>
                  </w:pPr>
                  <w:r>
                    <w:rPr>
                      <w:rFonts w:cs="宋体" w:hint="eastAsia"/>
                    </w:rPr>
                    <w:t>总支撑采用</w:t>
                  </w:r>
                  <w:r>
                    <w:rPr>
                      <w:rFonts w:cs="宋体" w:hint="eastAsia"/>
                    </w:rPr>
                    <w:t>10#</w:t>
                  </w:r>
                  <w:r>
                    <w:rPr>
                      <w:rFonts w:cs="宋体" w:hint="eastAsia"/>
                    </w:rPr>
                    <w:t>槽钢</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215"/>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10</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曝气装置</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类型：微孔曝气盘</w:t>
                  </w:r>
                </w:p>
                <w:p w:rsidR="00C011A3" w:rsidRDefault="00C011A3">
                  <w:pPr>
                    <w:spacing w:line="240" w:lineRule="exact"/>
                    <w:jc w:val="center"/>
                    <w:rPr>
                      <w:rFonts w:cs="宋体"/>
                    </w:rPr>
                  </w:pPr>
                  <w:r>
                    <w:rPr>
                      <w:rFonts w:cs="宋体" w:hint="eastAsia"/>
                    </w:rPr>
                    <w:t>规格：</w:t>
                  </w:r>
                  <w:r>
                    <w:rPr>
                      <w:rFonts w:cs="宋体" w:hint="eastAsia"/>
                    </w:rPr>
                    <w:t>215</w:t>
                  </w:r>
                </w:p>
                <w:p w:rsidR="00C011A3" w:rsidRDefault="00C011A3">
                  <w:pPr>
                    <w:spacing w:line="240" w:lineRule="exact"/>
                    <w:jc w:val="center"/>
                    <w:rPr>
                      <w:rFonts w:cs="宋体"/>
                    </w:rPr>
                  </w:pPr>
                  <w:r>
                    <w:rPr>
                      <w:rFonts w:cs="宋体" w:hint="eastAsia"/>
                    </w:rPr>
                    <w:t>单套空气量：</w:t>
                  </w:r>
                  <w:r>
                    <w:rPr>
                      <w:rFonts w:cs="宋体" w:hint="eastAsia"/>
                    </w:rPr>
                    <w:t>1.5-2</w:t>
                  </w:r>
                  <w:r>
                    <w:rPr>
                      <w:rFonts w:cs="宋体" w:hint="eastAsia"/>
                    </w:rPr>
                    <w:t>方</w:t>
                  </w:r>
                  <w:r>
                    <w:rPr>
                      <w:rFonts w:cs="宋体" w:hint="eastAsia"/>
                    </w:rPr>
                    <w:t>/</w:t>
                  </w:r>
                  <w:r>
                    <w:rPr>
                      <w:rFonts w:cs="宋体" w:hint="eastAsia"/>
                    </w:rPr>
                    <w:t>小时个</w:t>
                  </w:r>
                </w:p>
                <w:p w:rsidR="00C011A3" w:rsidRDefault="00C011A3">
                  <w:pPr>
                    <w:spacing w:line="240" w:lineRule="exact"/>
                    <w:jc w:val="center"/>
                    <w:rPr>
                      <w:rFonts w:cs="宋体"/>
                    </w:rPr>
                  </w:pPr>
                  <w:r>
                    <w:rPr>
                      <w:rFonts w:cs="宋体" w:hint="eastAsia"/>
                    </w:rPr>
                    <w:t>氧利用率：</w:t>
                  </w:r>
                  <w:r>
                    <w:rPr>
                      <w:rFonts w:cs="宋体" w:hint="eastAsia"/>
                    </w:rPr>
                    <w:t>25-40%</w:t>
                  </w:r>
                </w:p>
                <w:p w:rsidR="00C011A3" w:rsidRDefault="00C011A3">
                  <w:pPr>
                    <w:spacing w:line="240" w:lineRule="exact"/>
                    <w:jc w:val="center"/>
                    <w:rPr>
                      <w:rFonts w:cs="宋体"/>
                    </w:rPr>
                  </w:pPr>
                  <w:r>
                    <w:rPr>
                      <w:rFonts w:cs="宋体" w:hint="eastAsia"/>
                    </w:rPr>
                    <w:t>共</w:t>
                  </w:r>
                  <w:r>
                    <w:rPr>
                      <w:rFonts w:cs="宋体" w:hint="eastAsia"/>
                    </w:rPr>
                    <w:t>:10</w:t>
                  </w:r>
                  <w:r>
                    <w:rPr>
                      <w:rFonts w:cs="宋体" w:hint="eastAsia"/>
                    </w:rPr>
                    <w:t>套</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34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ind w:firstLineChars="100" w:firstLine="210"/>
                    <w:rPr>
                      <w:rFonts w:cs="宋体"/>
                    </w:rPr>
                  </w:pPr>
                  <w:r>
                    <w:rPr>
                      <w:rFonts w:cs="宋体" w:hint="eastAsia"/>
                    </w:rPr>
                    <w:t>11</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硝化液回流系统</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回流系统钢制防腐管道</w:t>
                  </w:r>
                </w:p>
                <w:p w:rsidR="00C011A3" w:rsidRDefault="00C011A3">
                  <w:pPr>
                    <w:spacing w:line="240" w:lineRule="exact"/>
                    <w:jc w:val="center"/>
                    <w:rPr>
                      <w:rFonts w:cs="宋体"/>
                    </w:rPr>
                  </w:pPr>
                  <w:r>
                    <w:rPr>
                      <w:rFonts w:cs="宋体" w:hint="eastAsia"/>
                    </w:rPr>
                    <w:t>带控制阀</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23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ind w:firstLineChars="100" w:firstLine="210"/>
                    <w:rPr>
                      <w:rFonts w:cs="宋体"/>
                      <w:color w:val="FF0000"/>
                    </w:rPr>
                  </w:pPr>
                  <w:r w:rsidRPr="00A05550">
                    <w:rPr>
                      <w:rFonts w:cs="宋体" w:hint="eastAsia"/>
                      <w:color w:val="FF0000"/>
                    </w:rPr>
                    <w:t>12</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硝化液回流泵</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kern w:val="0"/>
                    </w:rPr>
                    <w:t>WQ10-10-0.75</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上海人民</w:t>
                  </w:r>
                </w:p>
              </w:tc>
            </w:tr>
            <w:tr w:rsidR="00C011A3">
              <w:trPr>
                <w:trHeight w:val="264"/>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五、二沉池</w:t>
                  </w:r>
                </w:p>
              </w:tc>
            </w:tr>
            <w:tr w:rsidR="00C011A3" w:rsidTr="00663CB9">
              <w:trPr>
                <w:trHeight w:val="51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13</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斜管填料</w:t>
                  </w:r>
                </w:p>
              </w:tc>
              <w:tc>
                <w:tcPr>
                  <w:tcW w:w="1661"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Φ</w:t>
                  </w:r>
                  <w:r>
                    <w:rPr>
                      <w:rFonts w:cs="宋体" w:hint="eastAsia"/>
                    </w:rPr>
                    <w:t>50PP</w:t>
                  </w:r>
                  <w:r>
                    <w:rPr>
                      <w:rFonts w:cs="宋体" w:hint="eastAsia"/>
                    </w:rPr>
                    <w:t>填料</w:t>
                  </w:r>
                </w:p>
                <w:p w:rsidR="00C011A3" w:rsidRDefault="00C011A3">
                  <w:pPr>
                    <w:spacing w:line="240" w:lineRule="exact"/>
                    <w:jc w:val="center"/>
                    <w:rPr>
                      <w:rFonts w:cs="宋体"/>
                    </w:rPr>
                  </w:pPr>
                  <w:r>
                    <w:rPr>
                      <w:rFonts w:cs="宋体" w:hint="eastAsia"/>
                    </w:rPr>
                    <w:t>共：</w:t>
                  </w:r>
                  <w:r>
                    <w:rPr>
                      <w:rFonts w:cs="宋体" w:hint="eastAsia"/>
                    </w:rPr>
                    <w:t>4m</w:t>
                  </w:r>
                  <w:r>
                    <w:rPr>
                      <w:rFonts w:cs="宋体" w:hint="eastAsia"/>
                    </w:rPr>
                    <w:t>³</w:t>
                  </w:r>
                </w:p>
                <w:p w:rsidR="00C011A3" w:rsidRDefault="00C011A3">
                  <w:pPr>
                    <w:spacing w:line="240" w:lineRule="exact"/>
                    <w:jc w:val="center"/>
                    <w:rPr>
                      <w:rFonts w:cs="宋体"/>
                    </w:rPr>
                  </w:pPr>
                  <w:r>
                    <w:rPr>
                      <w:rFonts w:cs="宋体" w:hint="eastAsia"/>
                    </w:rPr>
                    <w:t>含填料支架</w:t>
                  </w:r>
                </w:p>
              </w:tc>
              <w:tc>
                <w:tcPr>
                  <w:tcW w:w="382"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34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14</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脉冲提气排泥系统</w:t>
                  </w:r>
                </w:p>
              </w:tc>
              <w:tc>
                <w:tcPr>
                  <w:tcW w:w="1661" w:type="pct"/>
                  <w:tcBorders>
                    <w:top w:val="single" w:sz="4" w:space="0" w:color="auto"/>
                    <w:left w:val="single" w:sz="4" w:space="0" w:color="auto"/>
                    <w:bottom w:val="single" w:sz="4" w:space="0" w:color="auto"/>
                    <w:right w:val="single" w:sz="4" w:space="0" w:color="auto"/>
                  </w:tcBorders>
                  <w:vAlign w:val="center"/>
                </w:tcPr>
                <w:p w:rsidR="00C011A3" w:rsidRDefault="00C011A3" w:rsidP="00663CB9">
                  <w:pPr>
                    <w:spacing w:line="240" w:lineRule="exact"/>
                    <w:jc w:val="center"/>
                    <w:rPr>
                      <w:rFonts w:cs="宋体"/>
                    </w:rPr>
                  </w:pPr>
                  <w:r>
                    <w:rPr>
                      <w:rFonts w:cs="宋体" w:hint="eastAsia"/>
                    </w:rPr>
                    <w:t>包括排泥阀门</w:t>
                  </w:r>
                  <w:r w:rsidR="00663CB9">
                    <w:rPr>
                      <w:rFonts w:cs="宋体" w:hint="eastAsia"/>
                    </w:rPr>
                    <w:t>、</w:t>
                  </w:r>
                  <w:r>
                    <w:rPr>
                      <w:rFonts w:cs="宋体" w:hint="eastAsia"/>
                    </w:rPr>
                    <w:t>排泥控制器</w:t>
                  </w:r>
                  <w:r w:rsidR="00663CB9">
                    <w:rPr>
                      <w:rFonts w:cs="宋体" w:hint="eastAsia"/>
                    </w:rPr>
                    <w:t>、</w:t>
                  </w:r>
                  <w:r>
                    <w:rPr>
                      <w:rFonts w:cs="宋体" w:hint="eastAsia"/>
                    </w:rPr>
                    <w:t>排泥提气装置</w:t>
                  </w:r>
                </w:p>
              </w:tc>
              <w:tc>
                <w:tcPr>
                  <w:tcW w:w="382"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15</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导流系统</w:t>
                  </w:r>
                </w:p>
              </w:tc>
              <w:tc>
                <w:tcPr>
                  <w:tcW w:w="1661"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钢制防腐</w:t>
                  </w:r>
                </w:p>
              </w:tc>
              <w:tc>
                <w:tcPr>
                  <w:tcW w:w="382"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16</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竖流式沉淀槽</w:t>
                  </w:r>
                </w:p>
              </w:tc>
              <w:tc>
                <w:tcPr>
                  <w:tcW w:w="1661"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钢制防腐</w:t>
                  </w:r>
                </w:p>
              </w:tc>
              <w:tc>
                <w:tcPr>
                  <w:tcW w:w="382"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287"/>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17</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溢流堰</w:t>
                  </w:r>
                </w:p>
              </w:tc>
              <w:tc>
                <w:tcPr>
                  <w:tcW w:w="1661"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钢制防腐</w:t>
                  </w:r>
                </w:p>
              </w:tc>
              <w:tc>
                <w:tcPr>
                  <w:tcW w:w="382"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trPr>
                <w:trHeight w:val="295"/>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六、供氧系统</w:t>
                  </w:r>
                </w:p>
              </w:tc>
            </w:tr>
            <w:tr w:rsidR="00C011A3" w:rsidTr="00663CB9">
              <w:trPr>
                <w:trHeight w:val="3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18</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鼓风机</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WSR-50</w:t>
                  </w:r>
                </w:p>
                <w:p w:rsidR="00C011A3" w:rsidRPr="00A05550" w:rsidRDefault="00C011A3">
                  <w:pPr>
                    <w:spacing w:line="240" w:lineRule="exact"/>
                    <w:jc w:val="center"/>
                    <w:rPr>
                      <w:rFonts w:cs="宋体"/>
                      <w:color w:val="FF0000"/>
                    </w:rPr>
                  </w:pPr>
                  <w:r w:rsidRPr="00A05550">
                    <w:rPr>
                      <w:rFonts w:cs="宋体" w:hint="eastAsia"/>
                      <w:color w:val="FF0000"/>
                    </w:rPr>
                    <w:t>功率：</w:t>
                  </w:r>
                  <w:r w:rsidRPr="00A05550">
                    <w:rPr>
                      <w:rFonts w:cs="宋体" w:hint="eastAsia"/>
                      <w:color w:val="FF0000"/>
                    </w:rPr>
                    <w:t>1.1k</w:t>
                  </w:r>
                  <w:r w:rsidR="00663CB9">
                    <w:rPr>
                      <w:rFonts w:cs="宋体" w:hint="eastAsia"/>
                      <w:color w:val="FF0000"/>
                    </w:rPr>
                    <w:t>W</w:t>
                  </w:r>
                </w:p>
                <w:p w:rsidR="00C011A3" w:rsidRPr="00A05550" w:rsidRDefault="00C011A3">
                  <w:pPr>
                    <w:spacing w:line="240" w:lineRule="exact"/>
                    <w:jc w:val="center"/>
                    <w:rPr>
                      <w:rFonts w:cs="宋体"/>
                      <w:color w:val="FF0000"/>
                    </w:rPr>
                  </w:pPr>
                  <w:r w:rsidRPr="00A05550">
                    <w:rPr>
                      <w:rFonts w:cs="宋体" w:hint="eastAsia"/>
                      <w:color w:val="FF0000"/>
                    </w:rPr>
                    <w:t>风压：</w:t>
                  </w:r>
                  <w:r w:rsidRPr="00A05550">
                    <w:rPr>
                      <w:rFonts w:cs="宋体" w:hint="eastAsia"/>
                      <w:color w:val="FF0000"/>
                    </w:rPr>
                    <w:t>9.4k</w:t>
                  </w:r>
                  <w:r w:rsidR="00663CB9">
                    <w:rPr>
                      <w:rFonts w:cs="宋体" w:hint="eastAsia"/>
                      <w:color w:val="FF0000"/>
                    </w:rPr>
                    <w:t>Pa</w:t>
                  </w:r>
                </w:p>
                <w:p w:rsidR="00C011A3" w:rsidRPr="00A05550" w:rsidRDefault="00C011A3">
                  <w:pPr>
                    <w:spacing w:line="240" w:lineRule="exact"/>
                    <w:jc w:val="center"/>
                    <w:rPr>
                      <w:rFonts w:cs="宋体"/>
                      <w:color w:val="FF0000"/>
                    </w:rPr>
                  </w:pPr>
                  <w:r w:rsidRPr="00A05550">
                    <w:rPr>
                      <w:rFonts w:cs="宋体" w:hint="eastAsia"/>
                      <w:color w:val="FF0000"/>
                    </w:rPr>
                    <w:t>风量：</w:t>
                  </w:r>
                  <w:r w:rsidRPr="00A05550">
                    <w:rPr>
                      <w:rFonts w:cs="宋体" w:hint="eastAsia"/>
                      <w:color w:val="FF0000"/>
                    </w:rPr>
                    <w:t>2.03m</w:t>
                  </w:r>
                  <w:r w:rsidRPr="00A05550">
                    <w:rPr>
                      <w:rFonts w:cs="宋体" w:hint="eastAsia"/>
                      <w:color w:val="FF0000"/>
                    </w:rPr>
                    <w:t>³</w:t>
                  </w:r>
                  <w:r w:rsidRPr="00A05550">
                    <w:rPr>
                      <w:rFonts w:cs="宋体" w:hint="eastAsia"/>
                      <w:color w:val="FF0000"/>
                    </w:rPr>
                    <w:t>/min</w:t>
                  </w:r>
                </w:p>
              </w:tc>
              <w:tc>
                <w:tcPr>
                  <w:tcW w:w="380" w:type="pct"/>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台</w:t>
                  </w:r>
                </w:p>
              </w:tc>
              <w:tc>
                <w:tcPr>
                  <w:tcW w:w="364" w:type="pct"/>
                  <w:gridSpan w:val="2"/>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ind w:firstLineChars="100" w:firstLine="210"/>
                    <w:jc w:val="center"/>
                    <w:rPr>
                      <w:rFonts w:cs="宋体"/>
                      <w:color w:val="FF0000"/>
                    </w:rPr>
                  </w:pPr>
                  <w:r w:rsidRPr="00A05550">
                    <w:rPr>
                      <w:rFonts w:cs="宋体" w:hint="eastAsia"/>
                      <w:color w:val="FF0000"/>
                    </w:rPr>
                    <w:t>1</w:t>
                  </w:r>
                </w:p>
              </w:tc>
              <w:tc>
                <w:tcPr>
                  <w:tcW w:w="890" w:type="pct"/>
                  <w:gridSpan w:val="3"/>
                  <w:tcBorders>
                    <w:top w:val="single" w:sz="4" w:space="0" w:color="auto"/>
                    <w:left w:val="single" w:sz="4" w:space="0" w:color="auto"/>
                    <w:bottom w:val="single" w:sz="4" w:space="0" w:color="auto"/>
                    <w:right w:val="single" w:sz="4" w:space="0" w:color="auto"/>
                  </w:tcBorders>
                  <w:vAlign w:val="center"/>
                </w:tcPr>
                <w:p w:rsidR="00C011A3" w:rsidRPr="00A05550" w:rsidRDefault="00C011A3">
                  <w:pPr>
                    <w:spacing w:line="240" w:lineRule="exact"/>
                    <w:jc w:val="center"/>
                    <w:rPr>
                      <w:rFonts w:cs="宋体"/>
                      <w:color w:val="FF0000"/>
                    </w:rPr>
                  </w:pPr>
                  <w:r w:rsidRPr="00A05550">
                    <w:rPr>
                      <w:rFonts w:cs="宋体" w:hint="eastAsia"/>
                      <w:color w:val="FF0000"/>
                    </w:rPr>
                    <w:t>山东金工</w:t>
                  </w:r>
                </w:p>
              </w:tc>
            </w:tr>
            <w:tr w:rsidR="00C011A3">
              <w:trPr>
                <w:trHeight w:val="328"/>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lastRenderedPageBreak/>
                    <w:t>七、电控系统</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19</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电控柜</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全自动控制</w:t>
                  </w:r>
                </w:p>
              </w:tc>
              <w:tc>
                <w:tcPr>
                  <w:tcW w:w="39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412"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28"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正泰电器</w:t>
                  </w:r>
                </w:p>
              </w:tc>
            </w:tr>
            <w:tr w:rsidR="00C011A3">
              <w:trPr>
                <w:trHeight w:val="362"/>
                <w:jc w:val="center"/>
              </w:trPr>
              <w:tc>
                <w:tcPr>
                  <w:tcW w:w="5000" w:type="pct"/>
                  <w:gridSpan w:val="9"/>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left"/>
                    <w:rPr>
                      <w:rFonts w:cs="宋体"/>
                    </w:rPr>
                  </w:pPr>
                  <w:r>
                    <w:rPr>
                      <w:rFonts w:cs="宋体" w:hint="eastAsia"/>
                    </w:rPr>
                    <w:t>八、其他</w:t>
                  </w:r>
                </w:p>
              </w:tc>
            </w:tr>
            <w:tr w:rsidR="00C011A3" w:rsidTr="00663CB9">
              <w:trPr>
                <w:trHeight w:val="9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20</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设备内管道阀门</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配套</w:t>
                  </w:r>
                </w:p>
              </w:tc>
              <w:tc>
                <w:tcPr>
                  <w:tcW w:w="39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套</w:t>
                  </w:r>
                </w:p>
              </w:tc>
              <w:tc>
                <w:tcPr>
                  <w:tcW w:w="412"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w:t>
                  </w:r>
                </w:p>
              </w:tc>
              <w:tc>
                <w:tcPr>
                  <w:tcW w:w="828"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21</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检查孔及盖板</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碳钢防腐</w:t>
                  </w:r>
                </w:p>
              </w:tc>
              <w:tc>
                <w:tcPr>
                  <w:tcW w:w="39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color w:val="000000"/>
                    </w:rPr>
                  </w:pPr>
                  <w:r>
                    <w:rPr>
                      <w:rFonts w:cs="宋体" w:hint="eastAsia"/>
                      <w:color w:val="000000"/>
                    </w:rPr>
                    <w:t>套</w:t>
                  </w:r>
                </w:p>
              </w:tc>
              <w:tc>
                <w:tcPr>
                  <w:tcW w:w="412"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color w:val="000000"/>
                    </w:rPr>
                  </w:pPr>
                  <w:r>
                    <w:rPr>
                      <w:rFonts w:cs="宋体" w:hint="eastAsia"/>
                      <w:color w:val="000000"/>
                    </w:rPr>
                    <w:t>1</w:t>
                  </w:r>
                </w:p>
              </w:tc>
              <w:tc>
                <w:tcPr>
                  <w:tcW w:w="828"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22</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二氧化氯发生器</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消毒系统</w:t>
                  </w:r>
                </w:p>
              </w:tc>
              <w:tc>
                <w:tcPr>
                  <w:tcW w:w="39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color w:val="000000"/>
                    </w:rPr>
                  </w:pPr>
                  <w:r>
                    <w:rPr>
                      <w:rFonts w:cs="宋体" w:hint="eastAsia"/>
                      <w:color w:val="000000"/>
                    </w:rPr>
                    <w:t>套</w:t>
                  </w:r>
                </w:p>
              </w:tc>
              <w:tc>
                <w:tcPr>
                  <w:tcW w:w="412"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color w:val="000000"/>
                    </w:rPr>
                  </w:pPr>
                  <w:r>
                    <w:rPr>
                      <w:rFonts w:cs="宋体" w:hint="eastAsia"/>
                      <w:color w:val="000000"/>
                    </w:rPr>
                    <w:t>1</w:t>
                  </w:r>
                </w:p>
              </w:tc>
              <w:tc>
                <w:tcPr>
                  <w:tcW w:w="828"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鲁川环保</w:t>
                  </w: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Pr="00255A57" w:rsidRDefault="00C011A3">
                  <w:pPr>
                    <w:spacing w:line="240" w:lineRule="exact"/>
                    <w:jc w:val="center"/>
                    <w:rPr>
                      <w:rFonts w:cs="宋体"/>
                      <w:color w:val="FF0000"/>
                    </w:rPr>
                  </w:pPr>
                  <w:r w:rsidRPr="00255A57">
                    <w:rPr>
                      <w:rFonts w:cs="宋体" w:hint="eastAsia"/>
                      <w:color w:val="FF0000"/>
                    </w:rPr>
                    <w:t>23</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Pr="00255A57" w:rsidRDefault="00C011A3">
                  <w:pPr>
                    <w:spacing w:line="240" w:lineRule="exact"/>
                    <w:jc w:val="center"/>
                    <w:rPr>
                      <w:rFonts w:cs="宋体"/>
                      <w:color w:val="FF0000"/>
                    </w:rPr>
                  </w:pPr>
                  <w:r w:rsidRPr="00255A57">
                    <w:rPr>
                      <w:rFonts w:cs="宋体" w:hint="eastAsia"/>
                      <w:color w:val="FF0000"/>
                    </w:rPr>
                    <w:t>污泥压滤机</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Pr="00255A57" w:rsidRDefault="00C011A3">
                  <w:pPr>
                    <w:spacing w:line="240" w:lineRule="exact"/>
                    <w:ind w:firstLineChars="400" w:firstLine="840"/>
                    <w:jc w:val="center"/>
                    <w:rPr>
                      <w:rFonts w:cs="宋体"/>
                      <w:color w:val="FF0000"/>
                    </w:rPr>
                  </w:pPr>
                </w:p>
              </w:tc>
              <w:tc>
                <w:tcPr>
                  <w:tcW w:w="394" w:type="pct"/>
                  <w:gridSpan w:val="2"/>
                  <w:tcBorders>
                    <w:top w:val="single" w:sz="4" w:space="0" w:color="auto"/>
                    <w:left w:val="single" w:sz="4" w:space="0" w:color="auto"/>
                    <w:bottom w:val="single" w:sz="4" w:space="0" w:color="auto"/>
                    <w:right w:val="single" w:sz="4" w:space="0" w:color="auto"/>
                  </w:tcBorders>
                  <w:vAlign w:val="center"/>
                </w:tcPr>
                <w:p w:rsidR="00C011A3" w:rsidRPr="00255A57" w:rsidRDefault="00C011A3">
                  <w:pPr>
                    <w:spacing w:line="240" w:lineRule="exact"/>
                    <w:jc w:val="center"/>
                    <w:rPr>
                      <w:rFonts w:cs="宋体"/>
                      <w:color w:val="FF0000"/>
                    </w:rPr>
                  </w:pPr>
                  <w:r w:rsidRPr="00255A57">
                    <w:rPr>
                      <w:rFonts w:cs="宋体" w:hint="eastAsia"/>
                      <w:color w:val="FF0000"/>
                    </w:rPr>
                    <w:t>台</w:t>
                  </w:r>
                </w:p>
              </w:tc>
              <w:tc>
                <w:tcPr>
                  <w:tcW w:w="412" w:type="pct"/>
                  <w:gridSpan w:val="3"/>
                  <w:tcBorders>
                    <w:top w:val="single" w:sz="4" w:space="0" w:color="auto"/>
                    <w:left w:val="single" w:sz="4" w:space="0" w:color="auto"/>
                    <w:bottom w:val="single" w:sz="4" w:space="0" w:color="auto"/>
                    <w:right w:val="single" w:sz="4" w:space="0" w:color="auto"/>
                  </w:tcBorders>
                  <w:vAlign w:val="center"/>
                </w:tcPr>
                <w:p w:rsidR="00C011A3" w:rsidRPr="00255A57" w:rsidRDefault="00C011A3">
                  <w:pPr>
                    <w:spacing w:line="240" w:lineRule="exact"/>
                    <w:jc w:val="center"/>
                    <w:rPr>
                      <w:rFonts w:cs="宋体"/>
                      <w:color w:val="FF0000"/>
                    </w:rPr>
                  </w:pPr>
                  <w:r w:rsidRPr="00255A57">
                    <w:rPr>
                      <w:rFonts w:cs="宋体" w:hint="eastAsia"/>
                      <w:color w:val="FF0000"/>
                    </w:rPr>
                    <w:t>1</w:t>
                  </w:r>
                </w:p>
              </w:tc>
              <w:tc>
                <w:tcPr>
                  <w:tcW w:w="828" w:type="pct"/>
                  <w:tcBorders>
                    <w:top w:val="single" w:sz="4" w:space="0" w:color="auto"/>
                    <w:left w:val="single" w:sz="4" w:space="0" w:color="auto"/>
                    <w:bottom w:val="single" w:sz="4" w:space="0" w:color="auto"/>
                    <w:right w:val="single" w:sz="4" w:space="0" w:color="auto"/>
                  </w:tcBorders>
                  <w:vAlign w:val="center"/>
                </w:tcPr>
                <w:p w:rsidR="00C011A3" w:rsidRPr="00255A57" w:rsidRDefault="00C011A3">
                  <w:pPr>
                    <w:spacing w:line="240" w:lineRule="exact"/>
                    <w:jc w:val="center"/>
                    <w:rPr>
                      <w:rFonts w:cs="宋体"/>
                      <w:color w:val="FF0000"/>
                    </w:rPr>
                  </w:pPr>
                </w:p>
              </w:tc>
            </w:tr>
            <w:tr w:rsidR="00C011A3" w:rsidTr="00663CB9">
              <w:trPr>
                <w:trHeight w:val="170"/>
                <w:jc w:val="center"/>
              </w:trPr>
              <w:tc>
                <w:tcPr>
                  <w:tcW w:w="466"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24</w:t>
                  </w:r>
                </w:p>
              </w:tc>
              <w:tc>
                <w:tcPr>
                  <w:tcW w:w="1237"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“光氧</w:t>
                  </w:r>
                  <w:r>
                    <w:rPr>
                      <w:rFonts w:cs="宋体" w:hint="eastAsia"/>
                    </w:rPr>
                    <w:t>+</w:t>
                  </w:r>
                  <w:r>
                    <w:rPr>
                      <w:rFonts w:cs="宋体" w:hint="eastAsia"/>
                    </w:rPr>
                    <w:t>活性炭”设备</w:t>
                  </w:r>
                </w:p>
              </w:tc>
              <w:tc>
                <w:tcPr>
                  <w:tcW w:w="1663" w:type="pct"/>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rPr>
                  </w:pPr>
                  <w:r>
                    <w:rPr>
                      <w:rFonts w:cs="宋体" w:hint="eastAsia"/>
                    </w:rPr>
                    <w:t>1.65m*1.0m*1.2m</w:t>
                  </w:r>
                </w:p>
              </w:tc>
              <w:tc>
                <w:tcPr>
                  <w:tcW w:w="394" w:type="pct"/>
                  <w:gridSpan w:val="2"/>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color w:val="000000"/>
                    </w:rPr>
                  </w:pPr>
                  <w:r>
                    <w:rPr>
                      <w:rFonts w:cs="宋体" w:hint="eastAsia"/>
                      <w:color w:val="000000"/>
                    </w:rPr>
                    <w:t>套</w:t>
                  </w:r>
                </w:p>
              </w:tc>
              <w:tc>
                <w:tcPr>
                  <w:tcW w:w="412" w:type="pct"/>
                  <w:gridSpan w:val="3"/>
                  <w:tcBorders>
                    <w:top w:val="single" w:sz="4" w:space="0" w:color="auto"/>
                    <w:left w:val="single" w:sz="4" w:space="0" w:color="auto"/>
                    <w:bottom w:val="single" w:sz="4" w:space="0" w:color="auto"/>
                    <w:right w:val="single" w:sz="4" w:space="0" w:color="auto"/>
                  </w:tcBorders>
                  <w:vAlign w:val="center"/>
                </w:tcPr>
                <w:p w:rsidR="00C011A3" w:rsidRDefault="00C011A3">
                  <w:pPr>
                    <w:spacing w:line="240" w:lineRule="exact"/>
                    <w:jc w:val="center"/>
                    <w:rPr>
                      <w:rFonts w:cs="宋体"/>
                      <w:color w:val="000000"/>
                    </w:rPr>
                  </w:pPr>
                  <w:r>
                    <w:rPr>
                      <w:rFonts w:cs="宋体" w:hint="eastAsia"/>
                      <w:color w:val="000000"/>
                    </w:rPr>
                    <w:t>1</w:t>
                  </w:r>
                </w:p>
              </w:tc>
              <w:tc>
                <w:tcPr>
                  <w:tcW w:w="828" w:type="pct"/>
                  <w:tcBorders>
                    <w:top w:val="single" w:sz="4" w:space="0" w:color="auto"/>
                    <w:left w:val="single" w:sz="4" w:space="0" w:color="auto"/>
                    <w:bottom w:val="single" w:sz="4" w:space="0" w:color="auto"/>
                    <w:right w:val="single" w:sz="4" w:space="0" w:color="auto"/>
                  </w:tcBorders>
                  <w:vAlign w:val="center"/>
                </w:tcPr>
                <w:p w:rsidR="00C011A3" w:rsidRDefault="007673B8">
                  <w:pPr>
                    <w:spacing w:line="240" w:lineRule="exact"/>
                    <w:jc w:val="center"/>
                    <w:rPr>
                      <w:rFonts w:cs="宋体"/>
                    </w:rPr>
                  </w:pPr>
                  <w:r>
                    <w:rPr>
                      <w:rFonts w:cs="宋体" w:hint="eastAsia"/>
                    </w:rPr>
                    <w:t>定制</w:t>
                  </w:r>
                </w:p>
              </w:tc>
            </w:tr>
          </w:tbl>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原辅材料及能源消耗</w:t>
            </w:r>
          </w:p>
          <w:p w:rsidR="00C011A3" w:rsidRDefault="00C011A3">
            <w:pPr>
              <w:pStyle w:val="153222"/>
              <w:spacing w:line="360" w:lineRule="auto"/>
              <w:ind w:leftChars="0" w:left="0" w:firstLineChars="200" w:firstLine="480"/>
              <w:jc w:val="both"/>
              <w:rPr>
                <w:w w:val="100"/>
                <w:sz w:val="24"/>
              </w:rPr>
            </w:pPr>
            <w:r>
              <w:rPr>
                <w:rFonts w:hint="eastAsia"/>
                <w:w w:val="100"/>
                <w:sz w:val="24"/>
              </w:rPr>
              <w:t>本项目原辅材料的使用情况见下表。</w:t>
            </w:r>
          </w:p>
          <w:p w:rsidR="00C011A3" w:rsidRPr="003E118B" w:rsidRDefault="00C011A3">
            <w:pPr>
              <w:pStyle w:val="153222"/>
              <w:ind w:leftChars="0" w:left="0"/>
              <w:rPr>
                <w:b/>
                <w:bCs/>
                <w:w w:val="100"/>
                <w:sz w:val="24"/>
                <w:szCs w:val="24"/>
              </w:rPr>
            </w:pPr>
            <w:r w:rsidRPr="003E118B">
              <w:rPr>
                <w:rFonts w:hint="eastAsia"/>
                <w:b/>
                <w:bCs/>
                <w:w w:val="100"/>
                <w:sz w:val="24"/>
                <w:szCs w:val="21"/>
              </w:rPr>
              <w:t>表</w:t>
            </w:r>
            <w:r w:rsidR="00A94CD7">
              <w:rPr>
                <w:rFonts w:hint="eastAsia"/>
                <w:b/>
                <w:bCs/>
                <w:w w:val="100"/>
                <w:sz w:val="24"/>
                <w:szCs w:val="21"/>
              </w:rPr>
              <w:t>7</w:t>
            </w:r>
            <w:r w:rsidRPr="003E118B">
              <w:rPr>
                <w:rFonts w:hint="eastAsia"/>
                <w:b/>
                <w:bCs/>
                <w:w w:val="100"/>
                <w:sz w:val="24"/>
                <w:szCs w:val="21"/>
              </w:rPr>
              <w:t>本项原辅材料消耗一览表</w:t>
            </w:r>
          </w:p>
          <w:tbl>
            <w:tblPr>
              <w:tblW w:w="49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90"/>
              <w:gridCol w:w="1490"/>
              <w:gridCol w:w="892"/>
              <w:gridCol w:w="1488"/>
              <w:gridCol w:w="4450"/>
            </w:tblGrid>
            <w:tr w:rsidR="00C011A3" w:rsidRPr="00B51508" w:rsidTr="007375C4">
              <w:trPr>
                <w:trHeight w:val="249"/>
              </w:trPr>
              <w:tc>
                <w:tcPr>
                  <w:tcW w:w="483"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序号</w:t>
                  </w:r>
                </w:p>
              </w:tc>
              <w:tc>
                <w:tcPr>
                  <w:tcW w:w="809"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能源名称</w:t>
                  </w:r>
                </w:p>
              </w:tc>
              <w:tc>
                <w:tcPr>
                  <w:tcW w:w="484"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单位</w:t>
                  </w:r>
                </w:p>
              </w:tc>
              <w:tc>
                <w:tcPr>
                  <w:tcW w:w="808"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年消耗量</w:t>
                  </w:r>
                </w:p>
              </w:tc>
              <w:tc>
                <w:tcPr>
                  <w:tcW w:w="2416" w:type="pct"/>
                  <w:vAlign w:val="center"/>
                </w:tcPr>
                <w:p w:rsidR="00C011A3" w:rsidRPr="00B51508" w:rsidRDefault="00D91C48" w:rsidP="00C011A3">
                  <w:pPr>
                    <w:pStyle w:val="153222"/>
                    <w:spacing w:line="240" w:lineRule="exact"/>
                    <w:ind w:leftChars="0" w:left="0"/>
                    <w:rPr>
                      <w:w w:val="100"/>
                      <w:sz w:val="21"/>
                    </w:rPr>
                  </w:pPr>
                  <w:r>
                    <w:rPr>
                      <w:rFonts w:hint="eastAsia"/>
                      <w:w w:val="100"/>
                      <w:sz w:val="21"/>
                    </w:rPr>
                    <w:t>备注</w:t>
                  </w:r>
                </w:p>
              </w:tc>
            </w:tr>
            <w:tr w:rsidR="00C011A3" w:rsidRPr="00B51508" w:rsidTr="007375C4">
              <w:trPr>
                <w:trHeight w:val="375"/>
              </w:trPr>
              <w:tc>
                <w:tcPr>
                  <w:tcW w:w="483"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1</w:t>
                  </w:r>
                </w:p>
              </w:tc>
              <w:tc>
                <w:tcPr>
                  <w:tcW w:w="809"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水</w:t>
                  </w:r>
                </w:p>
              </w:tc>
              <w:tc>
                <w:tcPr>
                  <w:tcW w:w="484"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t</w:t>
                  </w:r>
                </w:p>
              </w:tc>
              <w:tc>
                <w:tcPr>
                  <w:tcW w:w="808"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876</w:t>
                  </w:r>
                </w:p>
              </w:tc>
              <w:tc>
                <w:tcPr>
                  <w:tcW w:w="2416"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新增用量，依托自来水公司及市政集中供水管网</w:t>
                  </w:r>
                </w:p>
              </w:tc>
            </w:tr>
            <w:tr w:rsidR="00C011A3" w:rsidRPr="00B51508" w:rsidTr="007375C4">
              <w:trPr>
                <w:trHeight w:val="187"/>
              </w:trPr>
              <w:tc>
                <w:tcPr>
                  <w:tcW w:w="483"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2</w:t>
                  </w:r>
                </w:p>
              </w:tc>
              <w:tc>
                <w:tcPr>
                  <w:tcW w:w="809"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电</w:t>
                  </w:r>
                </w:p>
              </w:tc>
              <w:tc>
                <w:tcPr>
                  <w:tcW w:w="484"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kwh</w:t>
                  </w:r>
                </w:p>
              </w:tc>
              <w:tc>
                <w:tcPr>
                  <w:tcW w:w="808"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1.8</w:t>
                  </w:r>
                  <w:r w:rsidRPr="00B51508">
                    <w:rPr>
                      <w:rFonts w:hint="eastAsia"/>
                      <w:w w:val="100"/>
                      <w:sz w:val="21"/>
                    </w:rPr>
                    <w:t>万</w:t>
                  </w:r>
                </w:p>
              </w:tc>
              <w:tc>
                <w:tcPr>
                  <w:tcW w:w="2416" w:type="pct"/>
                  <w:vAlign w:val="center"/>
                </w:tcPr>
                <w:p w:rsidR="00C011A3" w:rsidRPr="00B51508" w:rsidRDefault="00C011A3" w:rsidP="00C011A3">
                  <w:pPr>
                    <w:pStyle w:val="153222"/>
                    <w:spacing w:line="240" w:lineRule="exact"/>
                    <w:ind w:leftChars="0" w:left="0"/>
                    <w:rPr>
                      <w:w w:val="100"/>
                      <w:sz w:val="21"/>
                    </w:rPr>
                  </w:pPr>
                  <w:r w:rsidRPr="00B51508">
                    <w:rPr>
                      <w:rFonts w:hint="eastAsia"/>
                      <w:w w:val="100"/>
                      <w:sz w:val="21"/>
                    </w:rPr>
                    <w:t>新增用量，依托抚宁区电力公司</w:t>
                  </w:r>
                </w:p>
              </w:tc>
            </w:tr>
            <w:tr w:rsidR="007375C4" w:rsidRPr="00B51508" w:rsidTr="007375C4">
              <w:trPr>
                <w:trHeight w:val="187"/>
              </w:trPr>
              <w:tc>
                <w:tcPr>
                  <w:tcW w:w="483" w:type="pct"/>
                  <w:vAlign w:val="center"/>
                </w:tcPr>
                <w:p w:rsidR="007375C4" w:rsidRPr="00E61BB1" w:rsidRDefault="00E61BB1" w:rsidP="00C011A3">
                  <w:pPr>
                    <w:pStyle w:val="153222"/>
                    <w:spacing w:line="240" w:lineRule="exact"/>
                    <w:ind w:leftChars="0" w:left="0"/>
                    <w:rPr>
                      <w:w w:val="100"/>
                      <w:sz w:val="21"/>
                    </w:rPr>
                  </w:pPr>
                  <w:r w:rsidRPr="00E61BB1">
                    <w:rPr>
                      <w:rFonts w:hint="eastAsia"/>
                      <w:w w:val="100"/>
                      <w:sz w:val="21"/>
                    </w:rPr>
                    <w:t>3</w:t>
                  </w:r>
                </w:p>
              </w:tc>
              <w:tc>
                <w:tcPr>
                  <w:tcW w:w="809" w:type="pct"/>
                  <w:vAlign w:val="center"/>
                </w:tcPr>
                <w:p w:rsidR="007375C4" w:rsidRPr="00E61BB1" w:rsidRDefault="00E61BB1" w:rsidP="00C011A3">
                  <w:pPr>
                    <w:pStyle w:val="153222"/>
                    <w:spacing w:line="240" w:lineRule="exact"/>
                    <w:ind w:leftChars="0" w:left="0"/>
                    <w:rPr>
                      <w:w w:val="100"/>
                      <w:sz w:val="21"/>
                    </w:rPr>
                  </w:pPr>
                  <w:r w:rsidRPr="00E61BB1">
                    <w:rPr>
                      <w:rFonts w:hint="eastAsia"/>
                      <w:w w:val="100"/>
                      <w:sz w:val="21"/>
                    </w:rPr>
                    <w:t>食盐</w:t>
                  </w:r>
                </w:p>
              </w:tc>
              <w:tc>
                <w:tcPr>
                  <w:tcW w:w="484" w:type="pct"/>
                  <w:vAlign w:val="center"/>
                </w:tcPr>
                <w:p w:rsidR="007375C4" w:rsidRPr="00E61BB1" w:rsidRDefault="00E61BB1" w:rsidP="00C011A3">
                  <w:pPr>
                    <w:pStyle w:val="153222"/>
                    <w:spacing w:line="240" w:lineRule="exact"/>
                    <w:ind w:leftChars="0" w:left="0"/>
                    <w:rPr>
                      <w:w w:val="100"/>
                      <w:sz w:val="21"/>
                    </w:rPr>
                  </w:pPr>
                  <w:r w:rsidRPr="00E61BB1">
                    <w:rPr>
                      <w:rFonts w:hint="eastAsia"/>
                      <w:w w:val="100"/>
                      <w:sz w:val="21"/>
                    </w:rPr>
                    <w:t>t/a</w:t>
                  </w:r>
                </w:p>
              </w:tc>
              <w:tc>
                <w:tcPr>
                  <w:tcW w:w="808" w:type="pct"/>
                  <w:vAlign w:val="center"/>
                </w:tcPr>
                <w:p w:rsidR="007375C4" w:rsidRPr="00E61BB1" w:rsidRDefault="00E61BB1" w:rsidP="00C011A3">
                  <w:pPr>
                    <w:pStyle w:val="153222"/>
                    <w:spacing w:line="240" w:lineRule="exact"/>
                    <w:ind w:leftChars="0" w:left="0"/>
                    <w:rPr>
                      <w:w w:val="100"/>
                      <w:sz w:val="21"/>
                    </w:rPr>
                  </w:pPr>
                  <w:r w:rsidRPr="00E61BB1">
                    <w:rPr>
                      <w:rFonts w:hint="eastAsia"/>
                      <w:w w:val="100"/>
                      <w:sz w:val="21"/>
                    </w:rPr>
                    <w:t>6</w:t>
                  </w:r>
                </w:p>
              </w:tc>
              <w:tc>
                <w:tcPr>
                  <w:tcW w:w="2416" w:type="pct"/>
                  <w:vAlign w:val="center"/>
                </w:tcPr>
                <w:p w:rsidR="007375C4" w:rsidRPr="00E61BB1" w:rsidRDefault="00E61BB1" w:rsidP="00C011A3">
                  <w:pPr>
                    <w:pStyle w:val="153222"/>
                    <w:spacing w:line="240" w:lineRule="exact"/>
                    <w:ind w:leftChars="0" w:left="0"/>
                    <w:rPr>
                      <w:w w:val="100"/>
                      <w:sz w:val="21"/>
                    </w:rPr>
                  </w:pPr>
                  <w:r w:rsidRPr="00E61BB1">
                    <w:rPr>
                      <w:rFonts w:hint="eastAsia"/>
                      <w:w w:val="100"/>
                      <w:sz w:val="21"/>
                    </w:rPr>
                    <w:t>与原有项目一致</w:t>
                  </w:r>
                </w:p>
              </w:tc>
            </w:tr>
            <w:tr w:rsidR="007375C4" w:rsidRPr="00B51508" w:rsidTr="007375C4">
              <w:trPr>
                <w:trHeight w:val="187"/>
              </w:trPr>
              <w:tc>
                <w:tcPr>
                  <w:tcW w:w="483" w:type="pct"/>
                  <w:vAlign w:val="center"/>
                </w:tcPr>
                <w:p w:rsidR="007375C4" w:rsidRPr="00B51508" w:rsidRDefault="00E61BB1" w:rsidP="00C011A3">
                  <w:pPr>
                    <w:pStyle w:val="153222"/>
                    <w:spacing w:line="240" w:lineRule="exact"/>
                    <w:ind w:leftChars="0" w:left="0"/>
                    <w:rPr>
                      <w:w w:val="100"/>
                      <w:sz w:val="21"/>
                    </w:rPr>
                  </w:pPr>
                  <w:r>
                    <w:rPr>
                      <w:rFonts w:hint="eastAsia"/>
                      <w:w w:val="100"/>
                      <w:sz w:val="21"/>
                    </w:rPr>
                    <w:t>4</w:t>
                  </w:r>
                </w:p>
              </w:tc>
              <w:tc>
                <w:tcPr>
                  <w:tcW w:w="809" w:type="pct"/>
                  <w:vAlign w:val="center"/>
                </w:tcPr>
                <w:p w:rsidR="007375C4" w:rsidRPr="00B51508" w:rsidRDefault="00D91C48" w:rsidP="00C011A3">
                  <w:pPr>
                    <w:pStyle w:val="153222"/>
                    <w:spacing w:line="240" w:lineRule="exact"/>
                    <w:ind w:leftChars="0" w:left="0"/>
                    <w:rPr>
                      <w:w w:val="100"/>
                      <w:sz w:val="21"/>
                    </w:rPr>
                  </w:pPr>
                  <w:r>
                    <w:rPr>
                      <w:rFonts w:hint="eastAsia"/>
                      <w:w w:val="100"/>
                      <w:sz w:val="21"/>
                    </w:rPr>
                    <w:t>活性炭</w:t>
                  </w:r>
                </w:p>
              </w:tc>
              <w:tc>
                <w:tcPr>
                  <w:tcW w:w="484" w:type="pct"/>
                  <w:vAlign w:val="center"/>
                </w:tcPr>
                <w:p w:rsidR="007375C4" w:rsidRPr="00B51508" w:rsidRDefault="00D91C48" w:rsidP="00D91C48">
                  <w:pPr>
                    <w:pStyle w:val="153222"/>
                    <w:spacing w:line="240" w:lineRule="exact"/>
                    <w:ind w:leftChars="0" w:left="0"/>
                    <w:rPr>
                      <w:w w:val="100"/>
                      <w:sz w:val="21"/>
                    </w:rPr>
                  </w:pPr>
                  <w:r>
                    <w:rPr>
                      <w:rFonts w:hint="eastAsia"/>
                      <w:w w:val="100"/>
                      <w:sz w:val="21"/>
                    </w:rPr>
                    <w:t>t/a</w:t>
                  </w:r>
                </w:p>
              </w:tc>
              <w:tc>
                <w:tcPr>
                  <w:tcW w:w="808" w:type="pct"/>
                  <w:vAlign w:val="center"/>
                </w:tcPr>
                <w:p w:rsidR="007375C4" w:rsidRPr="00B51508" w:rsidRDefault="00D91C48" w:rsidP="00C011A3">
                  <w:pPr>
                    <w:pStyle w:val="153222"/>
                    <w:spacing w:line="240" w:lineRule="exact"/>
                    <w:ind w:leftChars="0" w:left="0"/>
                    <w:rPr>
                      <w:w w:val="100"/>
                      <w:sz w:val="21"/>
                    </w:rPr>
                  </w:pPr>
                  <w:r>
                    <w:rPr>
                      <w:rFonts w:hint="eastAsia"/>
                      <w:w w:val="100"/>
                      <w:sz w:val="21"/>
                    </w:rPr>
                    <w:t>0.2</w:t>
                  </w:r>
                </w:p>
              </w:tc>
              <w:tc>
                <w:tcPr>
                  <w:tcW w:w="2416" w:type="pct"/>
                  <w:vAlign w:val="center"/>
                </w:tcPr>
                <w:p w:rsidR="007375C4" w:rsidRPr="00B51508" w:rsidRDefault="00D91C48" w:rsidP="00D91C48">
                  <w:pPr>
                    <w:pStyle w:val="153222"/>
                    <w:spacing w:line="240" w:lineRule="exact"/>
                    <w:ind w:leftChars="0" w:left="0"/>
                    <w:rPr>
                      <w:w w:val="100"/>
                      <w:sz w:val="21"/>
                    </w:rPr>
                  </w:pPr>
                  <w:r>
                    <w:rPr>
                      <w:rFonts w:hint="eastAsia"/>
                      <w:w w:val="100"/>
                      <w:sz w:val="21"/>
                    </w:rPr>
                    <w:t>外购</w:t>
                  </w:r>
                </w:p>
              </w:tc>
            </w:tr>
          </w:tbl>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生产规模</w:t>
            </w:r>
          </w:p>
          <w:p w:rsidR="00C32DEC" w:rsidRDefault="00663CB9">
            <w:pPr>
              <w:pStyle w:val="153222"/>
              <w:spacing w:line="360" w:lineRule="auto"/>
              <w:ind w:leftChars="0" w:left="0" w:firstLineChars="200" w:firstLine="480"/>
              <w:jc w:val="both"/>
              <w:rPr>
                <w:w w:val="100"/>
                <w:sz w:val="24"/>
              </w:rPr>
            </w:pPr>
            <w:r>
              <w:rPr>
                <w:rFonts w:hint="eastAsia"/>
                <w:w w:val="100"/>
                <w:sz w:val="24"/>
              </w:rPr>
              <w:t>新建</w:t>
            </w:r>
            <w:r w:rsidR="00C011A3" w:rsidRPr="000D6E3E">
              <w:rPr>
                <w:rFonts w:hint="eastAsia"/>
                <w:w w:val="100"/>
                <w:sz w:val="24"/>
              </w:rPr>
              <w:t>污水处理站</w:t>
            </w:r>
            <w:r w:rsidR="00C011A3" w:rsidRPr="00AD0551">
              <w:rPr>
                <w:rFonts w:hint="eastAsia"/>
                <w:w w:val="100"/>
                <w:sz w:val="24"/>
              </w:rPr>
              <w:t>处理能力为</w:t>
            </w:r>
            <w:r w:rsidR="00C011A3" w:rsidRPr="00AD0551">
              <w:rPr>
                <w:rFonts w:hint="eastAsia"/>
                <w:w w:val="100"/>
                <w:sz w:val="24"/>
              </w:rPr>
              <w:t>80m</w:t>
            </w:r>
            <w:r w:rsidR="00C011A3" w:rsidRPr="00AD0551">
              <w:rPr>
                <w:rFonts w:hint="eastAsia"/>
                <w:w w:val="100"/>
                <w:sz w:val="24"/>
                <w:vertAlign w:val="superscript"/>
              </w:rPr>
              <w:t>3</w:t>
            </w:r>
            <w:r w:rsidR="00C011A3" w:rsidRPr="00AD0551">
              <w:rPr>
                <w:rFonts w:hint="eastAsia"/>
                <w:w w:val="100"/>
                <w:sz w:val="24"/>
              </w:rPr>
              <w:t>/d</w:t>
            </w:r>
            <w:r w:rsidR="00C011A3" w:rsidRPr="00AD0551">
              <w:rPr>
                <w:rFonts w:hint="eastAsia"/>
                <w:w w:val="100"/>
                <w:sz w:val="24"/>
              </w:rPr>
              <w:t>，</w:t>
            </w:r>
            <w:r w:rsidR="00C32DEC">
              <w:rPr>
                <w:rFonts w:hint="eastAsia"/>
                <w:w w:val="100"/>
                <w:sz w:val="24"/>
              </w:rPr>
              <w:t>只用于处理医疗废水，废水量为</w:t>
            </w:r>
            <w:r w:rsidR="00C32DEC" w:rsidRPr="00AD0551">
              <w:rPr>
                <w:rFonts w:hint="eastAsia"/>
                <w:w w:val="100"/>
                <w:sz w:val="24"/>
              </w:rPr>
              <w:t>34.4m</w:t>
            </w:r>
            <w:r w:rsidR="00C32DEC" w:rsidRPr="00AD0551">
              <w:rPr>
                <w:rFonts w:hint="eastAsia"/>
                <w:w w:val="100"/>
                <w:sz w:val="24"/>
                <w:vertAlign w:val="superscript"/>
              </w:rPr>
              <w:t>3</w:t>
            </w:r>
            <w:r w:rsidR="00C32DEC" w:rsidRPr="00AD0551">
              <w:rPr>
                <w:rFonts w:hint="eastAsia"/>
                <w:w w:val="100"/>
                <w:sz w:val="24"/>
              </w:rPr>
              <w:t>/d</w:t>
            </w:r>
            <w:r w:rsidR="00C32DEC">
              <w:rPr>
                <w:rFonts w:hint="eastAsia"/>
                <w:w w:val="100"/>
                <w:sz w:val="24"/>
              </w:rPr>
              <w:t>，与原有工程一致</w:t>
            </w:r>
            <w:r w:rsidR="00C219ED">
              <w:rPr>
                <w:rFonts w:hint="eastAsia"/>
                <w:w w:val="100"/>
                <w:sz w:val="24"/>
              </w:rPr>
              <w:t>，处理工艺为“水解酸化</w:t>
            </w:r>
            <w:r w:rsidR="00C219ED">
              <w:rPr>
                <w:rFonts w:hint="eastAsia"/>
                <w:w w:val="100"/>
                <w:sz w:val="24"/>
              </w:rPr>
              <w:t>+</w:t>
            </w:r>
            <w:r w:rsidR="00C219ED">
              <w:rPr>
                <w:rFonts w:hint="eastAsia"/>
                <w:w w:val="100"/>
                <w:sz w:val="24"/>
              </w:rPr>
              <w:t>接触氧化</w:t>
            </w:r>
            <w:r w:rsidR="00C219ED">
              <w:rPr>
                <w:rFonts w:hint="eastAsia"/>
                <w:w w:val="100"/>
                <w:sz w:val="24"/>
              </w:rPr>
              <w:t>+</w:t>
            </w:r>
            <w:r w:rsidR="00C219ED">
              <w:rPr>
                <w:rFonts w:hint="eastAsia"/>
                <w:w w:val="100"/>
                <w:sz w:val="24"/>
              </w:rPr>
              <w:t>消毒”，臭气处理工艺为“光氧</w:t>
            </w:r>
            <w:r w:rsidR="00C219ED">
              <w:rPr>
                <w:rFonts w:hint="eastAsia"/>
                <w:w w:val="100"/>
                <w:sz w:val="24"/>
              </w:rPr>
              <w:t>+</w:t>
            </w:r>
            <w:r w:rsidR="00C219ED">
              <w:rPr>
                <w:rFonts w:hint="eastAsia"/>
                <w:w w:val="100"/>
                <w:sz w:val="24"/>
              </w:rPr>
              <w:t>活性炭吸附”，最后由</w:t>
            </w:r>
            <w:r w:rsidR="00C219ED">
              <w:rPr>
                <w:rFonts w:hint="eastAsia"/>
                <w:w w:val="100"/>
                <w:sz w:val="24"/>
              </w:rPr>
              <w:t>15m</w:t>
            </w:r>
            <w:r w:rsidR="00C219ED">
              <w:rPr>
                <w:rFonts w:hint="eastAsia"/>
                <w:w w:val="100"/>
                <w:sz w:val="24"/>
              </w:rPr>
              <w:t>高的排气筒排放</w:t>
            </w:r>
            <w:r w:rsidR="00C32DEC">
              <w:rPr>
                <w:rFonts w:hint="eastAsia"/>
                <w:w w:val="100"/>
                <w:sz w:val="24"/>
              </w:rPr>
              <w:t>；食堂排放的餐饮废水经由隔油池后直接排入市政污水管网</w:t>
            </w:r>
            <w:r w:rsidR="00255A57">
              <w:rPr>
                <w:rFonts w:hint="eastAsia"/>
                <w:w w:val="100"/>
                <w:sz w:val="24"/>
              </w:rPr>
              <w:t>（不进入污水处理站）</w:t>
            </w:r>
            <w:r w:rsidR="00C32DEC">
              <w:rPr>
                <w:rFonts w:hint="eastAsia"/>
                <w:w w:val="100"/>
                <w:sz w:val="24"/>
              </w:rPr>
              <w:t>，</w:t>
            </w:r>
            <w:r w:rsidR="00C219ED">
              <w:rPr>
                <w:rFonts w:hint="eastAsia"/>
                <w:w w:val="100"/>
                <w:sz w:val="24"/>
              </w:rPr>
              <w:t>废水量为</w:t>
            </w:r>
            <w:r w:rsidR="00C219ED" w:rsidRPr="00C219ED">
              <w:rPr>
                <w:w w:val="100"/>
                <w:sz w:val="24"/>
              </w:rPr>
              <w:t>1.92m</w:t>
            </w:r>
            <w:r w:rsidR="00C219ED" w:rsidRPr="00C219ED">
              <w:rPr>
                <w:w w:val="100"/>
                <w:sz w:val="24"/>
                <w:vertAlign w:val="superscript"/>
              </w:rPr>
              <w:t>3</w:t>
            </w:r>
            <w:r w:rsidR="00C219ED" w:rsidRPr="00C219ED">
              <w:rPr>
                <w:w w:val="100"/>
                <w:sz w:val="24"/>
              </w:rPr>
              <w:t>/d</w:t>
            </w:r>
            <w:r w:rsidR="00C219ED">
              <w:rPr>
                <w:rFonts w:hint="eastAsia"/>
                <w:w w:val="100"/>
                <w:sz w:val="24"/>
              </w:rPr>
              <w:t>。</w:t>
            </w:r>
          </w:p>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劳动定员及工作制度</w:t>
            </w:r>
          </w:p>
          <w:p w:rsidR="00C011A3" w:rsidRDefault="00C011A3">
            <w:pPr>
              <w:pStyle w:val="153222"/>
              <w:spacing w:line="360" w:lineRule="auto"/>
              <w:ind w:leftChars="0" w:left="0" w:firstLineChars="200" w:firstLine="480"/>
              <w:jc w:val="both"/>
              <w:rPr>
                <w:b/>
                <w:bCs/>
                <w:w w:val="100"/>
                <w:sz w:val="24"/>
              </w:rPr>
            </w:pPr>
            <w:r>
              <w:rPr>
                <w:rFonts w:hint="eastAsia"/>
                <w:w w:val="100"/>
                <w:sz w:val="24"/>
              </w:rPr>
              <w:t>技改项目完成后不新增劳动定员，工作制度不变。现有工程劳动定员</w:t>
            </w:r>
            <w:r>
              <w:rPr>
                <w:rFonts w:hint="eastAsia"/>
                <w:w w:val="100"/>
                <w:sz w:val="24"/>
              </w:rPr>
              <w:t>350</w:t>
            </w:r>
            <w:r>
              <w:rPr>
                <w:rFonts w:hint="eastAsia"/>
                <w:w w:val="100"/>
                <w:sz w:val="24"/>
              </w:rPr>
              <w:t>人，三班制，每班</w:t>
            </w:r>
            <w:r>
              <w:rPr>
                <w:rFonts w:hint="eastAsia"/>
                <w:w w:val="100"/>
                <w:sz w:val="24"/>
              </w:rPr>
              <w:t>8</w:t>
            </w:r>
            <w:r>
              <w:rPr>
                <w:rFonts w:hint="eastAsia"/>
                <w:w w:val="100"/>
                <w:sz w:val="24"/>
              </w:rPr>
              <w:t>小时，年工作</w:t>
            </w:r>
            <w:r>
              <w:rPr>
                <w:rFonts w:hint="eastAsia"/>
                <w:w w:val="100"/>
                <w:sz w:val="24"/>
              </w:rPr>
              <w:t>365</w:t>
            </w:r>
            <w:r>
              <w:rPr>
                <w:rFonts w:hint="eastAsia"/>
                <w:w w:val="100"/>
                <w:sz w:val="24"/>
              </w:rPr>
              <w:t>天。</w:t>
            </w:r>
          </w:p>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公用工程</w:t>
            </w:r>
          </w:p>
          <w:p w:rsidR="00C011A3" w:rsidRDefault="00C011A3">
            <w:pPr>
              <w:pStyle w:val="153222"/>
              <w:numPr>
                <w:ilvl w:val="0"/>
                <w:numId w:val="6"/>
              </w:numPr>
              <w:spacing w:line="360" w:lineRule="auto"/>
              <w:ind w:leftChars="0" w:left="0" w:firstLineChars="200" w:firstLine="480"/>
              <w:jc w:val="both"/>
              <w:rPr>
                <w:w w:val="100"/>
                <w:sz w:val="24"/>
              </w:rPr>
            </w:pPr>
            <w:r>
              <w:rPr>
                <w:rFonts w:hint="eastAsia"/>
                <w:w w:val="100"/>
                <w:sz w:val="24"/>
              </w:rPr>
              <w:t>给排水</w:t>
            </w:r>
          </w:p>
          <w:p w:rsidR="00C011A3" w:rsidRDefault="00C011A3">
            <w:pPr>
              <w:pStyle w:val="153222"/>
              <w:spacing w:line="360" w:lineRule="auto"/>
              <w:ind w:leftChars="0" w:left="0" w:firstLineChars="200" w:firstLine="480"/>
              <w:jc w:val="both"/>
              <w:rPr>
                <w:w w:val="100"/>
                <w:sz w:val="24"/>
              </w:rPr>
            </w:pPr>
            <w:r>
              <w:rPr>
                <w:rFonts w:hint="eastAsia"/>
                <w:w w:val="100"/>
                <w:sz w:val="24"/>
              </w:rPr>
              <w:t>本项目新增用水为食堂用水。</w:t>
            </w:r>
          </w:p>
          <w:p w:rsidR="00C011A3" w:rsidRDefault="00C011A3">
            <w:pPr>
              <w:pStyle w:val="153222"/>
              <w:spacing w:line="360" w:lineRule="auto"/>
              <w:ind w:leftChars="0" w:left="0" w:firstLineChars="200" w:firstLine="480"/>
              <w:jc w:val="both"/>
              <w:rPr>
                <w:w w:val="100"/>
                <w:sz w:val="24"/>
              </w:rPr>
            </w:pPr>
            <w:r>
              <w:rPr>
                <w:rFonts w:hint="eastAsia"/>
                <w:w w:val="100"/>
                <w:sz w:val="24"/>
              </w:rPr>
              <w:t>食堂用水指标为</w:t>
            </w:r>
            <w:r>
              <w:rPr>
                <w:rFonts w:hint="eastAsia"/>
                <w:w w:val="100"/>
                <w:sz w:val="24"/>
              </w:rPr>
              <w:t>10L/</w:t>
            </w:r>
            <w:r>
              <w:rPr>
                <w:rFonts w:hint="eastAsia"/>
                <w:w w:val="100"/>
                <w:sz w:val="24"/>
              </w:rPr>
              <w:t>（人·餐），提供三餐，每餐最多</w:t>
            </w:r>
            <w:r>
              <w:rPr>
                <w:rFonts w:hint="eastAsia"/>
                <w:w w:val="100"/>
                <w:sz w:val="24"/>
              </w:rPr>
              <w:t>80</w:t>
            </w:r>
            <w:r>
              <w:rPr>
                <w:rFonts w:hint="eastAsia"/>
                <w:w w:val="100"/>
                <w:sz w:val="24"/>
              </w:rPr>
              <w:t>人，用水量为</w:t>
            </w:r>
            <w:r>
              <w:rPr>
                <w:rFonts w:hint="eastAsia"/>
                <w:w w:val="100"/>
                <w:sz w:val="24"/>
              </w:rPr>
              <w:t>2.4m</w:t>
            </w:r>
            <w:r>
              <w:rPr>
                <w:rFonts w:hint="eastAsia"/>
                <w:w w:val="100"/>
                <w:sz w:val="24"/>
                <w:vertAlign w:val="superscript"/>
              </w:rPr>
              <w:t>3</w:t>
            </w:r>
            <w:r>
              <w:rPr>
                <w:rFonts w:hint="eastAsia"/>
                <w:w w:val="100"/>
                <w:sz w:val="24"/>
              </w:rPr>
              <w:t>/d</w:t>
            </w:r>
            <w:r>
              <w:rPr>
                <w:rFonts w:hint="eastAsia"/>
                <w:w w:val="100"/>
                <w:sz w:val="24"/>
              </w:rPr>
              <w:t>，排水量为</w:t>
            </w:r>
            <w:r>
              <w:rPr>
                <w:rFonts w:hint="eastAsia"/>
                <w:w w:val="100"/>
                <w:sz w:val="24"/>
              </w:rPr>
              <w:t>1.92m</w:t>
            </w:r>
            <w:r>
              <w:rPr>
                <w:rFonts w:hint="eastAsia"/>
                <w:w w:val="100"/>
                <w:sz w:val="24"/>
                <w:vertAlign w:val="superscript"/>
              </w:rPr>
              <w:t>3</w:t>
            </w:r>
            <w:r>
              <w:rPr>
                <w:rFonts w:hint="eastAsia"/>
                <w:w w:val="100"/>
                <w:sz w:val="24"/>
              </w:rPr>
              <w:t>/d</w:t>
            </w:r>
            <w:r>
              <w:rPr>
                <w:rFonts w:hint="eastAsia"/>
                <w:w w:val="100"/>
                <w:sz w:val="24"/>
              </w:rPr>
              <w:t>，通过隔油池</w:t>
            </w:r>
            <w:r w:rsidR="0071172C">
              <w:rPr>
                <w:rFonts w:hint="eastAsia"/>
                <w:w w:val="100"/>
                <w:sz w:val="24"/>
              </w:rPr>
              <w:t>处理</w:t>
            </w:r>
            <w:r>
              <w:rPr>
                <w:rFonts w:hint="eastAsia"/>
                <w:w w:val="100"/>
                <w:sz w:val="24"/>
              </w:rPr>
              <w:t>后排入污水管网，由抚宁区污水处理厂处理。</w:t>
            </w:r>
          </w:p>
          <w:p w:rsidR="00165967" w:rsidRDefault="00165967">
            <w:pPr>
              <w:pStyle w:val="153222"/>
              <w:spacing w:line="360" w:lineRule="auto"/>
              <w:ind w:leftChars="0" w:left="0" w:firstLineChars="200" w:firstLine="480"/>
              <w:jc w:val="both"/>
              <w:rPr>
                <w:w w:val="100"/>
                <w:sz w:val="24"/>
              </w:rPr>
            </w:pPr>
            <w:r>
              <w:rPr>
                <w:rFonts w:hint="eastAsia"/>
                <w:w w:val="100"/>
                <w:sz w:val="24"/>
              </w:rPr>
              <w:t>水平衡图见下图。</w:t>
            </w:r>
          </w:p>
          <w:p w:rsidR="00E61BB1" w:rsidRDefault="00E61BB1">
            <w:pPr>
              <w:pStyle w:val="153222"/>
              <w:spacing w:line="360" w:lineRule="auto"/>
              <w:ind w:leftChars="0" w:left="0" w:firstLineChars="200" w:firstLine="480"/>
              <w:jc w:val="both"/>
              <w:rPr>
                <w:w w:val="100"/>
                <w:sz w:val="24"/>
              </w:rPr>
            </w:pPr>
          </w:p>
          <w:p w:rsidR="00E61BB1" w:rsidRDefault="00E61BB1">
            <w:pPr>
              <w:pStyle w:val="153222"/>
              <w:spacing w:line="360" w:lineRule="auto"/>
              <w:ind w:leftChars="0" w:left="0" w:firstLineChars="200" w:firstLine="480"/>
              <w:jc w:val="both"/>
              <w:rPr>
                <w:w w:val="100"/>
                <w:sz w:val="24"/>
              </w:rPr>
            </w:pPr>
          </w:p>
          <w:p w:rsidR="00E61BB1" w:rsidRDefault="00E61BB1">
            <w:pPr>
              <w:pStyle w:val="153222"/>
              <w:spacing w:line="360" w:lineRule="auto"/>
              <w:ind w:leftChars="0" w:left="0" w:firstLineChars="200" w:firstLine="480"/>
              <w:jc w:val="both"/>
              <w:rPr>
                <w:w w:val="100"/>
                <w:sz w:val="24"/>
              </w:rPr>
            </w:pPr>
          </w:p>
          <w:p w:rsidR="00E61BB1" w:rsidRDefault="00E61BB1">
            <w:pPr>
              <w:pStyle w:val="153222"/>
              <w:spacing w:line="360" w:lineRule="auto"/>
              <w:ind w:leftChars="0" w:left="0" w:firstLineChars="200" w:firstLine="480"/>
              <w:jc w:val="both"/>
              <w:rPr>
                <w:w w:val="100"/>
                <w:sz w:val="24"/>
              </w:rPr>
            </w:pPr>
          </w:p>
          <w:p w:rsidR="00E61BB1" w:rsidRDefault="00E61BB1">
            <w:pPr>
              <w:pStyle w:val="153222"/>
              <w:spacing w:line="360" w:lineRule="auto"/>
              <w:ind w:leftChars="0" w:left="0" w:firstLineChars="200" w:firstLine="480"/>
              <w:jc w:val="both"/>
              <w:rPr>
                <w:w w:val="100"/>
                <w:sz w:val="24"/>
              </w:rPr>
            </w:pPr>
          </w:p>
          <w:p w:rsidR="00E61BB1" w:rsidRDefault="00E61BB1">
            <w:pPr>
              <w:pStyle w:val="153222"/>
              <w:spacing w:line="360" w:lineRule="auto"/>
              <w:ind w:leftChars="0" w:left="0" w:firstLineChars="200" w:firstLine="480"/>
              <w:jc w:val="both"/>
              <w:rPr>
                <w:w w:val="100"/>
                <w:sz w:val="24"/>
              </w:rPr>
            </w:pPr>
          </w:p>
          <w:p w:rsidR="00165967" w:rsidRDefault="00160441" w:rsidP="000D6E3E">
            <w:pPr>
              <w:pStyle w:val="153222"/>
              <w:spacing w:line="360" w:lineRule="auto"/>
              <w:ind w:leftChars="0" w:left="0"/>
              <w:jc w:val="both"/>
              <w:rPr>
                <w:w w:val="100"/>
                <w:sz w:val="24"/>
              </w:rPr>
            </w:pPr>
            <w:r>
              <w:rPr>
                <w:rFonts w:ascii="宋体" w:hAnsi="宋体"/>
                <w:b/>
                <w:noProof/>
                <w:w w:val="100"/>
                <w:sz w:val="24"/>
              </w:rPr>
              <w:lastRenderedPageBreak/>
              <w:drawing>
                <wp:inline distT="0" distB="0" distL="0" distR="0">
                  <wp:extent cx="5843905" cy="2966085"/>
                  <wp:effectExtent l="19050" t="0" r="4445" b="0"/>
                  <wp:docPr id="12" name="图片 12" descr="C:\Users\Administrator\Desktop\抚宁中医院污水提升改造\新鲜用水(45.4t 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istrator\Desktop\抚宁中医院污水提升改造\新鲜用水(45.4t d).png"/>
                          <pic:cNvPicPr>
                            <a:picLocks noChangeAspect="1" noChangeArrowheads="1"/>
                          </pic:cNvPicPr>
                        </pic:nvPicPr>
                        <pic:blipFill>
                          <a:blip r:embed="rId11"/>
                          <a:srcRect/>
                          <a:stretch>
                            <a:fillRect/>
                          </a:stretch>
                        </pic:blipFill>
                        <pic:spPr bwMode="auto">
                          <a:xfrm>
                            <a:off x="0" y="0"/>
                            <a:ext cx="5843905" cy="2966085"/>
                          </a:xfrm>
                          <a:prstGeom prst="rect">
                            <a:avLst/>
                          </a:prstGeom>
                          <a:noFill/>
                          <a:ln w="9525">
                            <a:noFill/>
                            <a:miter lim="800000"/>
                            <a:headEnd/>
                            <a:tailEnd/>
                          </a:ln>
                        </pic:spPr>
                      </pic:pic>
                    </a:graphicData>
                  </a:graphic>
                </wp:inline>
              </w:drawing>
            </w:r>
          </w:p>
          <w:p w:rsidR="00165967" w:rsidRDefault="00165967" w:rsidP="00165967">
            <w:pPr>
              <w:pStyle w:val="153222"/>
              <w:spacing w:line="360" w:lineRule="auto"/>
              <w:ind w:leftChars="0" w:left="0"/>
              <w:jc w:val="both"/>
              <w:rPr>
                <w:w w:val="100"/>
                <w:sz w:val="24"/>
              </w:rPr>
            </w:pPr>
          </w:p>
          <w:p w:rsidR="00165967" w:rsidRDefault="00165967" w:rsidP="00165967">
            <w:pPr>
              <w:pStyle w:val="153222"/>
              <w:spacing w:line="360" w:lineRule="auto"/>
              <w:ind w:leftChars="0" w:left="0"/>
              <w:rPr>
                <w:w w:val="100"/>
                <w:sz w:val="24"/>
              </w:rPr>
            </w:pPr>
            <w:r>
              <w:rPr>
                <w:rFonts w:hint="eastAsia"/>
                <w:w w:val="100"/>
                <w:sz w:val="24"/>
              </w:rPr>
              <w:t>图</w:t>
            </w:r>
            <w:r>
              <w:rPr>
                <w:rFonts w:hint="eastAsia"/>
                <w:w w:val="100"/>
                <w:sz w:val="24"/>
              </w:rPr>
              <w:t xml:space="preserve">1  </w:t>
            </w:r>
            <w:r>
              <w:rPr>
                <w:rFonts w:hint="eastAsia"/>
                <w:w w:val="100"/>
                <w:sz w:val="24"/>
              </w:rPr>
              <w:t>本项目水平衡图</w:t>
            </w:r>
          </w:p>
          <w:p w:rsidR="00C011A3" w:rsidRDefault="00C011A3">
            <w:pPr>
              <w:pStyle w:val="153222"/>
              <w:numPr>
                <w:ilvl w:val="0"/>
                <w:numId w:val="6"/>
              </w:numPr>
              <w:spacing w:line="360" w:lineRule="auto"/>
              <w:ind w:leftChars="0" w:left="0" w:firstLineChars="200" w:firstLine="480"/>
              <w:jc w:val="both"/>
              <w:rPr>
                <w:w w:val="100"/>
                <w:sz w:val="24"/>
              </w:rPr>
            </w:pPr>
            <w:r>
              <w:rPr>
                <w:rFonts w:hint="eastAsia"/>
                <w:w w:val="100"/>
                <w:sz w:val="24"/>
              </w:rPr>
              <w:t>供电</w:t>
            </w:r>
          </w:p>
          <w:p w:rsidR="00C011A3" w:rsidRDefault="00C011A3">
            <w:pPr>
              <w:pStyle w:val="153222"/>
              <w:spacing w:line="360" w:lineRule="auto"/>
              <w:ind w:leftChars="0" w:left="0" w:firstLineChars="200" w:firstLine="480"/>
              <w:jc w:val="both"/>
              <w:rPr>
                <w:w w:val="100"/>
                <w:sz w:val="24"/>
              </w:rPr>
            </w:pPr>
            <w:r>
              <w:rPr>
                <w:rFonts w:hint="eastAsia"/>
                <w:w w:val="100"/>
                <w:sz w:val="24"/>
              </w:rPr>
              <w:t>本项目年用电量</w:t>
            </w:r>
            <w:r>
              <w:rPr>
                <w:rFonts w:hint="eastAsia"/>
                <w:w w:val="100"/>
                <w:sz w:val="24"/>
              </w:rPr>
              <w:t>1.8</w:t>
            </w:r>
            <w:r>
              <w:rPr>
                <w:rFonts w:hint="eastAsia"/>
                <w:w w:val="100"/>
                <w:sz w:val="24"/>
              </w:rPr>
              <w:t>万</w:t>
            </w:r>
            <w:r>
              <w:rPr>
                <w:rFonts w:hint="eastAsia"/>
                <w:w w:val="100"/>
                <w:sz w:val="24"/>
              </w:rPr>
              <w:t>k</w:t>
            </w:r>
            <w:r w:rsidR="00663CB9">
              <w:rPr>
                <w:rFonts w:hint="eastAsia"/>
                <w:w w:val="100"/>
                <w:sz w:val="24"/>
              </w:rPr>
              <w:t>W</w:t>
            </w:r>
            <w:r>
              <w:rPr>
                <w:rFonts w:hint="eastAsia"/>
                <w:w w:val="100"/>
                <w:sz w:val="24"/>
              </w:rPr>
              <w:t>，依托现有供电设施，可以满足项目用电要求。</w:t>
            </w:r>
          </w:p>
          <w:p w:rsidR="00C011A3" w:rsidRDefault="00C011A3">
            <w:pPr>
              <w:pStyle w:val="153222"/>
              <w:numPr>
                <w:ilvl w:val="0"/>
                <w:numId w:val="6"/>
              </w:numPr>
              <w:spacing w:line="360" w:lineRule="auto"/>
              <w:ind w:leftChars="0" w:left="0" w:firstLineChars="200" w:firstLine="480"/>
              <w:jc w:val="both"/>
              <w:rPr>
                <w:w w:val="100"/>
                <w:sz w:val="24"/>
              </w:rPr>
            </w:pPr>
            <w:r>
              <w:rPr>
                <w:rFonts w:hint="eastAsia"/>
                <w:w w:val="100"/>
                <w:sz w:val="24"/>
              </w:rPr>
              <w:t>供热</w:t>
            </w:r>
          </w:p>
          <w:p w:rsidR="00C011A3" w:rsidRDefault="00C011A3">
            <w:pPr>
              <w:pStyle w:val="153222"/>
              <w:spacing w:line="360" w:lineRule="auto"/>
              <w:ind w:leftChars="0" w:left="0" w:firstLineChars="200" w:firstLine="480"/>
              <w:jc w:val="both"/>
              <w:rPr>
                <w:b/>
                <w:bCs/>
                <w:w w:val="100"/>
                <w:sz w:val="24"/>
              </w:rPr>
            </w:pPr>
            <w:r>
              <w:rPr>
                <w:rFonts w:hint="eastAsia"/>
                <w:w w:val="100"/>
                <w:sz w:val="24"/>
              </w:rPr>
              <w:t>本项目冬季供暖和污水处理站冬季保温均有抚宁区热力公司统一供暖。</w:t>
            </w:r>
          </w:p>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选址可行性</w:t>
            </w:r>
          </w:p>
          <w:p w:rsidR="00C011A3" w:rsidRDefault="00C011A3">
            <w:pPr>
              <w:numPr>
                <w:ilvl w:val="0"/>
                <w:numId w:val="7"/>
              </w:numPr>
              <w:spacing w:line="360" w:lineRule="auto"/>
              <w:ind w:left="0" w:firstLineChars="200" w:firstLine="480"/>
              <w:rPr>
                <w:bCs/>
                <w:sz w:val="24"/>
              </w:rPr>
            </w:pPr>
            <w:r>
              <w:rPr>
                <w:rFonts w:hint="eastAsia"/>
                <w:bCs/>
                <w:sz w:val="24"/>
              </w:rPr>
              <w:t>总体规划分析</w:t>
            </w:r>
          </w:p>
          <w:p w:rsidR="00C011A3" w:rsidRDefault="00C011A3">
            <w:pPr>
              <w:pStyle w:val="153222"/>
              <w:spacing w:line="360" w:lineRule="auto"/>
              <w:ind w:leftChars="0" w:left="0" w:firstLineChars="200" w:firstLine="480"/>
              <w:jc w:val="both"/>
              <w:rPr>
                <w:bCs/>
                <w:w w:val="100"/>
                <w:sz w:val="24"/>
              </w:rPr>
            </w:pPr>
            <w:r>
              <w:rPr>
                <w:rFonts w:hint="eastAsia"/>
                <w:bCs/>
                <w:w w:val="100"/>
                <w:sz w:val="24"/>
              </w:rPr>
              <w:t>本项目位于秦皇岛市抚宁区中医医院内，不新增占地。</w:t>
            </w:r>
          </w:p>
          <w:p w:rsidR="00C011A3" w:rsidRDefault="00C011A3">
            <w:pPr>
              <w:pStyle w:val="153222"/>
              <w:numPr>
                <w:ilvl w:val="0"/>
                <w:numId w:val="7"/>
              </w:numPr>
              <w:spacing w:line="360" w:lineRule="auto"/>
              <w:ind w:leftChars="0" w:left="0" w:firstLineChars="200" w:firstLine="480"/>
              <w:jc w:val="both"/>
              <w:rPr>
                <w:bCs/>
                <w:w w:val="100"/>
                <w:sz w:val="24"/>
              </w:rPr>
            </w:pPr>
            <w:r>
              <w:rPr>
                <w:rFonts w:hint="eastAsia"/>
                <w:bCs/>
                <w:w w:val="100"/>
                <w:sz w:val="24"/>
              </w:rPr>
              <w:t>基础设施条件分析</w:t>
            </w:r>
          </w:p>
          <w:p w:rsidR="00C011A3" w:rsidRDefault="00C011A3">
            <w:pPr>
              <w:pStyle w:val="153222"/>
              <w:spacing w:line="360" w:lineRule="auto"/>
              <w:ind w:leftChars="0" w:left="0" w:firstLineChars="200" w:firstLine="480"/>
              <w:jc w:val="both"/>
              <w:rPr>
                <w:bCs/>
                <w:w w:val="100"/>
                <w:sz w:val="24"/>
              </w:rPr>
            </w:pPr>
            <w:r>
              <w:rPr>
                <w:rFonts w:hint="eastAsia"/>
                <w:bCs/>
                <w:w w:val="100"/>
                <w:sz w:val="24"/>
              </w:rPr>
              <w:t>项目所在地地理位置优越，交通便利，环境良好，公共配套设施齐全。</w:t>
            </w:r>
          </w:p>
          <w:p w:rsidR="00C011A3" w:rsidRDefault="00C011A3">
            <w:pPr>
              <w:pStyle w:val="153222"/>
              <w:numPr>
                <w:ilvl w:val="0"/>
                <w:numId w:val="7"/>
              </w:numPr>
              <w:spacing w:line="360" w:lineRule="auto"/>
              <w:ind w:leftChars="0" w:left="0" w:firstLineChars="200" w:firstLine="480"/>
              <w:jc w:val="both"/>
              <w:rPr>
                <w:bCs/>
                <w:w w:val="100"/>
                <w:sz w:val="24"/>
              </w:rPr>
            </w:pPr>
            <w:r>
              <w:rPr>
                <w:rFonts w:hint="eastAsia"/>
                <w:bCs/>
                <w:w w:val="100"/>
                <w:sz w:val="24"/>
              </w:rPr>
              <w:t>环境条件分析</w:t>
            </w:r>
          </w:p>
          <w:p w:rsidR="00C011A3" w:rsidRDefault="00C011A3">
            <w:pPr>
              <w:pStyle w:val="153222"/>
              <w:spacing w:line="360" w:lineRule="auto"/>
              <w:ind w:leftChars="0" w:left="0" w:firstLineChars="200" w:firstLine="480"/>
              <w:jc w:val="both"/>
              <w:rPr>
                <w:bCs/>
                <w:w w:val="100"/>
                <w:sz w:val="24"/>
              </w:rPr>
            </w:pPr>
            <w:r>
              <w:rPr>
                <w:rFonts w:hint="eastAsia"/>
                <w:bCs/>
                <w:w w:val="100"/>
                <w:sz w:val="24"/>
              </w:rPr>
              <w:t>本项目位于秦皇岛市抚宁区骊城大街</w:t>
            </w:r>
            <w:r>
              <w:rPr>
                <w:rFonts w:hint="eastAsia"/>
                <w:bCs/>
                <w:w w:val="100"/>
                <w:sz w:val="24"/>
              </w:rPr>
              <w:t>245</w:t>
            </w:r>
            <w:r>
              <w:rPr>
                <w:rFonts w:hint="eastAsia"/>
                <w:bCs/>
                <w:w w:val="100"/>
                <w:sz w:val="24"/>
              </w:rPr>
              <w:t>号，项目周边无国家、省、市规定的重点文物保护单位、风景名胜区</w:t>
            </w:r>
            <w:r w:rsidR="00663CB9">
              <w:rPr>
                <w:rFonts w:hint="eastAsia"/>
                <w:bCs/>
                <w:w w:val="100"/>
                <w:sz w:val="24"/>
              </w:rPr>
              <w:t>、</w:t>
            </w:r>
            <w:r>
              <w:rPr>
                <w:rFonts w:hint="eastAsia"/>
                <w:bCs/>
                <w:w w:val="100"/>
                <w:sz w:val="24"/>
              </w:rPr>
              <w:t>革命历史古迹集中式水源地等环境敏感点。</w:t>
            </w:r>
          </w:p>
          <w:p w:rsidR="00C011A3" w:rsidRDefault="00C011A3">
            <w:pPr>
              <w:pStyle w:val="153222"/>
              <w:numPr>
                <w:ilvl w:val="0"/>
                <w:numId w:val="7"/>
              </w:numPr>
              <w:spacing w:line="360" w:lineRule="auto"/>
              <w:ind w:leftChars="0" w:left="0" w:firstLineChars="200" w:firstLine="480"/>
              <w:jc w:val="both"/>
              <w:rPr>
                <w:bCs/>
                <w:w w:val="100"/>
                <w:sz w:val="24"/>
              </w:rPr>
            </w:pPr>
            <w:r>
              <w:rPr>
                <w:rFonts w:hint="eastAsia"/>
                <w:bCs/>
                <w:w w:val="100"/>
                <w:sz w:val="24"/>
              </w:rPr>
              <w:t>环境影响分析</w:t>
            </w:r>
          </w:p>
          <w:p w:rsidR="00C011A3" w:rsidRDefault="00C011A3">
            <w:pPr>
              <w:pStyle w:val="153222"/>
              <w:spacing w:line="360" w:lineRule="auto"/>
              <w:ind w:leftChars="0" w:left="0" w:firstLineChars="200" w:firstLine="480"/>
              <w:jc w:val="both"/>
              <w:rPr>
                <w:b/>
                <w:bCs/>
                <w:w w:val="100"/>
                <w:sz w:val="24"/>
              </w:rPr>
            </w:pPr>
            <w:r>
              <w:rPr>
                <w:rFonts w:hint="eastAsia"/>
                <w:bCs/>
                <w:w w:val="100"/>
                <w:sz w:val="24"/>
              </w:rPr>
              <w:t>环境影响分析结果表明，该项目认真落实本评价提出的环保对策，进一步完善污染治理措施后，运营期污染排放量将会降低。</w:t>
            </w:r>
          </w:p>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产业政策</w:t>
            </w:r>
          </w:p>
          <w:p w:rsidR="00F10ED1" w:rsidRDefault="00F10ED1">
            <w:pPr>
              <w:pStyle w:val="153222"/>
              <w:spacing w:line="360" w:lineRule="auto"/>
              <w:ind w:leftChars="0" w:left="0" w:firstLineChars="200" w:firstLine="480"/>
              <w:jc w:val="both"/>
              <w:rPr>
                <w:w w:val="100"/>
                <w:sz w:val="24"/>
              </w:rPr>
            </w:pPr>
            <w:r>
              <w:rPr>
                <w:rFonts w:hint="eastAsia"/>
                <w:w w:val="100"/>
                <w:sz w:val="24"/>
              </w:rPr>
              <w:t>本项目属于《产业结构调整指导目录</w:t>
            </w:r>
            <w:r w:rsidRPr="00B42695">
              <w:rPr>
                <w:rFonts w:hint="eastAsia"/>
                <w:w w:val="100"/>
                <w:sz w:val="24"/>
              </w:rPr>
              <w:t>（</w:t>
            </w:r>
            <w:r w:rsidRPr="00B42695">
              <w:rPr>
                <w:rFonts w:hint="eastAsia"/>
                <w:w w:val="100"/>
                <w:sz w:val="24"/>
              </w:rPr>
              <w:t>201</w:t>
            </w:r>
            <w:r w:rsidR="00B42695" w:rsidRPr="00B42695">
              <w:rPr>
                <w:rFonts w:hint="eastAsia"/>
                <w:w w:val="100"/>
                <w:sz w:val="24"/>
              </w:rPr>
              <w:t>9</w:t>
            </w:r>
            <w:r w:rsidRPr="00B42695">
              <w:rPr>
                <w:rFonts w:hint="eastAsia"/>
                <w:w w:val="100"/>
                <w:sz w:val="24"/>
              </w:rPr>
              <w:t>年本</w:t>
            </w:r>
            <w:r>
              <w:rPr>
                <w:rFonts w:hint="eastAsia"/>
                <w:w w:val="100"/>
                <w:sz w:val="24"/>
              </w:rPr>
              <w:t>）》中鼓励类</w:t>
            </w:r>
            <w:r w:rsidR="00D35E40">
              <w:rPr>
                <w:rFonts w:hint="eastAsia"/>
                <w:w w:val="100"/>
                <w:sz w:val="24"/>
              </w:rPr>
              <w:t>“四十三、</w:t>
            </w:r>
            <w:r w:rsidR="00D35E40" w:rsidRPr="00D35E40">
              <w:rPr>
                <w:w w:val="100"/>
                <w:sz w:val="24"/>
              </w:rPr>
              <w:t>环境保护与资源节约综合利用</w:t>
            </w:r>
            <w:r w:rsidR="00D35E40">
              <w:rPr>
                <w:rFonts w:hint="eastAsia"/>
                <w:w w:val="100"/>
                <w:sz w:val="24"/>
              </w:rPr>
              <w:t xml:space="preserve"> 1</w:t>
            </w:r>
            <w:r w:rsidR="00D35E40" w:rsidRPr="004966A6">
              <w:rPr>
                <w:w w:val="100"/>
                <w:sz w:val="24"/>
              </w:rPr>
              <w:t>5</w:t>
            </w:r>
            <w:r w:rsidR="00D35E40" w:rsidRPr="004966A6">
              <w:rPr>
                <w:w w:val="100"/>
                <w:sz w:val="24"/>
              </w:rPr>
              <w:t>、</w:t>
            </w:r>
            <w:r w:rsidR="00D35E40" w:rsidRPr="004966A6">
              <w:rPr>
                <w:w w:val="100"/>
                <w:sz w:val="24"/>
              </w:rPr>
              <w:t>“</w:t>
            </w:r>
            <w:r w:rsidR="00D35E40" w:rsidRPr="004966A6">
              <w:rPr>
                <w:w w:val="100"/>
                <w:sz w:val="24"/>
              </w:rPr>
              <w:t>三废</w:t>
            </w:r>
            <w:r w:rsidR="00D35E40" w:rsidRPr="004966A6">
              <w:rPr>
                <w:w w:val="100"/>
                <w:sz w:val="24"/>
              </w:rPr>
              <w:t>”</w:t>
            </w:r>
            <w:r w:rsidR="00D35E40" w:rsidRPr="004966A6">
              <w:rPr>
                <w:w w:val="100"/>
                <w:sz w:val="24"/>
              </w:rPr>
              <w:t>综合利用与治理技术、装备和工程</w:t>
            </w:r>
            <w:r w:rsidR="00625873">
              <w:rPr>
                <w:rFonts w:hint="eastAsia"/>
                <w:w w:val="100"/>
                <w:sz w:val="24"/>
              </w:rPr>
              <w:t>”</w:t>
            </w:r>
            <w:r>
              <w:rPr>
                <w:rFonts w:hint="eastAsia"/>
                <w:w w:val="100"/>
                <w:sz w:val="24"/>
              </w:rPr>
              <w:t>；不属于河北省人</w:t>
            </w:r>
            <w:r>
              <w:rPr>
                <w:rFonts w:hint="eastAsia"/>
                <w:w w:val="100"/>
                <w:sz w:val="24"/>
              </w:rPr>
              <w:lastRenderedPageBreak/>
              <w:t>民政府文件冀政</w:t>
            </w:r>
            <w:r>
              <w:rPr>
                <w:rFonts w:hint="eastAsia"/>
                <w:w w:val="100"/>
                <w:sz w:val="24"/>
              </w:rPr>
              <w:t>[2015]7</w:t>
            </w:r>
            <w:r>
              <w:rPr>
                <w:rFonts w:hint="eastAsia"/>
                <w:w w:val="100"/>
                <w:sz w:val="24"/>
              </w:rPr>
              <w:t>号文《河北省新增限制类和淘汰类产业目录（</w:t>
            </w:r>
            <w:r>
              <w:rPr>
                <w:rFonts w:hint="eastAsia"/>
                <w:w w:val="100"/>
                <w:sz w:val="24"/>
              </w:rPr>
              <w:t>2015</w:t>
            </w:r>
            <w:r>
              <w:rPr>
                <w:rFonts w:hint="eastAsia"/>
                <w:w w:val="100"/>
                <w:sz w:val="24"/>
              </w:rPr>
              <w:t>年版）》中限制和淘汰类项目；不属于《秦皇岛市限制和禁止投资的产业目录（</w:t>
            </w:r>
            <w:r>
              <w:rPr>
                <w:rFonts w:hint="eastAsia"/>
                <w:w w:val="100"/>
                <w:sz w:val="24"/>
              </w:rPr>
              <w:t>2016</w:t>
            </w:r>
            <w:r>
              <w:rPr>
                <w:rFonts w:hint="eastAsia"/>
                <w:w w:val="100"/>
                <w:sz w:val="24"/>
              </w:rPr>
              <w:t>年版）》中列出的限制、淘汰类和禁止项目。综上所述，本项目建设符合国家及地方产业政策要求。</w:t>
            </w:r>
          </w:p>
          <w:p w:rsidR="00C011A3" w:rsidRDefault="00C011A3">
            <w:pPr>
              <w:pStyle w:val="153222"/>
              <w:numPr>
                <w:ilvl w:val="0"/>
                <w:numId w:val="5"/>
              </w:numPr>
              <w:spacing w:line="360" w:lineRule="auto"/>
              <w:ind w:leftChars="0" w:left="0"/>
              <w:jc w:val="both"/>
              <w:rPr>
                <w:b/>
                <w:bCs/>
                <w:w w:val="100"/>
                <w:sz w:val="24"/>
              </w:rPr>
            </w:pPr>
            <w:r>
              <w:rPr>
                <w:rFonts w:hint="eastAsia"/>
                <w:b/>
                <w:bCs/>
                <w:w w:val="100"/>
                <w:sz w:val="24"/>
              </w:rPr>
              <w:t>“三线一单”符合性分析</w:t>
            </w:r>
          </w:p>
          <w:p w:rsidR="00C011A3" w:rsidRDefault="00C011A3" w:rsidP="00AF253B">
            <w:pPr>
              <w:pStyle w:val="153222"/>
              <w:spacing w:line="360" w:lineRule="auto"/>
              <w:ind w:leftChars="0" w:left="0" w:firstLineChars="200" w:firstLine="480"/>
              <w:jc w:val="both"/>
              <w:rPr>
                <w:bCs/>
                <w:w w:val="100"/>
                <w:sz w:val="24"/>
              </w:rPr>
            </w:pPr>
            <w:r>
              <w:rPr>
                <w:rFonts w:hint="eastAsia"/>
                <w:bCs/>
                <w:w w:val="100"/>
                <w:sz w:val="24"/>
              </w:rPr>
              <w:t>根据《关于以改善环境质量为核心加强环境影响评价管理的通知》（环环评</w:t>
            </w:r>
            <w:r>
              <w:rPr>
                <w:rFonts w:hint="eastAsia"/>
                <w:bCs/>
                <w:w w:val="100"/>
                <w:sz w:val="24"/>
              </w:rPr>
              <w:t>[2016]150</w:t>
            </w:r>
            <w:r>
              <w:rPr>
                <w:rFonts w:hint="eastAsia"/>
                <w:bCs/>
                <w:w w:val="100"/>
                <w:sz w:val="24"/>
              </w:rPr>
              <w:t>号）、《生态保护红线、环境质量底线、资源利用上线和环境准入负面清单编制技术指南（试行）》（环办环评</w:t>
            </w:r>
            <w:r>
              <w:rPr>
                <w:rFonts w:hint="eastAsia"/>
                <w:bCs/>
                <w:w w:val="100"/>
                <w:sz w:val="24"/>
              </w:rPr>
              <w:t>[2017]99</w:t>
            </w:r>
            <w:r>
              <w:rPr>
                <w:rFonts w:hint="eastAsia"/>
                <w:bCs/>
                <w:w w:val="100"/>
                <w:sz w:val="24"/>
              </w:rPr>
              <w:t>号），本项目“三线一单”符合性分析如下：</w:t>
            </w:r>
          </w:p>
          <w:p w:rsidR="00C011A3" w:rsidRDefault="00C011A3" w:rsidP="00AF253B">
            <w:pPr>
              <w:widowControl/>
              <w:numPr>
                <w:ilvl w:val="0"/>
                <w:numId w:val="8"/>
              </w:numPr>
              <w:spacing w:line="360" w:lineRule="auto"/>
              <w:ind w:left="0" w:firstLineChars="200" w:firstLine="480"/>
              <w:jc w:val="left"/>
              <w:rPr>
                <w:sz w:val="24"/>
                <w:szCs w:val="24"/>
              </w:rPr>
            </w:pPr>
            <w:r>
              <w:rPr>
                <w:sz w:val="24"/>
                <w:szCs w:val="24"/>
              </w:rPr>
              <w:t>生态保护红线</w:t>
            </w:r>
          </w:p>
          <w:p w:rsidR="00C011A3" w:rsidRDefault="00C011A3" w:rsidP="00AF253B">
            <w:pPr>
              <w:widowControl/>
              <w:spacing w:line="360" w:lineRule="auto"/>
              <w:ind w:firstLineChars="200" w:firstLine="480"/>
              <w:jc w:val="left"/>
              <w:rPr>
                <w:sz w:val="24"/>
                <w:szCs w:val="24"/>
              </w:rPr>
            </w:pPr>
            <w:r>
              <w:rPr>
                <w:rFonts w:hint="eastAsia"/>
                <w:sz w:val="24"/>
                <w:szCs w:val="24"/>
              </w:rPr>
              <w:t>本项目位于秦皇岛市抚宁区骊城大街</w:t>
            </w:r>
            <w:r>
              <w:rPr>
                <w:rFonts w:hint="eastAsia"/>
                <w:sz w:val="24"/>
                <w:szCs w:val="24"/>
              </w:rPr>
              <w:t>245</w:t>
            </w:r>
            <w:r>
              <w:rPr>
                <w:rFonts w:hint="eastAsia"/>
                <w:sz w:val="24"/>
                <w:szCs w:val="24"/>
              </w:rPr>
              <w:t>号，根据河北省人民政府关于发布《河北省生态保护红线》的通知（冀政字〔</w:t>
            </w:r>
            <w:r>
              <w:rPr>
                <w:rFonts w:hint="eastAsia"/>
                <w:sz w:val="24"/>
                <w:szCs w:val="24"/>
              </w:rPr>
              <w:t>2018</w:t>
            </w:r>
            <w:r>
              <w:rPr>
                <w:rFonts w:hint="eastAsia"/>
                <w:sz w:val="24"/>
                <w:szCs w:val="24"/>
              </w:rPr>
              <w:t>〕</w:t>
            </w:r>
            <w:r>
              <w:rPr>
                <w:rFonts w:hint="eastAsia"/>
                <w:sz w:val="24"/>
                <w:szCs w:val="24"/>
              </w:rPr>
              <w:t>23</w:t>
            </w:r>
            <w:r>
              <w:rPr>
                <w:rFonts w:hint="eastAsia"/>
                <w:sz w:val="24"/>
                <w:szCs w:val="24"/>
              </w:rPr>
              <w:t>号）及河北省生态保护红线分布图，项目所在区域周边不涉及生态保护红线。</w:t>
            </w:r>
          </w:p>
          <w:p w:rsidR="00C011A3" w:rsidRDefault="00C011A3" w:rsidP="00AF253B">
            <w:pPr>
              <w:widowControl/>
              <w:numPr>
                <w:ilvl w:val="0"/>
                <w:numId w:val="8"/>
              </w:numPr>
              <w:spacing w:line="360" w:lineRule="auto"/>
              <w:ind w:left="0" w:firstLineChars="200" w:firstLine="480"/>
              <w:jc w:val="left"/>
              <w:rPr>
                <w:sz w:val="24"/>
                <w:szCs w:val="24"/>
              </w:rPr>
            </w:pPr>
            <w:r>
              <w:rPr>
                <w:rFonts w:hint="eastAsia"/>
                <w:sz w:val="24"/>
                <w:szCs w:val="24"/>
              </w:rPr>
              <w:t>环境质量底线</w:t>
            </w:r>
          </w:p>
          <w:p w:rsidR="00C011A3" w:rsidRDefault="00C011A3" w:rsidP="00AF253B">
            <w:pPr>
              <w:widowControl/>
              <w:spacing w:line="360" w:lineRule="auto"/>
              <w:ind w:firstLineChars="200" w:firstLine="480"/>
              <w:jc w:val="left"/>
              <w:rPr>
                <w:sz w:val="24"/>
                <w:szCs w:val="24"/>
              </w:rPr>
            </w:pPr>
            <w:r>
              <w:rPr>
                <w:rFonts w:hint="eastAsia"/>
                <w:sz w:val="24"/>
                <w:szCs w:val="24"/>
              </w:rPr>
              <w:t>根据秦皇岛生态环境局</w:t>
            </w:r>
            <w:r>
              <w:rPr>
                <w:rFonts w:hint="eastAsia"/>
                <w:sz w:val="24"/>
                <w:szCs w:val="24"/>
              </w:rPr>
              <w:t>2019</w:t>
            </w:r>
            <w:r>
              <w:rPr>
                <w:rFonts w:hint="eastAsia"/>
                <w:sz w:val="24"/>
                <w:szCs w:val="24"/>
              </w:rPr>
              <w:t>年</w:t>
            </w:r>
            <w:r>
              <w:rPr>
                <w:rFonts w:hint="eastAsia"/>
                <w:sz w:val="24"/>
                <w:szCs w:val="24"/>
              </w:rPr>
              <w:t>2</w:t>
            </w:r>
            <w:r>
              <w:rPr>
                <w:rFonts w:hint="eastAsia"/>
                <w:sz w:val="24"/>
                <w:szCs w:val="24"/>
              </w:rPr>
              <w:t>月发布的《</w:t>
            </w:r>
            <w:r>
              <w:rPr>
                <w:rFonts w:hint="eastAsia"/>
                <w:sz w:val="24"/>
                <w:szCs w:val="24"/>
              </w:rPr>
              <w:t>2018</w:t>
            </w:r>
            <w:r>
              <w:rPr>
                <w:rFonts w:hint="eastAsia"/>
                <w:sz w:val="24"/>
                <w:szCs w:val="24"/>
              </w:rPr>
              <w:t>年秦皇岛市环境质量报告书》</w:t>
            </w:r>
            <w:r w:rsidR="00663CB9">
              <w:rPr>
                <w:rFonts w:hint="eastAsia"/>
                <w:sz w:val="24"/>
                <w:szCs w:val="24"/>
              </w:rPr>
              <w:t>，</w:t>
            </w:r>
            <w:r>
              <w:rPr>
                <w:rFonts w:hint="eastAsia"/>
                <w:sz w:val="24"/>
                <w:szCs w:val="24"/>
              </w:rPr>
              <w:t>项目所在区域抚宁区二氧化硫（</w:t>
            </w:r>
            <w:r>
              <w:rPr>
                <w:rFonts w:hint="eastAsia"/>
                <w:sz w:val="24"/>
                <w:szCs w:val="24"/>
              </w:rPr>
              <w:t>SO</w:t>
            </w:r>
            <w:r>
              <w:rPr>
                <w:rFonts w:hint="eastAsia"/>
                <w:sz w:val="24"/>
                <w:szCs w:val="24"/>
                <w:vertAlign w:val="subscript"/>
              </w:rPr>
              <w:t>2</w:t>
            </w:r>
            <w:r>
              <w:rPr>
                <w:rFonts w:hint="eastAsia"/>
                <w:sz w:val="24"/>
                <w:szCs w:val="24"/>
              </w:rPr>
              <w:t>）年均值浓度、二氧化氮（</w:t>
            </w:r>
            <w:r>
              <w:rPr>
                <w:rFonts w:hint="eastAsia"/>
                <w:sz w:val="24"/>
                <w:szCs w:val="24"/>
              </w:rPr>
              <w:t>NO</w:t>
            </w:r>
            <w:r>
              <w:rPr>
                <w:rFonts w:hint="eastAsia"/>
                <w:sz w:val="24"/>
                <w:szCs w:val="24"/>
                <w:vertAlign w:val="subscript"/>
              </w:rPr>
              <w:t>2</w:t>
            </w:r>
            <w:r>
              <w:rPr>
                <w:rFonts w:hint="eastAsia"/>
                <w:sz w:val="24"/>
                <w:szCs w:val="24"/>
              </w:rPr>
              <w:t>）年均值浓度、一氧化碳（</w:t>
            </w:r>
            <w:r>
              <w:rPr>
                <w:rFonts w:hint="eastAsia"/>
                <w:sz w:val="24"/>
                <w:szCs w:val="24"/>
              </w:rPr>
              <w:t>CO</w:t>
            </w:r>
            <w:r>
              <w:rPr>
                <w:rFonts w:hint="eastAsia"/>
                <w:sz w:val="24"/>
                <w:szCs w:val="24"/>
              </w:rPr>
              <w:t>）</w:t>
            </w:r>
            <w:r>
              <w:rPr>
                <w:rFonts w:hint="eastAsia"/>
                <w:sz w:val="24"/>
                <w:szCs w:val="24"/>
              </w:rPr>
              <w:t xml:space="preserve">24 </w:t>
            </w:r>
            <w:r>
              <w:rPr>
                <w:rFonts w:hint="eastAsia"/>
                <w:sz w:val="24"/>
                <w:szCs w:val="24"/>
              </w:rPr>
              <w:t>小时平均第</w:t>
            </w:r>
            <w:r>
              <w:rPr>
                <w:rFonts w:hint="eastAsia"/>
                <w:sz w:val="24"/>
                <w:szCs w:val="24"/>
              </w:rPr>
              <w:t xml:space="preserve"> 95 </w:t>
            </w:r>
            <w:r>
              <w:rPr>
                <w:rFonts w:hint="eastAsia"/>
                <w:sz w:val="24"/>
                <w:szCs w:val="24"/>
              </w:rPr>
              <w:t>百分位数浓度达标，可吸入颗粒物（</w:t>
            </w:r>
            <w:r>
              <w:rPr>
                <w:rFonts w:hint="eastAsia"/>
                <w:sz w:val="24"/>
                <w:szCs w:val="24"/>
              </w:rPr>
              <w:t>PM</w:t>
            </w:r>
            <w:r>
              <w:rPr>
                <w:rFonts w:hint="eastAsia"/>
                <w:sz w:val="24"/>
                <w:szCs w:val="24"/>
                <w:vertAlign w:val="subscript"/>
              </w:rPr>
              <w:t>10</w:t>
            </w:r>
            <w:r>
              <w:rPr>
                <w:rFonts w:hint="eastAsia"/>
                <w:sz w:val="24"/>
                <w:szCs w:val="24"/>
              </w:rPr>
              <w:t>）、细颗粒物（</w:t>
            </w:r>
            <w:r>
              <w:rPr>
                <w:rFonts w:hint="eastAsia"/>
                <w:sz w:val="24"/>
                <w:szCs w:val="24"/>
              </w:rPr>
              <w:t>PM</w:t>
            </w:r>
            <w:r>
              <w:rPr>
                <w:rFonts w:hint="eastAsia"/>
                <w:sz w:val="24"/>
                <w:szCs w:val="24"/>
                <w:vertAlign w:val="subscript"/>
              </w:rPr>
              <w:t>2.5</w:t>
            </w:r>
            <w:r>
              <w:rPr>
                <w:rFonts w:hint="eastAsia"/>
                <w:sz w:val="24"/>
                <w:szCs w:val="24"/>
              </w:rPr>
              <w:t>）年均值浓度及臭氧（</w:t>
            </w:r>
            <w:r>
              <w:rPr>
                <w:rFonts w:hint="eastAsia"/>
                <w:sz w:val="24"/>
                <w:szCs w:val="24"/>
              </w:rPr>
              <w:t>O</w:t>
            </w:r>
            <w:r>
              <w:rPr>
                <w:rFonts w:hint="eastAsia"/>
                <w:sz w:val="24"/>
                <w:szCs w:val="24"/>
                <w:vertAlign w:val="subscript"/>
              </w:rPr>
              <w:t>3</w:t>
            </w:r>
            <w:r>
              <w:rPr>
                <w:rFonts w:hint="eastAsia"/>
                <w:sz w:val="24"/>
                <w:szCs w:val="24"/>
              </w:rPr>
              <w:t>）日最大</w:t>
            </w:r>
            <w:r>
              <w:rPr>
                <w:rFonts w:hint="eastAsia"/>
                <w:sz w:val="24"/>
                <w:szCs w:val="24"/>
              </w:rPr>
              <w:t>8</w:t>
            </w:r>
            <w:r>
              <w:rPr>
                <w:rFonts w:hint="eastAsia"/>
                <w:sz w:val="24"/>
                <w:szCs w:val="24"/>
              </w:rPr>
              <w:t>小时平均第</w:t>
            </w:r>
            <w:r>
              <w:rPr>
                <w:rFonts w:hint="eastAsia"/>
                <w:sz w:val="24"/>
                <w:szCs w:val="24"/>
              </w:rPr>
              <w:t>90</w:t>
            </w:r>
            <w:r>
              <w:rPr>
                <w:rFonts w:hint="eastAsia"/>
                <w:sz w:val="24"/>
                <w:szCs w:val="24"/>
              </w:rPr>
              <w:t>百分位数浓度不达标，为不达标地区，抚宁区已制定环境控制质量改善计划。</w:t>
            </w:r>
          </w:p>
          <w:p w:rsidR="00C011A3" w:rsidRDefault="00C011A3" w:rsidP="0028746F">
            <w:pPr>
              <w:widowControl/>
              <w:numPr>
                <w:ilvl w:val="0"/>
                <w:numId w:val="8"/>
              </w:numPr>
              <w:spacing w:line="360" w:lineRule="auto"/>
              <w:ind w:left="0" w:firstLineChars="200" w:firstLine="480"/>
              <w:jc w:val="left"/>
              <w:rPr>
                <w:sz w:val="24"/>
                <w:szCs w:val="24"/>
              </w:rPr>
            </w:pPr>
            <w:r>
              <w:rPr>
                <w:rFonts w:hint="eastAsia"/>
                <w:sz w:val="24"/>
                <w:szCs w:val="24"/>
              </w:rPr>
              <w:t>资源利用上线</w:t>
            </w:r>
          </w:p>
          <w:p w:rsidR="00C011A3" w:rsidRDefault="00C011A3" w:rsidP="0028746F">
            <w:pPr>
              <w:widowControl/>
              <w:spacing w:line="360" w:lineRule="auto"/>
              <w:ind w:firstLineChars="200" w:firstLine="480"/>
              <w:jc w:val="left"/>
              <w:rPr>
                <w:sz w:val="24"/>
                <w:szCs w:val="24"/>
              </w:rPr>
            </w:pPr>
            <w:r>
              <w:rPr>
                <w:rFonts w:hint="eastAsia"/>
                <w:sz w:val="24"/>
                <w:szCs w:val="24"/>
              </w:rPr>
              <w:t>本项目不新增用地，用电由抚宁区市政电网提供，</w:t>
            </w:r>
            <w:r w:rsidR="00B42695">
              <w:rPr>
                <w:rFonts w:hint="eastAsia"/>
                <w:sz w:val="24"/>
                <w:szCs w:val="24"/>
              </w:rPr>
              <w:t>新增用水量为食堂用水，水量较小</w:t>
            </w:r>
            <w:r>
              <w:rPr>
                <w:rFonts w:hint="eastAsia"/>
                <w:sz w:val="24"/>
                <w:szCs w:val="24"/>
              </w:rPr>
              <w:t>，故不会突破区域资源利用上线。</w:t>
            </w:r>
          </w:p>
          <w:p w:rsidR="00C011A3" w:rsidRDefault="00C011A3" w:rsidP="0028746F">
            <w:pPr>
              <w:widowControl/>
              <w:numPr>
                <w:ilvl w:val="0"/>
                <w:numId w:val="8"/>
              </w:numPr>
              <w:spacing w:line="360" w:lineRule="auto"/>
              <w:ind w:left="0" w:firstLineChars="200" w:firstLine="480"/>
              <w:jc w:val="left"/>
              <w:rPr>
                <w:sz w:val="24"/>
                <w:szCs w:val="24"/>
              </w:rPr>
            </w:pPr>
            <w:r>
              <w:rPr>
                <w:rFonts w:hint="eastAsia"/>
                <w:sz w:val="24"/>
                <w:szCs w:val="24"/>
              </w:rPr>
              <w:t>环境准入负面清单</w:t>
            </w:r>
          </w:p>
          <w:p w:rsidR="00C011A3" w:rsidRDefault="00F10ED1" w:rsidP="0028746F">
            <w:pPr>
              <w:widowControl/>
              <w:spacing w:line="360" w:lineRule="auto"/>
              <w:ind w:firstLineChars="200" w:firstLine="480"/>
              <w:jc w:val="left"/>
              <w:rPr>
                <w:kern w:val="0"/>
                <w:sz w:val="24"/>
                <w:szCs w:val="24"/>
              </w:rPr>
            </w:pPr>
            <w:r>
              <w:rPr>
                <w:rFonts w:hint="eastAsia"/>
                <w:kern w:val="0"/>
                <w:sz w:val="24"/>
                <w:szCs w:val="24"/>
              </w:rPr>
              <w:t>项目未列入国家、地方环境准入负面清单。</w:t>
            </w:r>
          </w:p>
          <w:p w:rsidR="00C011A3" w:rsidRDefault="00C011A3" w:rsidP="0028746F">
            <w:pPr>
              <w:pStyle w:val="153222"/>
              <w:spacing w:line="360" w:lineRule="auto"/>
              <w:ind w:leftChars="0" w:left="0" w:firstLineChars="200" w:firstLine="480"/>
              <w:jc w:val="left"/>
              <w:rPr>
                <w:kern w:val="0"/>
                <w:sz w:val="24"/>
                <w:szCs w:val="24"/>
              </w:rPr>
            </w:pPr>
            <w:r>
              <w:rPr>
                <w:rFonts w:hint="eastAsia"/>
                <w:w w:val="100"/>
                <w:kern w:val="0"/>
                <w:sz w:val="24"/>
                <w:szCs w:val="24"/>
              </w:rPr>
              <w:t>综上所述，本项目厂址从基础设施条件、环境条件、环境影响等方面来看，选址合理可行。</w:t>
            </w:r>
          </w:p>
        </w:tc>
      </w:tr>
      <w:tr w:rsidR="00C011A3" w:rsidTr="001F1671">
        <w:trPr>
          <w:trHeight w:val="974"/>
          <w:jc w:val="center"/>
        </w:trPr>
        <w:tc>
          <w:tcPr>
            <w:tcW w:w="9456" w:type="dxa"/>
            <w:gridSpan w:val="8"/>
            <w:tcBorders>
              <w:top w:val="single" w:sz="6" w:space="0" w:color="auto"/>
              <w:left w:val="single" w:sz="8" w:space="0" w:color="auto"/>
              <w:bottom w:val="single" w:sz="6" w:space="0" w:color="auto"/>
              <w:right w:val="single" w:sz="8" w:space="0" w:color="auto"/>
            </w:tcBorders>
          </w:tcPr>
          <w:p w:rsidR="00C011A3" w:rsidRDefault="00C011A3">
            <w:pPr>
              <w:spacing w:line="500" w:lineRule="exact"/>
              <w:rPr>
                <w:b/>
                <w:sz w:val="28"/>
              </w:rPr>
            </w:pPr>
            <w:r>
              <w:rPr>
                <w:b/>
                <w:sz w:val="28"/>
              </w:rPr>
              <w:lastRenderedPageBreak/>
              <w:t>与本项目有关的原有污染情况及主要环境问题</w:t>
            </w:r>
            <w:r>
              <w:rPr>
                <w:b/>
                <w:sz w:val="28"/>
              </w:rPr>
              <w:t>:</w:t>
            </w:r>
          </w:p>
          <w:p w:rsidR="00DF1E91" w:rsidRDefault="00DF1E91">
            <w:pPr>
              <w:spacing w:line="360" w:lineRule="auto"/>
              <w:rPr>
                <w:b/>
                <w:bCs/>
                <w:sz w:val="24"/>
              </w:rPr>
            </w:pPr>
            <w:r>
              <w:rPr>
                <w:rFonts w:hint="eastAsia"/>
                <w:b/>
                <w:bCs/>
                <w:sz w:val="24"/>
              </w:rPr>
              <w:t>1</w:t>
            </w:r>
            <w:r>
              <w:rPr>
                <w:rFonts w:hint="eastAsia"/>
                <w:b/>
                <w:bCs/>
                <w:sz w:val="24"/>
              </w:rPr>
              <w:t>、原有环保手续</w:t>
            </w:r>
          </w:p>
          <w:p w:rsidR="00DF1E91" w:rsidRPr="00142DA2" w:rsidRDefault="00645E31" w:rsidP="00142DA2">
            <w:pPr>
              <w:pStyle w:val="2"/>
              <w:spacing w:line="360" w:lineRule="auto"/>
              <w:ind w:firstLine="480"/>
              <w:rPr>
                <w:b/>
                <w:sz w:val="24"/>
                <w:szCs w:val="24"/>
              </w:rPr>
            </w:pPr>
            <w:r w:rsidRPr="00142DA2">
              <w:rPr>
                <w:rFonts w:hAnsi="宋体" w:hint="eastAsia"/>
                <w:sz w:val="24"/>
                <w:szCs w:val="24"/>
              </w:rPr>
              <w:t>秦皇岛市</w:t>
            </w:r>
            <w:r w:rsidR="00DF1E91" w:rsidRPr="00142DA2">
              <w:rPr>
                <w:rFonts w:hAnsi="宋体" w:hint="eastAsia"/>
                <w:sz w:val="24"/>
                <w:szCs w:val="24"/>
              </w:rPr>
              <w:t>抚宁</w:t>
            </w:r>
            <w:r w:rsidRPr="00142DA2">
              <w:rPr>
                <w:rFonts w:hAnsi="宋体" w:hint="eastAsia"/>
                <w:sz w:val="24"/>
                <w:szCs w:val="24"/>
              </w:rPr>
              <w:t>区</w:t>
            </w:r>
            <w:r w:rsidR="00DF1E91" w:rsidRPr="00142DA2">
              <w:rPr>
                <w:rFonts w:hAnsi="宋体" w:hint="eastAsia"/>
                <w:sz w:val="24"/>
                <w:szCs w:val="24"/>
              </w:rPr>
              <w:t>中医医院成立于</w:t>
            </w:r>
            <w:r w:rsidRPr="00142DA2">
              <w:rPr>
                <w:rFonts w:hint="eastAsia"/>
                <w:sz w:val="24"/>
                <w:szCs w:val="24"/>
              </w:rPr>
              <w:t>1984</w:t>
            </w:r>
            <w:r w:rsidRPr="00142DA2">
              <w:rPr>
                <w:rFonts w:hAnsi="宋体" w:hint="eastAsia"/>
                <w:sz w:val="24"/>
                <w:szCs w:val="24"/>
              </w:rPr>
              <w:t>年，于</w:t>
            </w:r>
            <w:r w:rsidRPr="00142DA2">
              <w:rPr>
                <w:rFonts w:hint="eastAsia"/>
                <w:sz w:val="24"/>
                <w:szCs w:val="24"/>
              </w:rPr>
              <w:t>2009</w:t>
            </w:r>
            <w:r w:rsidRPr="00142DA2">
              <w:rPr>
                <w:rFonts w:hAnsi="宋体" w:hint="eastAsia"/>
                <w:sz w:val="24"/>
                <w:szCs w:val="24"/>
              </w:rPr>
              <w:t>年</w:t>
            </w:r>
            <w:r w:rsidRPr="00142DA2">
              <w:rPr>
                <w:rFonts w:hint="eastAsia"/>
                <w:sz w:val="24"/>
                <w:szCs w:val="24"/>
              </w:rPr>
              <w:t>4</w:t>
            </w:r>
            <w:r w:rsidRPr="00142DA2">
              <w:rPr>
                <w:rFonts w:hAnsi="宋体" w:hint="eastAsia"/>
                <w:sz w:val="24"/>
                <w:szCs w:val="24"/>
              </w:rPr>
              <w:t>月完成并提交了《抚宁县中医医院病房楼扩建工程》</w:t>
            </w:r>
            <w:r w:rsidR="00142DA2" w:rsidRPr="00142DA2">
              <w:rPr>
                <w:rFonts w:hAnsi="宋体" w:hint="eastAsia"/>
                <w:sz w:val="24"/>
                <w:szCs w:val="24"/>
              </w:rPr>
              <w:t>环境影响报告表</w:t>
            </w:r>
            <w:r w:rsidRPr="00142DA2">
              <w:rPr>
                <w:rFonts w:hAnsi="宋体" w:hint="eastAsia"/>
                <w:sz w:val="24"/>
                <w:szCs w:val="24"/>
              </w:rPr>
              <w:t>，</w:t>
            </w:r>
            <w:r w:rsidRPr="00142DA2">
              <w:rPr>
                <w:rFonts w:hint="eastAsia"/>
                <w:sz w:val="24"/>
                <w:szCs w:val="24"/>
              </w:rPr>
              <w:t>2009</w:t>
            </w:r>
            <w:r w:rsidRPr="00142DA2">
              <w:rPr>
                <w:rFonts w:hAnsi="宋体" w:hint="eastAsia"/>
                <w:sz w:val="24"/>
                <w:szCs w:val="24"/>
              </w:rPr>
              <w:t>年</w:t>
            </w:r>
            <w:r w:rsidRPr="00142DA2">
              <w:rPr>
                <w:rFonts w:hint="eastAsia"/>
                <w:sz w:val="24"/>
                <w:szCs w:val="24"/>
              </w:rPr>
              <w:t>4</w:t>
            </w:r>
            <w:r w:rsidRPr="00142DA2">
              <w:rPr>
                <w:rFonts w:hAnsi="宋体" w:hint="eastAsia"/>
                <w:sz w:val="24"/>
                <w:szCs w:val="24"/>
              </w:rPr>
              <w:t>月</w:t>
            </w:r>
            <w:r w:rsidRPr="00142DA2">
              <w:rPr>
                <w:rFonts w:hint="eastAsia"/>
                <w:sz w:val="24"/>
                <w:szCs w:val="24"/>
              </w:rPr>
              <w:t>2</w:t>
            </w:r>
            <w:r w:rsidRPr="00142DA2">
              <w:rPr>
                <w:rFonts w:hAnsi="宋体" w:hint="eastAsia"/>
                <w:sz w:val="24"/>
                <w:szCs w:val="24"/>
              </w:rPr>
              <w:t>日通过秦皇岛市环境保护局审批，审批</w:t>
            </w:r>
            <w:r w:rsidR="00142DA2">
              <w:rPr>
                <w:rFonts w:hAnsi="宋体" w:hint="eastAsia"/>
                <w:sz w:val="24"/>
                <w:szCs w:val="24"/>
              </w:rPr>
              <w:t>文号</w:t>
            </w:r>
            <w:r w:rsidRPr="00142DA2">
              <w:rPr>
                <w:rFonts w:hAnsi="宋体" w:hint="eastAsia"/>
                <w:sz w:val="24"/>
                <w:szCs w:val="24"/>
              </w:rPr>
              <w:t>为秦环审表</w:t>
            </w:r>
            <w:r w:rsidRPr="00142DA2">
              <w:rPr>
                <w:rFonts w:hint="eastAsia"/>
                <w:sz w:val="24"/>
                <w:szCs w:val="24"/>
              </w:rPr>
              <w:t>[2009]58</w:t>
            </w:r>
            <w:r w:rsidRPr="00142DA2">
              <w:rPr>
                <w:rFonts w:hAnsi="宋体" w:hint="eastAsia"/>
                <w:sz w:val="24"/>
                <w:szCs w:val="24"/>
              </w:rPr>
              <w:t>号。</w:t>
            </w:r>
            <w:r w:rsidR="00142DA2" w:rsidRPr="00142DA2">
              <w:rPr>
                <w:rFonts w:hint="eastAsia"/>
                <w:sz w:val="24"/>
                <w:szCs w:val="24"/>
              </w:rPr>
              <w:t>2011</w:t>
            </w:r>
            <w:r w:rsidR="00142DA2" w:rsidRPr="00142DA2">
              <w:rPr>
                <w:rFonts w:hAnsi="宋体" w:hint="eastAsia"/>
                <w:sz w:val="24"/>
                <w:szCs w:val="24"/>
              </w:rPr>
              <w:t>年</w:t>
            </w:r>
            <w:r w:rsidR="00142DA2" w:rsidRPr="00142DA2">
              <w:rPr>
                <w:rFonts w:hint="eastAsia"/>
                <w:sz w:val="24"/>
                <w:szCs w:val="24"/>
              </w:rPr>
              <w:t>6</w:t>
            </w:r>
            <w:r w:rsidR="00142DA2" w:rsidRPr="00142DA2">
              <w:rPr>
                <w:rFonts w:hAnsi="宋体" w:hint="eastAsia"/>
                <w:sz w:val="24"/>
                <w:szCs w:val="24"/>
              </w:rPr>
              <w:t>月完成并提交了《抚宁县中医医院病房楼扩</w:t>
            </w:r>
            <w:r w:rsidR="00142DA2" w:rsidRPr="00142DA2">
              <w:rPr>
                <w:rFonts w:hAnsi="宋体" w:hint="eastAsia"/>
                <w:sz w:val="24"/>
                <w:szCs w:val="24"/>
              </w:rPr>
              <w:lastRenderedPageBreak/>
              <w:t>建工程项目环境影响报告表补充评价报告》。</w:t>
            </w:r>
            <w:r w:rsidR="00F605C6">
              <w:rPr>
                <w:rFonts w:hAnsi="宋体" w:hint="eastAsia"/>
                <w:sz w:val="24"/>
                <w:szCs w:val="24"/>
              </w:rPr>
              <w:t>2017</w:t>
            </w:r>
            <w:r w:rsidR="00F605C6">
              <w:rPr>
                <w:rFonts w:hAnsi="宋体" w:hint="eastAsia"/>
                <w:sz w:val="24"/>
                <w:szCs w:val="24"/>
              </w:rPr>
              <w:t>年</w:t>
            </w:r>
            <w:r w:rsidR="00F605C6">
              <w:rPr>
                <w:rFonts w:hAnsi="宋体" w:hint="eastAsia"/>
                <w:sz w:val="24"/>
                <w:szCs w:val="24"/>
              </w:rPr>
              <w:t>12</w:t>
            </w:r>
            <w:r w:rsidR="00F605C6">
              <w:rPr>
                <w:rFonts w:hAnsi="宋体" w:hint="eastAsia"/>
                <w:sz w:val="24"/>
                <w:szCs w:val="24"/>
              </w:rPr>
              <w:t>月</w:t>
            </w:r>
            <w:r w:rsidR="00F605C6">
              <w:rPr>
                <w:rFonts w:hAnsi="宋体" w:hint="eastAsia"/>
                <w:sz w:val="24"/>
                <w:szCs w:val="24"/>
              </w:rPr>
              <w:t>20</w:t>
            </w:r>
            <w:r w:rsidR="00F605C6">
              <w:rPr>
                <w:rFonts w:hAnsi="宋体" w:hint="eastAsia"/>
                <w:sz w:val="24"/>
                <w:szCs w:val="24"/>
              </w:rPr>
              <w:t>日取得河北省排放污染物许可证，证书编号为</w:t>
            </w:r>
            <w:r w:rsidR="00F605C6">
              <w:rPr>
                <w:rFonts w:hAnsi="宋体" w:hint="eastAsia"/>
                <w:sz w:val="24"/>
                <w:szCs w:val="24"/>
              </w:rPr>
              <w:t>PWX-130323-0152-17</w:t>
            </w:r>
            <w:r w:rsidR="00F605C6">
              <w:rPr>
                <w:rFonts w:hAnsi="宋体" w:hint="eastAsia"/>
                <w:sz w:val="24"/>
                <w:szCs w:val="24"/>
              </w:rPr>
              <w:t>。</w:t>
            </w:r>
            <w:r w:rsidR="00142DA2" w:rsidRPr="00142DA2">
              <w:rPr>
                <w:rFonts w:hint="eastAsia"/>
                <w:sz w:val="24"/>
                <w:szCs w:val="24"/>
              </w:rPr>
              <w:t>2018</w:t>
            </w:r>
            <w:r w:rsidR="00142DA2" w:rsidRPr="00142DA2">
              <w:rPr>
                <w:rFonts w:hAnsi="宋体" w:hint="eastAsia"/>
                <w:sz w:val="24"/>
                <w:szCs w:val="24"/>
              </w:rPr>
              <w:t>年</w:t>
            </w:r>
            <w:r w:rsidR="00142DA2" w:rsidRPr="00142DA2">
              <w:rPr>
                <w:rFonts w:hint="eastAsia"/>
                <w:sz w:val="24"/>
                <w:szCs w:val="24"/>
              </w:rPr>
              <w:t>12</w:t>
            </w:r>
            <w:r w:rsidR="00142DA2" w:rsidRPr="00142DA2">
              <w:rPr>
                <w:rFonts w:hAnsi="宋体" w:hint="eastAsia"/>
                <w:sz w:val="24"/>
                <w:szCs w:val="24"/>
              </w:rPr>
              <w:t>月</w:t>
            </w:r>
            <w:r w:rsidR="00142DA2" w:rsidRPr="00142DA2">
              <w:rPr>
                <w:rFonts w:hint="eastAsia"/>
                <w:sz w:val="24"/>
                <w:szCs w:val="24"/>
              </w:rPr>
              <w:t>15</w:t>
            </w:r>
            <w:r w:rsidR="00142DA2" w:rsidRPr="00142DA2">
              <w:rPr>
                <w:rFonts w:hAnsi="宋体" w:hint="eastAsia"/>
                <w:sz w:val="24"/>
                <w:szCs w:val="24"/>
              </w:rPr>
              <w:t>日取得了秦皇岛市保护局抚宁分局出具的《关于秦皇岛市抚宁区中医医院排污许可政延续的说明》。</w:t>
            </w:r>
          </w:p>
          <w:p w:rsidR="00AF253B" w:rsidRDefault="00DF1E91">
            <w:pPr>
              <w:spacing w:line="360" w:lineRule="auto"/>
              <w:rPr>
                <w:b/>
                <w:bCs/>
                <w:sz w:val="24"/>
              </w:rPr>
            </w:pPr>
            <w:r>
              <w:rPr>
                <w:rFonts w:hint="eastAsia"/>
                <w:b/>
                <w:bCs/>
                <w:sz w:val="24"/>
              </w:rPr>
              <w:t>2</w:t>
            </w:r>
            <w:r w:rsidR="00C011A3">
              <w:rPr>
                <w:rFonts w:hint="eastAsia"/>
                <w:b/>
                <w:bCs/>
                <w:sz w:val="24"/>
              </w:rPr>
              <w:t>、</w:t>
            </w:r>
            <w:r w:rsidR="006E2BC0">
              <w:rPr>
                <w:rFonts w:hint="eastAsia"/>
                <w:b/>
                <w:bCs/>
                <w:sz w:val="24"/>
              </w:rPr>
              <w:t>原有</w:t>
            </w:r>
            <w:r w:rsidR="00AF253B">
              <w:rPr>
                <w:rFonts w:hint="eastAsia"/>
                <w:b/>
                <w:bCs/>
                <w:sz w:val="24"/>
              </w:rPr>
              <w:t>污染情况</w:t>
            </w:r>
          </w:p>
          <w:p w:rsidR="00C011A3" w:rsidRPr="00AF253B" w:rsidRDefault="00AF253B" w:rsidP="00AF253B">
            <w:pPr>
              <w:spacing w:line="360" w:lineRule="auto"/>
              <w:ind w:left="420"/>
              <w:rPr>
                <w:bCs/>
                <w:sz w:val="24"/>
              </w:rPr>
            </w:pPr>
            <w:r>
              <w:rPr>
                <w:rFonts w:hint="eastAsia"/>
                <w:bCs/>
                <w:sz w:val="24"/>
              </w:rPr>
              <w:t>（</w:t>
            </w:r>
            <w:r>
              <w:rPr>
                <w:rFonts w:hint="eastAsia"/>
                <w:bCs/>
                <w:sz w:val="24"/>
              </w:rPr>
              <w:t>1</w:t>
            </w:r>
            <w:r>
              <w:rPr>
                <w:rFonts w:hint="eastAsia"/>
                <w:bCs/>
                <w:sz w:val="24"/>
              </w:rPr>
              <w:t>）</w:t>
            </w:r>
            <w:r w:rsidR="00C011A3" w:rsidRPr="00AF253B">
              <w:rPr>
                <w:rFonts w:hint="eastAsia"/>
                <w:bCs/>
                <w:sz w:val="24"/>
              </w:rPr>
              <w:t>废气</w:t>
            </w:r>
          </w:p>
          <w:p w:rsidR="00C011A3" w:rsidRDefault="00E61BB1">
            <w:pPr>
              <w:pStyle w:val="153222"/>
              <w:spacing w:line="360" w:lineRule="auto"/>
              <w:ind w:leftChars="0" w:left="0" w:firstLineChars="200" w:firstLine="480"/>
              <w:jc w:val="both"/>
              <w:rPr>
                <w:w w:val="100"/>
                <w:sz w:val="24"/>
                <w:szCs w:val="24"/>
              </w:rPr>
            </w:pPr>
            <w:r>
              <w:rPr>
                <w:rFonts w:hint="eastAsia"/>
                <w:w w:val="100"/>
                <w:sz w:val="24"/>
                <w:szCs w:val="24"/>
              </w:rPr>
              <w:t>原有</w:t>
            </w:r>
            <w:r w:rsidR="00C011A3">
              <w:rPr>
                <w:rFonts w:hint="eastAsia"/>
                <w:w w:val="100"/>
                <w:sz w:val="24"/>
                <w:szCs w:val="24"/>
              </w:rPr>
              <w:t>项目废气污染主要是污水处理站废气。为无组织排放废气，主要污染物有氨、硫化氢等，</w:t>
            </w:r>
            <w:r w:rsidR="00C011A3" w:rsidRPr="00E61BB1">
              <w:rPr>
                <w:rFonts w:hint="eastAsia"/>
                <w:w w:val="100"/>
                <w:sz w:val="24"/>
                <w:szCs w:val="24"/>
              </w:rPr>
              <w:t>由于污水处理</w:t>
            </w:r>
            <w:r w:rsidRPr="00E61BB1">
              <w:rPr>
                <w:rFonts w:hint="eastAsia"/>
                <w:w w:val="100"/>
                <w:sz w:val="24"/>
                <w:szCs w:val="24"/>
              </w:rPr>
              <w:t>设施</w:t>
            </w:r>
            <w:r w:rsidR="00C011A3" w:rsidRPr="00E61BB1">
              <w:rPr>
                <w:rFonts w:hint="eastAsia"/>
                <w:w w:val="100"/>
                <w:sz w:val="24"/>
                <w:szCs w:val="24"/>
              </w:rPr>
              <w:t>均埋于地下</w:t>
            </w:r>
            <w:r w:rsidR="00C011A3">
              <w:rPr>
                <w:rFonts w:hint="eastAsia"/>
                <w:w w:val="100"/>
                <w:sz w:val="24"/>
                <w:szCs w:val="24"/>
              </w:rPr>
              <w:t>，污水的臭味不易散发到空气中，废气排放满足《医疗机构水污染物排放标准》（</w:t>
            </w:r>
            <w:r w:rsidR="00C011A3">
              <w:rPr>
                <w:rFonts w:hint="eastAsia"/>
                <w:w w:val="100"/>
                <w:sz w:val="24"/>
                <w:szCs w:val="24"/>
              </w:rPr>
              <w:t>GB18466-2005</w:t>
            </w:r>
            <w:r w:rsidR="00C011A3">
              <w:rPr>
                <w:rFonts w:hint="eastAsia"/>
                <w:w w:val="100"/>
                <w:sz w:val="24"/>
                <w:szCs w:val="24"/>
              </w:rPr>
              <w:t>）中的表</w:t>
            </w:r>
            <w:r w:rsidR="00C011A3">
              <w:rPr>
                <w:rFonts w:hint="eastAsia"/>
                <w:w w:val="100"/>
                <w:sz w:val="24"/>
                <w:szCs w:val="24"/>
              </w:rPr>
              <w:t>3</w:t>
            </w:r>
            <w:r w:rsidR="00C011A3">
              <w:rPr>
                <w:rFonts w:hint="eastAsia"/>
                <w:w w:val="100"/>
                <w:sz w:val="24"/>
                <w:szCs w:val="24"/>
              </w:rPr>
              <w:t>污水处理设施周边大气污染物最高允许浓度标准要求。</w:t>
            </w:r>
          </w:p>
          <w:p w:rsidR="00C011A3" w:rsidRPr="00AF253B" w:rsidRDefault="00AF253B" w:rsidP="00AF253B">
            <w:pPr>
              <w:spacing w:line="360" w:lineRule="auto"/>
              <w:ind w:left="420"/>
              <w:rPr>
                <w:bCs/>
                <w:sz w:val="24"/>
                <w:szCs w:val="22"/>
              </w:rPr>
            </w:pPr>
            <w:r>
              <w:rPr>
                <w:rFonts w:hint="eastAsia"/>
                <w:bCs/>
                <w:sz w:val="24"/>
                <w:szCs w:val="22"/>
              </w:rPr>
              <w:t>（</w:t>
            </w:r>
            <w:r>
              <w:rPr>
                <w:rFonts w:hint="eastAsia"/>
                <w:bCs/>
                <w:sz w:val="24"/>
                <w:szCs w:val="22"/>
              </w:rPr>
              <w:t>2</w:t>
            </w:r>
            <w:r>
              <w:rPr>
                <w:rFonts w:hint="eastAsia"/>
                <w:bCs/>
                <w:sz w:val="24"/>
                <w:szCs w:val="22"/>
              </w:rPr>
              <w:t>）</w:t>
            </w:r>
            <w:r w:rsidR="00C011A3" w:rsidRPr="00AF253B">
              <w:rPr>
                <w:rFonts w:hint="eastAsia"/>
                <w:bCs/>
                <w:sz w:val="24"/>
                <w:szCs w:val="22"/>
              </w:rPr>
              <w:t>废水</w:t>
            </w:r>
          </w:p>
          <w:p w:rsidR="00C011A3" w:rsidRDefault="00E61BB1">
            <w:pPr>
              <w:pStyle w:val="153222"/>
              <w:spacing w:line="360" w:lineRule="auto"/>
              <w:ind w:leftChars="0" w:left="0" w:firstLineChars="200" w:firstLine="480"/>
              <w:jc w:val="both"/>
              <w:rPr>
                <w:w w:val="100"/>
                <w:sz w:val="24"/>
              </w:rPr>
            </w:pPr>
            <w:r>
              <w:rPr>
                <w:rFonts w:hint="eastAsia"/>
                <w:bCs/>
                <w:w w:val="100"/>
                <w:sz w:val="24"/>
                <w:szCs w:val="22"/>
              </w:rPr>
              <w:t>原有</w:t>
            </w:r>
            <w:r w:rsidR="00C011A3">
              <w:rPr>
                <w:rFonts w:hint="eastAsia"/>
                <w:bCs/>
                <w:w w:val="100"/>
                <w:sz w:val="24"/>
                <w:szCs w:val="22"/>
              </w:rPr>
              <w:t>项目废水为医疗废水。由原有污水处理站处理后</w:t>
            </w:r>
            <w:r w:rsidR="00C011A3" w:rsidRPr="00142DA2">
              <w:rPr>
                <w:rFonts w:hint="eastAsia"/>
                <w:bCs/>
                <w:w w:val="100"/>
                <w:sz w:val="24"/>
                <w:szCs w:val="22"/>
              </w:rPr>
              <w:t>出水水质为</w:t>
            </w:r>
            <w:r w:rsidR="00C011A3" w:rsidRPr="00142DA2">
              <w:rPr>
                <w:rFonts w:hint="eastAsia"/>
                <w:bCs/>
                <w:w w:val="100"/>
                <w:sz w:val="24"/>
                <w:szCs w:val="22"/>
              </w:rPr>
              <w:t>COD 125mg/L</w:t>
            </w:r>
            <w:r w:rsidR="00C011A3" w:rsidRPr="00142DA2">
              <w:rPr>
                <w:rFonts w:hint="eastAsia"/>
                <w:bCs/>
                <w:w w:val="100"/>
                <w:sz w:val="24"/>
                <w:szCs w:val="22"/>
              </w:rPr>
              <w:t>、</w:t>
            </w:r>
            <w:r w:rsidR="00C011A3" w:rsidRPr="00142DA2">
              <w:rPr>
                <w:rFonts w:hint="eastAsia"/>
                <w:bCs/>
                <w:w w:val="100"/>
                <w:sz w:val="24"/>
                <w:szCs w:val="22"/>
              </w:rPr>
              <w:t>BOD</w:t>
            </w:r>
            <w:r w:rsidR="00C011A3" w:rsidRPr="00142DA2">
              <w:rPr>
                <w:rFonts w:hint="eastAsia"/>
                <w:bCs/>
                <w:w w:val="100"/>
                <w:sz w:val="24"/>
                <w:szCs w:val="22"/>
                <w:vertAlign w:val="subscript"/>
              </w:rPr>
              <w:t>5</w:t>
            </w:r>
            <w:r w:rsidR="00C011A3" w:rsidRPr="00142DA2">
              <w:rPr>
                <w:rFonts w:hint="eastAsia"/>
                <w:bCs/>
                <w:w w:val="100"/>
                <w:sz w:val="24"/>
                <w:szCs w:val="22"/>
              </w:rPr>
              <w:t xml:space="preserve"> 40mg/L</w:t>
            </w:r>
            <w:r w:rsidR="00C011A3" w:rsidRPr="00142DA2">
              <w:rPr>
                <w:rFonts w:hint="eastAsia"/>
                <w:bCs/>
                <w:w w:val="100"/>
                <w:sz w:val="24"/>
                <w:szCs w:val="22"/>
              </w:rPr>
              <w:t>、</w:t>
            </w:r>
            <w:r w:rsidR="00C011A3" w:rsidRPr="00142DA2">
              <w:rPr>
                <w:rFonts w:hint="eastAsia"/>
                <w:bCs/>
                <w:w w:val="100"/>
                <w:sz w:val="24"/>
                <w:szCs w:val="22"/>
              </w:rPr>
              <w:t>SS 45mg/L</w:t>
            </w:r>
            <w:r w:rsidR="00C011A3" w:rsidRPr="00142DA2">
              <w:rPr>
                <w:rFonts w:hint="eastAsia"/>
                <w:bCs/>
                <w:w w:val="100"/>
                <w:sz w:val="24"/>
                <w:szCs w:val="22"/>
              </w:rPr>
              <w:t>、氯化物</w:t>
            </w:r>
            <w:r w:rsidR="00C011A3" w:rsidRPr="00142DA2">
              <w:rPr>
                <w:rFonts w:hint="eastAsia"/>
                <w:bCs/>
                <w:w w:val="100"/>
                <w:sz w:val="24"/>
                <w:szCs w:val="22"/>
              </w:rPr>
              <w:t>23mg/L</w:t>
            </w:r>
            <w:r w:rsidR="00C011A3" w:rsidRPr="00142DA2">
              <w:rPr>
                <w:rFonts w:hint="eastAsia"/>
                <w:bCs/>
                <w:w w:val="100"/>
                <w:sz w:val="24"/>
                <w:szCs w:val="22"/>
              </w:rPr>
              <w:t>，满足《污水综合排放标准》三级标准、《医疗机构水污染物排放标准》（</w:t>
            </w:r>
            <w:r w:rsidR="00C011A3" w:rsidRPr="00142DA2">
              <w:rPr>
                <w:rFonts w:hint="eastAsia"/>
                <w:bCs/>
                <w:w w:val="100"/>
                <w:sz w:val="24"/>
                <w:szCs w:val="22"/>
              </w:rPr>
              <w:t>GB18466-2005</w:t>
            </w:r>
            <w:r w:rsidR="00C011A3" w:rsidRPr="00142DA2">
              <w:rPr>
                <w:rFonts w:hint="eastAsia"/>
                <w:bCs/>
                <w:w w:val="100"/>
                <w:sz w:val="24"/>
                <w:szCs w:val="22"/>
              </w:rPr>
              <w:t>）中表</w:t>
            </w:r>
            <w:r w:rsidR="00C011A3" w:rsidRPr="00142DA2">
              <w:rPr>
                <w:rFonts w:hint="eastAsia"/>
                <w:bCs/>
                <w:w w:val="100"/>
                <w:sz w:val="24"/>
                <w:szCs w:val="22"/>
              </w:rPr>
              <w:t>2</w:t>
            </w:r>
            <w:r w:rsidR="00C011A3" w:rsidRPr="00142DA2">
              <w:rPr>
                <w:rFonts w:hint="eastAsia"/>
                <w:bCs/>
                <w:w w:val="100"/>
                <w:sz w:val="24"/>
                <w:szCs w:val="22"/>
              </w:rPr>
              <w:t>预处理标</w:t>
            </w:r>
            <w:r w:rsidR="00C011A3">
              <w:rPr>
                <w:rFonts w:hint="eastAsia"/>
                <w:bCs/>
                <w:w w:val="100"/>
                <w:sz w:val="24"/>
                <w:szCs w:val="22"/>
              </w:rPr>
              <w:t>准，同时满足抚宁区污水处理厂进水水质要求，排入市政污水管网，最终排入抚宁区污水处理厂进一步处理。</w:t>
            </w:r>
          </w:p>
          <w:p w:rsidR="00C011A3" w:rsidRPr="00AF253B" w:rsidRDefault="00AF253B" w:rsidP="00AF253B">
            <w:pPr>
              <w:spacing w:line="360" w:lineRule="auto"/>
              <w:ind w:left="420"/>
              <w:rPr>
                <w:bCs/>
                <w:sz w:val="24"/>
                <w:szCs w:val="22"/>
              </w:rPr>
            </w:pPr>
            <w:r>
              <w:rPr>
                <w:rFonts w:hint="eastAsia"/>
                <w:bCs/>
                <w:sz w:val="24"/>
                <w:szCs w:val="22"/>
              </w:rPr>
              <w:t>（</w:t>
            </w:r>
            <w:r>
              <w:rPr>
                <w:rFonts w:hint="eastAsia"/>
                <w:bCs/>
                <w:sz w:val="24"/>
                <w:szCs w:val="22"/>
              </w:rPr>
              <w:t>3</w:t>
            </w:r>
            <w:r>
              <w:rPr>
                <w:rFonts w:hint="eastAsia"/>
                <w:bCs/>
                <w:sz w:val="24"/>
                <w:szCs w:val="22"/>
              </w:rPr>
              <w:t>）</w:t>
            </w:r>
            <w:r w:rsidR="00C011A3" w:rsidRPr="00AF253B">
              <w:rPr>
                <w:rFonts w:hint="eastAsia"/>
                <w:bCs/>
                <w:sz w:val="24"/>
                <w:szCs w:val="22"/>
              </w:rPr>
              <w:t>噪声</w:t>
            </w:r>
          </w:p>
          <w:p w:rsidR="00C011A3" w:rsidRDefault="00E61BB1" w:rsidP="00AF68D5">
            <w:pPr>
              <w:pStyle w:val="153222"/>
              <w:spacing w:line="360" w:lineRule="auto"/>
              <w:ind w:leftChars="0" w:left="0" w:firstLineChars="200" w:firstLine="480"/>
              <w:jc w:val="both"/>
              <w:rPr>
                <w:w w:val="100"/>
                <w:sz w:val="24"/>
              </w:rPr>
            </w:pPr>
            <w:r>
              <w:rPr>
                <w:rFonts w:hint="eastAsia"/>
                <w:w w:val="100"/>
                <w:sz w:val="24"/>
              </w:rPr>
              <w:t>原有</w:t>
            </w:r>
            <w:r w:rsidR="00C011A3">
              <w:rPr>
                <w:rFonts w:hint="eastAsia"/>
                <w:w w:val="100"/>
                <w:sz w:val="24"/>
              </w:rPr>
              <w:t>项目噪声来源于门诊</w:t>
            </w:r>
            <w:r w:rsidR="00AF68D5">
              <w:rPr>
                <w:rFonts w:hint="eastAsia"/>
                <w:w w:val="100"/>
                <w:sz w:val="24"/>
              </w:rPr>
              <w:t>和病房的</w:t>
            </w:r>
            <w:r w:rsidR="00C011A3">
              <w:rPr>
                <w:rFonts w:hint="eastAsia"/>
                <w:w w:val="100"/>
                <w:sz w:val="24"/>
              </w:rPr>
              <w:t>人群噪声，噪声源强为</w:t>
            </w:r>
            <w:r w:rsidR="00AF68D5">
              <w:rPr>
                <w:rFonts w:hint="eastAsia"/>
                <w:w w:val="100"/>
                <w:sz w:val="24"/>
              </w:rPr>
              <w:t xml:space="preserve"> 60~80</w:t>
            </w:r>
            <w:r w:rsidR="00C011A3">
              <w:rPr>
                <w:rFonts w:hint="eastAsia"/>
                <w:w w:val="100"/>
                <w:sz w:val="24"/>
              </w:rPr>
              <w:t>dB</w:t>
            </w:r>
            <w:r w:rsidR="00C011A3">
              <w:rPr>
                <w:rFonts w:hint="eastAsia"/>
                <w:w w:val="100"/>
                <w:sz w:val="24"/>
              </w:rPr>
              <w:t>（</w:t>
            </w:r>
            <w:r w:rsidR="00C011A3">
              <w:rPr>
                <w:rFonts w:hint="eastAsia"/>
                <w:w w:val="100"/>
                <w:sz w:val="24"/>
              </w:rPr>
              <w:t>A</w:t>
            </w:r>
            <w:r w:rsidR="00C011A3">
              <w:rPr>
                <w:rFonts w:hint="eastAsia"/>
                <w:w w:val="100"/>
                <w:sz w:val="24"/>
              </w:rPr>
              <w:t>）。为了控制噪声污染源的噪声污染，</w:t>
            </w:r>
            <w:r w:rsidR="00AF68D5">
              <w:rPr>
                <w:rFonts w:hint="eastAsia"/>
                <w:w w:val="100"/>
                <w:sz w:val="24"/>
              </w:rPr>
              <w:t>采用</w:t>
            </w:r>
            <w:r w:rsidR="00C011A3">
              <w:rPr>
                <w:rFonts w:hint="eastAsia"/>
                <w:w w:val="100"/>
                <w:sz w:val="24"/>
              </w:rPr>
              <w:t>建筑隔声等措施，人群噪声经距离衰减，绿化吸收，厂界噪声可满足《工业企业厂界环境噪声排放标准》（</w:t>
            </w:r>
            <w:r w:rsidR="00C011A3">
              <w:rPr>
                <w:rFonts w:hint="eastAsia"/>
                <w:w w:val="100"/>
                <w:sz w:val="24"/>
              </w:rPr>
              <w:t>GB12348-2008</w:t>
            </w:r>
            <w:r w:rsidR="00C011A3">
              <w:rPr>
                <w:rFonts w:hint="eastAsia"/>
                <w:w w:val="100"/>
                <w:sz w:val="24"/>
              </w:rPr>
              <w:t>）</w:t>
            </w:r>
            <w:r w:rsidR="00537F9F" w:rsidRPr="00537F9F">
              <w:rPr>
                <w:rFonts w:hint="eastAsia"/>
                <w:w w:val="100"/>
                <w:sz w:val="24"/>
              </w:rPr>
              <w:t>1</w:t>
            </w:r>
            <w:r w:rsidR="00C011A3" w:rsidRPr="00537F9F">
              <w:rPr>
                <w:rFonts w:hint="eastAsia"/>
                <w:w w:val="100"/>
                <w:sz w:val="24"/>
              </w:rPr>
              <w:t>类标准要求</w:t>
            </w:r>
            <w:r w:rsidR="00C011A3">
              <w:rPr>
                <w:rFonts w:hint="eastAsia"/>
                <w:w w:val="100"/>
                <w:sz w:val="24"/>
              </w:rPr>
              <w:t>。</w:t>
            </w:r>
          </w:p>
          <w:p w:rsidR="00C011A3" w:rsidRPr="00AF253B" w:rsidRDefault="00AF253B" w:rsidP="00AF253B">
            <w:pPr>
              <w:pStyle w:val="153222"/>
              <w:spacing w:line="360" w:lineRule="auto"/>
              <w:ind w:leftChars="0" w:left="420"/>
              <w:jc w:val="both"/>
              <w:rPr>
                <w:bCs/>
                <w:w w:val="100"/>
                <w:sz w:val="24"/>
              </w:rPr>
            </w:pPr>
            <w:r>
              <w:rPr>
                <w:rFonts w:hint="eastAsia"/>
                <w:bCs/>
                <w:w w:val="100"/>
                <w:sz w:val="24"/>
              </w:rPr>
              <w:t>（</w:t>
            </w:r>
            <w:r>
              <w:rPr>
                <w:rFonts w:hint="eastAsia"/>
                <w:bCs/>
                <w:w w:val="100"/>
                <w:sz w:val="24"/>
              </w:rPr>
              <w:t>4</w:t>
            </w:r>
            <w:r>
              <w:rPr>
                <w:rFonts w:hint="eastAsia"/>
                <w:bCs/>
                <w:w w:val="100"/>
                <w:sz w:val="24"/>
              </w:rPr>
              <w:t>）</w:t>
            </w:r>
            <w:r w:rsidR="00C011A3" w:rsidRPr="00AF253B">
              <w:rPr>
                <w:rFonts w:hint="eastAsia"/>
                <w:bCs/>
                <w:w w:val="100"/>
                <w:sz w:val="24"/>
              </w:rPr>
              <w:t>固体废物</w:t>
            </w:r>
          </w:p>
          <w:p w:rsidR="00C011A3" w:rsidRDefault="005826CE">
            <w:pPr>
              <w:pStyle w:val="153222"/>
              <w:spacing w:line="360" w:lineRule="auto"/>
              <w:ind w:leftChars="0" w:left="0" w:firstLineChars="200" w:firstLine="480"/>
              <w:jc w:val="both"/>
              <w:rPr>
                <w:w w:val="100"/>
                <w:sz w:val="24"/>
              </w:rPr>
            </w:pPr>
            <w:r>
              <w:rPr>
                <w:rFonts w:hint="eastAsia"/>
                <w:w w:val="100"/>
                <w:sz w:val="24"/>
              </w:rPr>
              <w:t>原有项目</w:t>
            </w:r>
            <w:r w:rsidR="00C011A3">
              <w:rPr>
                <w:rFonts w:hint="eastAsia"/>
                <w:w w:val="100"/>
                <w:sz w:val="24"/>
              </w:rPr>
              <w:t>产生的固体废物包括生活垃圾、医疗废物、污水处理站污泥。该医院对产生的固体废物进行了分类收集。生活垃圾由环卫部门同意收集后运至垃圾填埋场处理；医疗废物密闭储存，由秦皇岛市徐山口危险废物处理有限公司处理；污水处理站污泥定期清理，同医疗废物一起外运处理。</w:t>
            </w:r>
          </w:p>
          <w:p w:rsidR="00C011A3" w:rsidRPr="00A94CD7" w:rsidRDefault="00DF1E91">
            <w:pPr>
              <w:pStyle w:val="a0"/>
              <w:snapToGrid w:val="0"/>
              <w:spacing w:line="360" w:lineRule="auto"/>
              <w:ind w:firstLine="0"/>
              <w:rPr>
                <w:rFonts w:ascii="Times New Roman" w:hAnsi="Times New Roman"/>
                <w:sz w:val="24"/>
              </w:rPr>
            </w:pPr>
            <w:r>
              <w:rPr>
                <w:rFonts w:ascii="Times New Roman" w:hAnsi="Times New Roman" w:hint="eastAsia"/>
                <w:sz w:val="24"/>
              </w:rPr>
              <w:t>3</w:t>
            </w:r>
            <w:r w:rsidR="00AF253B" w:rsidRPr="00A94CD7">
              <w:rPr>
                <w:rFonts w:ascii="Times New Roman" w:hAnsi="Times New Roman" w:hint="eastAsia"/>
                <w:sz w:val="24"/>
              </w:rPr>
              <w:t>、主要环境问题</w:t>
            </w:r>
          </w:p>
          <w:p w:rsidR="00AF253B" w:rsidRDefault="00AF253B" w:rsidP="00267E67">
            <w:pPr>
              <w:pStyle w:val="a0"/>
              <w:snapToGrid w:val="0"/>
              <w:spacing w:line="360" w:lineRule="auto"/>
              <w:ind w:firstLineChars="200" w:firstLine="480"/>
              <w:rPr>
                <w:rFonts w:ascii="Times New Roman" w:hAnsi="Times New Roman"/>
                <w:b w:val="0"/>
                <w:sz w:val="24"/>
              </w:rPr>
            </w:pPr>
            <w:r>
              <w:rPr>
                <w:rFonts w:ascii="Times New Roman" w:hAnsi="Times New Roman" w:hint="eastAsia"/>
                <w:b w:val="0"/>
                <w:sz w:val="24"/>
              </w:rPr>
              <w:t>（</w:t>
            </w:r>
            <w:r>
              <w:rPr>
                <w:rFonts w:ascii="Times New Roman" w:hAnsi="Times New Roman" w:hint="eastAsia"/>
                <w:b w:val="0"/>
                <w:sz w:val="24"/>
              </w:rPr>
              <w:t>1</w:t>
            </w:r>
            <w:r>
              <w:rPr>
                <w:rFonts w:ascii="Times New Roman" w:hAnsi="Times New Roman" w:hint="eastAsia"/>
                <w:b w:val="0"/>
                <w:sz w:val="24"/>
              </w:rPr>
              <w:t>）</w:t>
            </w:r>
            <w:r w:rsidR="005826CE">
              <w:rPr>
                <w:rFonts w:ascii="Times New Roman" w:hAnsi="Times New Roman" w:hint="eastAsia"/>
                <w:b w:val="0"/>
                <w:sz w:val="24"/>
              </w:rPr>
              <w:t>原有</w:t>
            </w:r>
            <w:r>
              <w:rPr>
                <w:rFonts w:ascii="Times New Roman" w:hAnsi="Times New Roman" w:hint="eastAsia"/>
                <w:b w:val="0"/>
                <w:sz w:val="24"/>
              </w:rPr>
              <w:t>院区污水处理站</w:t>
            </w:r>
            <w:r w:rsidR="005826CE">
              <w:rPr>
                <w:rFonts w:ascii="Times New Roman" w:hAnsi="Times New Roman" w:hint="eastAsia"/>
                <w:b w:val="0"/>
                <w:sz w:val="24"/>
              </w:rPr>
              <w:t>存在</w:t>
            </w:r>
            <w:r>
              <w:rPr>
                <w:rFonts w:ascii="Times New Roman" w:hAnsi="Times New Roman" w:hint="eastAsia"/>
                <w:b w:val="0"/>
                <w:sz w:val="24"/>
              </w:rPr>
              <w:t>设备老化，设备更新不及时等问题，污水处理站运行不稳定，可能造成废水中污染物瞬时浓度超标。</w:t>
            </w:r>
            <w:r w:rsidR="006E2BC0">
              <w:rPr>
                <w:rFonts w:ascii="Times New Roman" w:hAnsi="Times New Roman" w:hint="eastAsia"/>
                <w:b w:val="0"/>
                <w:sz w:val="24"/>
              </w:rPr>
              <w:t xml:space="preserve"> </w:t>
            </w:r>
          </w:p>
          <w:p w:rsidR="00AF253B" w:rsidRDefault="00AF253B" w:rsidP="00267E67">
            <w:pPr>
              <w:pStyle w:val="a0"/>
              <w:snapToGrid w:val="0"/>
              <w:spacing w:line="360" w:lineRule="auto"/>
              <w:ind w:firstLineChars="200" w:firstLine="480"/>
              <w:rPr>
                <w:rFonts w:ascii="Times New Roman" w:hAnsi="Times New Roman"/>
                <w:b w:val="0"/>
                <w:sz w:val="24"/>
              </w:rPr>
            </w:pPr>
            <w:r>
              <w:rPr>
                <w:rFonts w:ascii="Times New Roman" w:hAnsi="Times New Roman" w:hint="eastAsia"/>
                <w:b w:val="0"/>
                <w:sz w:val="24"/>
              </w:rPr>
              <w:t>（</w:t>
            </w:r>
            <w:r>
              <w:rPr>
                <w:rFonts w:ascii="Times New Roman" w:hAnsi="Times New Roman" w:hint="eastAsia"/>
                <w:b w:val="0"/>
                <w:sz w:val="24"/>
              </w:rPr>
              <w:t>2</w:t>
            </w:r>
            <w:r>
              <w:rPr>
                <w:rFonts w:ascii="Times New Roman" w:hAnsi="Times New Roman" w:hint="eastAsia"/>
                <w:b w:val="0"/>
                <w:sz w:val="24"/>
              </w:rPr>
              <w:t>）</w:t>
            </w:r>
            <w:r w:rsidR="005826CE">
              <w:rPr>
                <w:rFonts w:ascii="Times New Roman" w:hAnsi="Times New Roman" w:hint="eastAsia"/>
                <w:b w:val="0"/>
                <w:sz w:val="24"/>
              </w:rPr>
              <w:t>原有</w:t>
            </w:r>
            <w:r>
              <w:rPr>
                <w:rFonts w:ascii="Times New Roman" w:hAnsi="Times New Roman" w:hint="eastAsia"/>
                <w:b w:val="0"/>
                <w:sz w:val="24"/>
              </w:rPr>
              <w:t>污水处理站产生的恶臭</w:t>
            </w:r>
            <w:r w:rsidRPr="005826CE">
              <w:rPr>
                <w:rFonts w:ascii="Times New Roman" w:hAnsi="Times New Roman" w:hint="eastAsia"/>
                <w:b w:val="0"/>
                <w:sz w:val="24"/>
              </w:rPr>
              <w:t>气体</w:t>
            </w:r>
            <w:r w:rsidR="005826CE">
              <w:rPr>
                <w:rFonts w:ascii="Times New Roman" w:hAnsi="Times New Roman" w:hint="eastAsia"/>
                <w:b w:val="0"/>
                <w:sz w:val="24"/>
              </w:rPr>
              <w:t>处理措施为将</w:t>
            </w:r>
            <w:r w:rsidRPr="005826CE">
              <w:rPr>
                <w:rFonts w:ascii="Times New Roman" w:hAnsi="Times New Roman" w:hint="eastAsia"/>
                <w:b w:val="0"/>
                <w:sz w:val="24"/>
              </w:rPr>
              <w:t>污水处理站的处理设备和池体</w:t>
            </w:r>
            <w:r w:rsidR="005826CE">
              <w:rPr>
                <w:rFonts w:ascii="Times New Roman" w:hAnsi="Times New Roman" w:hint="eastAsia"/>
                <w:b w:val="0"/>
                <w:sz w:val="24"/>
              </w:rPr>
              <w:t>置</w:t>
            </w:r>
            <w:r w:rsidRPr="005826CE">
              <w:rPr>
                <w:rFonts w:ascii="Times New Roman" w:hAnsi="Times New Roman" w:hint="eastAsia"/>
                <w:b w:val="0"/>
                <w:sz w:val="24"/>
              </w:rPr>
              <w:t>于地下，</w:t>
            </w:r>
            <w:r>
              <w:rPr>
                <w:rFonts w:ascii="Times New Roman" w:hAnsi="Times New Roman" w:hint="eastAsia"/>
                <w:b w:val="0"/>
                <w:sz w:val="24"/>
              </w:rPr>
              <w:t>加盖封闭的处理方法，废气无组织排放。</w:t>
            </w:r>
          </w:p>
          <w:p w:rsidR="00AF253B" w:rsidRPr="00AF68D5" w:rsidRDefault="00DF1E91">
            <w:pPr>
              <w:pStyle w:val="a0"/>
              <w:snapToGrid w:val="0"/>
              <w:spacing w:line="360" w:lineRule="auto"/>
              <w:ind w:firstLine="0"/>
              <w:rPr>
                <w:rFonts w:ascii="Times New Roman" w:hAnsi="Times New Roman"/>
                <w:sz w:val="24"/>
              </w:rPr>
            </w:pPr>
            <w:r>
              <w:rPr>
                <w:rFonts w:ascii="Times New Roman" w:hAnsi="Times New Roman" w:hint="eastAsia"/>
                <w:sz w:val="24"/>
              </w:rPr>
              <w:t>4</w:t>
            </w:r>
            <w:r w:rsidR="00AF253B" w:rsidRPr="00AF68D5">
              <w:rPr>
                <w:rFonts w:ascii="Times New Roman" w:hAnsi="Times New Roman" w:hint="eastAsia"/>
                <w:sz w:val="24"/>
              </w:rPr>
              <w:t>、改进措施</w:t>
            </w:r>
          </w:p>
          <w:p w:rsidR="00AF253B" w:rsidRDefault="00AF253B" w:rsidP="00267E67">
            <w:pPr>
              <w:pStyle w:val="a0"/>
              <w:snapToGrid w:val="0"/>
              <w:spacing w:line="360" w:lineRule="auto"/>
              <w:ind w:firstLineChars="200" w:firstLine="480"/>
              <w:rPr>
                <w:rFonts w:ascii="Times New Roman" w:hAnsi="Times New Roman"/>
                <w:b w:val="0"/>
                <w:sz w:val="24"/>
              </w:rPr>
            </w:pPr>
            <w:r>
              <w:rPr>
                <w:rFonts w:ascii="Times New Roman" w:hAnsi="Times New Roman" w:hint="eastAsia"/>
                <w:b w:val="0"/>
                <w:sz w:val="24"/>
              </w:rPr>
              <w:t>（</w:t>
            </w:r>
            <w:r>
              <w:rPr>
                <w:rFonts w:ascii="Times New Roman" w:hAnsi="Times New Roman" w:hint="eastAsia"/>
                <w:b w:val="0"/>
                <w:sz w:val="24"/>
              </w:rPr>
              <w:t>1</w:t>
            </w:r>
            <w:r>
              <w:rPr>
                <w:rFonts w:ascii="Times New Roman" w:hAnsi="Times New Roman" w:hint="eastAsia"/>
                <w:b w:val="0"/>
                <w:sz w:val="24"/>
              </w:rPr>
              <w:t>）</w:t>
            </w:r>
            <w:r w:rsidR="005826CE">
              <w:rPr>
                <w:rFonts w:ascii="Times New Roman" w:hAnsi="Times New Roman" w:hint="eastAsia"/>
                <w:b w:val="0"/>
                <w:sz w:val="24"/>
              </w:rPr>
              <w:t>本工程</w:t>
            </w:r>
            <w:r>
              <w:rPr>
                <w:rFonts w:ascii="Times New Roman" w:hAnsi="Times New Roman" w:hint="eastAsia"/>
                <w:b w:val="0"/>
                <w:sz w:val="24"/>
              </w:rPr>
              <w:t>污水处理设备更新，工艺改进，采用“水解酸化</w:t>
            </w:r>
            <w:r>
              <w:rPr>
                <w:rFonts w:ascii="Times New Roman" w:hAnsi="Times New Roman" w:hint="eastAsia"/>
                <w:b w:val="0"/>
                <w:sz w:val="24"/>
              </w:rPr>
              <w:t>+</w:t>
            </w:r>
            <w:r>
              <w:rPr>
                <w:rFonts w:ascii="Times New Roman" w:hAnsi="Times New Roman" w:hint="eastAsia"/>
                <w:b w:val="0"/>
                <w:sz w:val="24"/>
              </w:rPr>
              <w:t>生物接触</w:t>
            </w:r>
            <w:r>
              <w:rPr>
                <w:rFonts w:ascii="Times New Roman" w:hAnsi="Times New Roman" w:hint="eastAsia"/>
                <w:b w:val="0"/>
                <w:sz w:val="24"/>
              </w:rPr>
              <w:t>+</w:t>
            </w:r>
            <w:r>
              <w:rPr>
                <w:rFonts w:ascii="Times New Roman" w:hAnsi="Times New Roman" w:hint="eastAsia"/>
                <w:b w:val="0"/>
                <w:sz w:val="24"/>
              </w:rPr>
              <w:t>消毒”的处</w:t>
            </w:r>
            <w:r>
              <w:rPr>
                <w:rFonts w:ascii="Times New Roman" w:hAnsi="Times New Roman" w:hint="eastAsia"/>
                <w:b w:val="0"/>
                <w:sz w:val="24"/>
              </w:rPr>
              <w:lastRenderedPageBreak/>
              <w:t>理方法，安装配套设备；增加污泥压滤机，</w:t>
            </w:r>
            <w:r w:rsidR="00BC2FC0">
              <w:rPr>
                <w:rFonts w:ascii="Times New Roman" w:hAnsi="Times New Roman" w:hint="eastAsia"/>
                <w:b w:val="0"/>
                <w:sz w:val="24"/>
              </w:rPr>
              <w:t>对原含水量</w:t>
            </w:r>
            <w:r w:rsidR="00BC2FC0">
              <w:rPr>
                <w:rFonts w:ascii="Times New Roman" w:hAnsi="Times New Roman" w:hint="eastAsia"/>
                <w:b w:val="0"/>
                <w:sz w:val="24"/>
              </w:rPr>
              <w:t>97%</w:t>
            </w:r>
            <w:r w:rsidR="00BC2FC0">
              <w:rPr>
                <w:rFonts w:ascii="Times New Roman" w:hAnsi="Times New Roman" w:hint="eastAsia"/>
                <w:b w:val="0"/>
                <w:sz w:val="24"/>
              </w:rPr>
              <w:t>的污泥脱水，做到危废减排</w:t>
            </w:r>
            <w:r>
              <w:rPr>
                <w:rFonts w:ascii="Times New Roman" w:hAnsi="Times New Roman" w:hint="eastAsia"/>
                <w:b w:val="0"/>
                <w:sz w:val="24"/>
              </w:rPr>
              <w:t>。</w:t>
            </w:r>
          </w:p>
          <w:p w:rsidR="00AF253B" w:rsidRPr="00AF253B" w:rsidRDefault="00BC2FC0" w:rsidP="00267E67">
            <w:pPr>
              <w:pStyle w:val="a0"/>
              <w:snapToGrid w:val="0"/>
              <w:spacing w:line="360" w:lineRule="auto"/>
              <w:ind w:firstLineChars="200" w:firstLine="480"/>
              <w:rPr>
                <w:rFonts w:ascii="Times New Roman" w:hAnsi="Times New Roman"/>
                <w:b w:val="0"/>
                <w:sz w:val="24"/>
              </w:rPr>
            </w:pPr>
            <w:r>
              <w:rPr>
                <w:rFonts w:ascii="Times New Roman" w:hAnsi="Times New Roman" w:hint="eastAsia"/>
                <w:b w:val="0"/>
                <w:sz w:val="24"/>
              </w:rPr>
              <w:t>（</w:t>
            </w:r>
            <w:r>
              <w:rPr>
                <w:rFonts w:ascii="Times New Roman" w:hAnsi="Times New Roman" w:hint="eastAsia"/>
                <w:b w:val="0"/>
                <w:sz w:val="24"/>
              </w:rPr>
              <w:t>2</w:t>
            </w:r>
            <w:r>
              <w:rPr>
                <w:rFonts w:ascii="Times New Roman" w:hAnsi="Times New Roman" w:hint="eastAsia"/>
                <w:b w:val="0"/>
                <w:sz w:val="24"/>
              </w:rPr>
              <w:t>）</w:t>
            </w:r>
            <w:r w:rsidR="005826CE">
              <w:rPr>
                <w:rFonts w:ascii="Times New Roman" w:hAnsi="Times New Roman" w:hint="eastAsia"/>
                <w:b w:val="0"/>
                <w:sz w:val="24"/>
              </w:rPr>
              <w:t>新建</w:t>
            </w:r>
            <w:r>
              <w:rPr>
                <w:rFonts w:ascii="Times New Roman" w:hAnsi="Times New Roman" w:hint="eastAsia"/>
                <w:b w:val="0"/>
                <w:sz w:val="24"/>
              </w:rPr>
              <w:t>污水</w:t>
            </w:r>
            <w:r w:rsidR="005E76B8">
              <w:rPr>
                <w:rFonts w:ascii="Times New Roman" w:hAnsi="Times New Roman" w:hint="eastAsia"/>
                <w:b w:val="0"/>
                <w:sz w:val="24"/>
              </w:rPr>
              <w:t>处理一体化设备</w:t>
            </w:r>
            <w:r>
              <w:rPr>
                <w:rFonts w:ascii="Times New Roman" w:hAnsi="Times New Roman" w:hint="eastAsia"/>
                <w:b w:val="0"/>
                <w:sz w:val="24"/>
              </w:rPr>
              <w:t>加盖负压，产生的臭气</w:t>
            </w:r>
            <w:r w:rsidR="00267E67">
              <w:rPr>
                <w:rFonts w:ascii="Times New Roman" w:hAnsi="Times New Roman" w:hint="eastAsia"/>
                <w:b w:val="0"/>
                <w:sz w:val="24"/>
              </w:rPr>
              <w:t>经通风管收集后，经光氧</w:t>
            </w:r>
            <w:r w:rsidR="00267E67">
              <w:rPr>
                <w:rFonts w:ascii="Times New Roman" w:hAnsi="Times New Roman" w:hint="eastAsia"/>
                <w:b w:val="0"/>
                <w:sz w:val="24"/>
              </w:rPr>
              <w:t>+</w:t>
            </w:r>
            <w:r w:rsidR="00267E67">
              <w:rPr>
                <w:rFonts w:ascii="Times New Roman" w:hAnsi="Times New Roman" w:hint="eastAsia"/>
                <w:b w:val="0"/>
                <w:sz w:val="24"/>
              </w:rPr>
              <w:t>活性炭设备处理后由</w:t>
            </w:r>
            <w:r w:rsidR="00267E67">
              <w:rPr>
                <w:rFonts w:ascii="Times New Roman" w:hAnsi="Times New Roman" w:hint="eastAsia"/>
                <w:b w:val="0"/>
                <w:sz w:val="24"/>
              </w:rPr>
              <w:t>15m</w:t>
            </w:r>
            <w:r w:rsidR="00267E67">
              <w:rPr>
                <w:rFonts w:ascii="Times New Roman" w:hAnsi="Times New Roman" w:hint="eastAsia"/>
                <w:b w:val="0"/>
                <w:sz w:val="24"/>
              </w:rPr>
              <w:t>排气筒排放。</w:t>
            </w:r>
          </w:p>
          <w:p w:rsidR="00C011A3" w:rsidRPr="00C011A3" w:rsidRDefault="00C011A3">
            <w:pPr>
              <w:pStyle w:val="a0"/>
              <w:snapToGrid w:val="0"/>
              <w:spacing w:line="360" w:lineRule="auto"/>
              <w:ind w:firstLine="0"/>
              <w:rPr>
                <w:rFonts w:ascii="Times New Roman" w:hAnsi="Times New Roman"/>
                <w:b w:val="0"/>
                <w:sz w:val="24"/>
              </w:rPr>
            </w:pPr>
          </w:p>
          <w:p w:rsidR="00C011A3" w:rsidRPr="00C011A3" w:rsidRDefault="00C011A3">
            <w:pPr>
              <w:pStyle w:val="a0"/>
              <w:snapToGrid w:val="0"/>
              <w:spacing w:line="360" w:lineRule="auto"/>
              <w:ind w:firstLine="0"/>
              <w:rPr>
                <w:rFonts w:ascii="Times New Roman" w:hAnsi="Times New Roman"/>
                <w:b w:val="0"/>
                <w:sz w:val="24"/>
              </w:rPr>
            </w:pPr>
          </w:p>
          <w:p w:rsidR="00C011A3" w:rsidRPr="00C011A3" w:rsidRDefault="00C011A3">
            <w:pPr>
              <w:pStyle w:val="a0"/>
              <w:snapToGrid w:val="0"/>
              <w:spacing w:line="360" w:lineRule="auto"/>
              <w:ind w:firstLine="0"/>
              <w:rPr>
                <w:rFonts w:ascii="Times New Roman" w:hAnsi="Times New Roman"/>
                <w:b w:val="0"/>
                <w:sz w:val="24"/>
              </w:rPr>
            </w:pPr>
          </w:p>
          <w:p w:rsidR="00C219ED" w:rsidRDefault="00C219ED">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Default="00142DA2">
            <w:pPr>
              <w:pStyle w:val="a0"/>
              <w:snapToGrid w:val="0"/>
              <w:spacing w:line="360" w:lineRule="auto"/>
              <w:ind w:firstLine="0"/>
              <w:rPr>
                <w:rFonts w:ascii="Times New Roman" w:hAnsi="Times New Roman"/>
                <w:b w:val="0"/>
                <w:sz w:val="24"/>
              </w:rPr>
            </w:pPr>
          </w:p>
          <w:p w:rsidR="00142DA2" w:rsidRPr="00C011A3" w:rsidRDefault="00142DA2">
            <w:pPr>
              <w:pStyle w:val="a0"/>
              <w:snapToGrid w:val="0"/>
              <w:spacing w:line="360" w:lineRule="auto"/>
              <w:ind w:firstLine="0"/>
              <w:rPr>
                <w:rFonts w:ascii="Times New Roman" w:hAnsi="Times New Roman"/>
                <w:b w:val="0"/>
                <w:sz w:val="24"/>
              </w:rPr>
            </w:pPr>
          </w:p>
        </w:tc>
      </w:tr>
    </w:tbl>
    <w:p w:rsidR="00C011A3" w:rsidRDefault="00C011A3">
      <w:pPr>
        <w:ind w:leftChars="-159" w:left="-334" w:firstLineChars="53" w:firstLine="170"/>
        <w:rPr>
          <w:rFonts w:eastAsia="黑体"/>
          <w:b/>
          <w:sz w:val="32"/>
        </w:rPr>
        <w:sectPr w:rsidR="00C011A3">
          <w:footerReference w:type="even" r:id="rId12"/>
          <w:footerReference w:type="default" r:id="rId13"/>
          <w:pgSz w:w="11906" w:h="16838"/>
          <w:pgMar w:top="1304" w:right="1701" w:bottom="1418" w:left="1701" w:header="1134" w:footer="1134" w:gutter="0"/>
          <w:pgNumType w:start="1"/>
          <w:cols w:space="720"/>
          <w:docGrid w:type="lines" w:linePitch="292" w:charSpace="-3426"/>
        </w:sectPr>
      </w:pPr>
    </w:p>
    <w:p w:rsidR="00C011A3" w:rsidRDefault="00C011A3">
      <w:pPr>
        <w:ind w:leftChars="-159" w:left="-334" w:firstLineChars="53" w:firstLine="170"/>
        <w:outlineLvl w:val="0"/>
        <w:rPr>
          <w:rFonts w:eastAsia="黑体"/>
          <w:b/>
          <w:sz w:val="32"/>
        </w:rPr>
      </w:pPr>
      <w:r>
        <w:rPr>
          <w:rFonts w:eastAsia="黑体"/>
          <w:b/>
          <w:sz w:val="32"/>
        </w:rPr>
        <w:lastRenderedPageBreak/>
        <w:t>建设项目所在地自然环境社会环境简况</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tblPr>
      <w:tblGrid>
        <w:gridCol w:w="8720"/>
      </w:tblGrid>
      <w:tr w:rsidR="00C011A3">
        <w:trPr>
          <w:trHeight w:val="913"/>
          <w:jc w:val="center"/>
        </w:trPr>
        <w:tc>
          <w:tcPr>
            <w:tcW w:w="8720" w:type="dxa"/>
          </w:tcPr>
          <w:p w:rsidR="00C011A3" w:rsidRDefault="00C011A3">
            <w:pPr>
              <w:spacing w:line="360" w:lineRule="auto"/>
              <w:rPr>
                <w:b/>
                <w:bCs/>
                <w:sz w:val="24"/>
                <w:szCs w:val="22"/>
              </w:rPr>
            </w:pPr>
            <w:r>
              <w:rPr>
                <w:rFonts w:hint="eastAsia"/>
                <w:b/>
                <w:bCs/>
                <w:sz w:val="24"/>
                <w:szCs w:val="22"/>
              </w:rPr>
              <w:t>自然环境简况</w:t>
            </w:r>
            <w:r>
              <w:rPr>
                <w:rFonts w:hint="eastAsia"/>
                <w:b/>
                <w:bCs/>
                <w:sz w:val="24"/>
                <w:szCs w:val="22"/>
              </w:rPr>
              <w:t>(</w:t>
            </w:r>
            <w:r>
              <w:rPr>
                <w:rFonts w:hint="eastAsia"/>
                <w:b/>
                <w:bCs/>
                <w:sz w:val="24"/>
                <w:szCs w:val="22"/>
              </w:rPr>
              <w:t>地形、地貌、地质、气候、气象、水文、植被、生物多样性等</w:t>
            </w:r>
            <w:r>
              <w:rPr>
                <w:rFonts w:hint="eastAsia"/>
                <w:b/>
                <w:bCs/>
                <w:sz w:val="24"/>
                <w:szCs w:val="22"/>
              </w:rPr>
              <w:t>)</w:t>
            </w:r>
            <w:r>
              <w:rPr>
                <w:rFonts w:hint="eastAsia"/>
                <w:b/>
                <w:bCs/>
                <w:sz w:val="24"/>
                <w:szCs w:val="22"/>
              </w:rPr>
              <w:t>：</w:t>
            </w:r>
          </w:p>
          <w:p w:rsidR="00C011A3" w:rsidRDefault="00C011A3">
            <w:pPr>
              <w:spacing w:line="360" w:lineRule="auto"/>
              <w:rPr>
                <w:b/>
                <w:bCs/>
                <w:sz w:val="24"/>
                <w:szCs w:val="22"/>
              </w:rPr>
            </w:pPr>
            <w:r>
              <w:rPr>
                <w:rFonts w:hint="eastAsia"/>
                <w:b/>
                <w:bCs/>
                <w:sz w:val="24"/>
                <w:szCs w:val="22"/>
              </w:rPr>
              <w:t>1</w:t>
            </w:r>
            <w:r>
              <w:rPr>
                <w:rFonts w:hint="eastAsia"/>
                <w:b/>
                <w:bCs/>
                <w:sz w:val="24"/>
                <w:szCs w:val="22"/>
              </w:rPr>
              <w:t>、地理位置</w:t>
            </w:r>
          </w:p>
          <w:p w:rsidR="00C011A3" w:rsidRPr="00C011A3" w:rsidRDefault="00C011A3">
            <w:pPr>
              <w:pStyle w:val="a0"/>
              <w:adjustRightInd w:val="0"/>
              <w:snapToGrid w:val="0"/>
              <w:spacing w:line="360" w:lineRule="auto"/>
              <w:ind w:firstLine="480"/>
              <w:rPr>
                <w:rFonts w:ascii="Times New Roman" w:hAnsi="Times New Roman"/>
                <w:b w:val="0"/>
                <w:sz w:val="24"/>
                <w:szCs w:val="20"/>
              </w:rPr>
            </w:pPr>
            <w:r w:rsidRPr="00C011A3">
              <w:rPr>
                <w:rFonts w:ascii="Times New Roman" w:hAnsi="Times New Roman"/>
                <w:b w:val="0"/>
                <w:snapToGrid w:val="0"/>
                <w:kern w:val="0"/>
                <w:sz w:val="24"/>
                <w:szCs w:val="28"/>
              </w:rPr>
              <w:t>抚宁区位于河北省东北部，属秦皇岛市管辖。区域地理坐标为北纬</w:t>
            </w:r>
            <w:r w:rsidRPr="00C011A3">
              <w:rPr>
                <w:rFonts w:ascii="Times New Roman" w:hAnsi="Times New Roman"/>
                <w:b w:val="0"/>
                <w:snapToGrid w:val="0"/>
                <w:kern w:val="0"/>
                <w:sz w:val="24"/>
                <w:szCs w:val="28"/>
              </w:rPr>
              <w:t>39°41'</w:t>
            </w:r>
            <w:r w:rsidRPr="00C011A3">
              <w:rPr>
                <w:rFonts w:ascii="Times New Roman" w:hAnsi="Times New Roman"/>
                <w:b w:val="0"/>
                <w:snapToGrid w:val="0"/>
                <w:kern w:val="0"/>
                <w:sz w:val="24"/>
                <w:szCs w:val="28"/>
              </w:rPr>
              <w:t>～</w:t>
            </w:r>
            <w:r w:rsidRPr="00C011A3">
              <w:rPr>
                <w:rFonts w:ascii="Times New Roman" w:hAnsi="Times New Roman"/>
                <w:b w:val="0"/>
                <w:snapToGrid w:val="0"/>
                <w:kern w:val="0"/>
                <w:sz w:val="24"/>
                <w:szCs w:val="28"/>
              </w:rPr>
              <w:t>40°19'</w:t>
            </w:r>
            <w:r w:rsidRPr="00C011A3">
              <w:rPr>
                <w:rFonts w:ascii="Times New Roman" w:hAnsi="Times New Roman"/>
                <w:b w:val="0"/>
                <w:snapToGrid w:val="0"/>
                <w:kern w:val="0"/>
                <w:sz w:val="24"/>
                <w:szCs w:val="28"/>
              </w:rPr>
              <w:t>，东经</w:t>
            </w:r>
            <w:r w:rsidRPr="00C011A3">
              <w:rPr>
                <w:rFonts w:ascii="Times New Roman" w:hAnsi="Times New Roman"/>
                <w:b w:val="0"/>
                <w:snapToGrid w:val="0"/>
                <w:kern w:val="0"/>
                <w:sz w:val="24"/>
                <w:szCs w:val="28"/>
              </w:rPr>
              <w:t>119°04'</w:t>
            </w:r>
            <w:r w:rsidRPr="00C011A3">
              <w:rPr>
                <w:rFonts w:ascii="Times New Roman" w:hAnsi="Times New Roman"/>
                <w:b w:val="0"/>
                <w:snapToGrid w:val="0"/>
                <w:kern w:val="0"/>
                <w:sz w:val="24"/>
                <w:szCs w:val="28"/>
              </w:rPr>
              <w:t>～</w:t>
            </w:r>
            <w:r w:rsidRPr="00C011A3">
              <w:rPr>
                <w:rFonts w:ascii="Times New Roman" w:hAnsi="Times New Roman"/>
                <w:b w:val="0"/>
                <w:snapToGrid w:val="0"/>
                <w:kern w:val="0"/>
                <w:sz w:val="24"/>
                <w:szCs w:val="28"/>
              </w:rPr>
              <w:t>119°46'</w:t>
            </w:r>
            <w:r w:rsidRPr="00C011A3">
              <w:rPr>
                <w:rFonts w:ascii="Times New Roman" w:hAnsi="Times New Roman"/>
                <w:b w:val="0"/>
                <w:snapToGrid w:val="0"/>
                <w:kern w:val="0"/>
                <w:sz w:val="24"/>
                <w:szCs w:val="28"/>
              </w:rPr>
              <w:t>之间，城区距秦皇岛市</w:t>
            </w:r>
            <w:r w:rsidRPr="00C011A3">
              <w:rPr>
                <w:rFonts w:ascii="Times New Roman" w:hAnsi="Times New Roman"/>
                <w:b w:val="0"/>
                <w:snapToGrid w:val="0"/>
                <w:kern w:val="0"/>
                <w:sz w:val="24"/>
                <w:szCs w:val="28"/>
              </w:rPr>
              <w:t>30.5</w:t>
            </w:r>
            <w:r w:rsidRPr="00C011A3">
              <w:rPr>
                <w:rFonts w:ascii="Times New Roman" w:hAnsi="Times New Roman"/>
                <w:b w:val="0"/>
                <w:snapToGrid w:val="0"/>
                <w:kern w:val="0"/>
                <w:sz w:val="24"/>
                <w:szCs w:val="28"/>
              </w:rPr>
              <w:t>公里。抚宁区东北与辽宁省绥中县相连，北与青龙满族自治县毗邻，西和卢龙县接壤，西南和昌黎县为邻，南临渤海。东南侧将海港区、北戴河区包围。</w:t>
            </w:r>
          </w:p>
          <w:p w:rsidR="00C011A3" w:rsidRPr="00AD0551" w:rsidRDefault="00C011A3">
            <w:pPr>
              <w:pStyle w:val="11"/>
              <w:adjustRightInd w:val="0"/>
              <w:snapToGrid w:val="0"/>
              <w:spacing w:line="360" w:lineRule="auto"/>
              <w:ind w:firstLine="480"/>
              <w:jc w:val="left"/>
              <w:rPr>
                <w:rFonts w:ascii="宋体" w:hAnsi="宋体"/>
                <w:bCs/>
                <w:spacing w:val="-16"/>
              </w:rPr>
            </w:pPr>
            <w:r w:rsidRPr="00AD0551">
              <w:rPr>
                <w:rFonts w:ascii="Times New Roman" w:hAnsi="Times New Roman" w:hint="eastAsia"/>
                <w:snapToGrid/>
                <w:spacing w:val="0"/>
                <w:kern w:val="2"/>
              </w:rPr>
              <w:t>本技改项目位于河北省秦皇岛市抚宁区骊城大街</w:t>
            </w:r>
            <w:r w:rsidRPr="00AD0551">
              <w:rPr>
                <w:rFonts w:ascii="Times New Roman" w:hAnsi="Times New Roman" w:hint="eastAsia"/>
                <w:snapToGrid/>
                <w:spacing w:val="0"/>
                <w:kern w:val="2"/>
              </w:rPr>
              <w:t>245</w:t>
            </w:r>
            <w:r w:rsidRPr="00AD0551">
              <w:rPr>
                <w:rFonts w:ascii="Times New Roman" w:hAnsi="Times New Roman" w:hint="eastAsia"/>
                <w:snapToGrid/>
                <w:spacing w:val="0"/>
                <w:kern w:val="2"/>
              </w:rPr>
              <w:t>号，秦皇岛抚宁区中医医院（秦皇岛市抚宁区残疾人康复中心）院内，</w:t>
            </w:r>
            <w:r w:rsidR="00EE4E70" w:rsidRPr="00AD0551">
              <w:rPr>
                <w:rFonts w:ascii="Times New Roman" w:hAnsi="Times New Roman" w:hint="eastAsia"/>
                <w:snapToGrid/>
                <w:spacing w:val="0"/>
                <w:kern w:val="2"/>
              </w:rPr>
              <w:t>项目地理位置图见附</w:t>
            </w:r>
            <w:r w:rsidR="006A7C0A" w:rsidRPr="00AD0551">
              <w:rPr>
                <w:rFonts w:ascii="Times New Roman" w:hAnsi="Times New Roman" w:hint="eastAsia"/>
                <w:snapToGrid/>
                <w:spacing w:val="0"/>
                <w:kern w:val="2"/>
              </w:rPr>
              <w:t>1</w:t>
            </w:r>
            <w:r w:rsidR="00EE4E70" w:rsidRPr="00AD0551">
              <w:rPr>
                <w:rFonts w:ascii="Times New Roman" w:hAnsi="Times New Roman" w:hint="eastAsia"/>
                <w:snapToGrid/>
                <w:spacing w:val="0"/>
                <w:kern w:val="2"/>
              </w:rPr>
              <w:t>。周边关系图见附图</w:t>
            </w:r>
            <w:r w:rsidR="00EE4E70" w:rsidRPr="00AD0551">
              <w:rPr>
                <w:rFonts w:ascii="Times New Roman" w:hAnsi="Times New Roman" w:hint="eastAsia"/>
                <w:snapToGrid/>
                <w:spacing w:val="0"/>
                <w:kern w:val="2"/>
              </w:rPr>
              <w:t>2</w:t>
            </w:r>
            <w:r w:rsidR="00EE4E70" w:rsidRPr="00AD0551">
              <w:rPr>
                <w:rFonts w:ascii="Times New Roman" w:hAnsi="Times New Roman" w:hint="eastAsia"/>
                <w:snapToGrid/>
                <w:spacing w:val="0"/>
                <w:kern w:val="2"/>
              </w:rPr>
              <w:t>。</w:t>
            </w:r>
          </w:p>
          <w:p w:rsidR="00C011A3" w:rsidRDefault="00C011A3">
            <w:pPr>
              <w:spacing w:line="360" w:lineRule="auto"/>
              <w:rPr>
                <w:b/>
                <w:bCs/>
                <w:sz w:val="24"/>
                <w:szCs w:val="22"/>
              </w:rPr>
            </w:pPr>
            <w:r>
              <w:rPr>
                <w:rFonts w:hint="eastAsia"/>
                <w:b/>
                <w:bCs/>
                <w:sz w:val="24"/>
                <w:szCs w:val="22"/>
              </w:rPr>
              <w:t>2</w:t>
            </w:r>
            <w:r>
              <w:rPr>
                <w:rFonts w:hint="eastAsia"/>
                <w:b/>
                <w:bCs/>
                <w:sz w:val="24"/>
                <w:szCs w:val="22"/>
              </w:rPr>
              <w:t>、地形地貌</w:t>
            </w:r>
          </w:p>
          <w:p w:rsidR="00C011A3" w:rsidRDefault="00C011A3">
            <w:pPr>
              <w:pStyle w:val="11"/>
              <w:adjustRightInd w:val="0"/>
              <w:snapToGrid w:val="0"/>
              <w:spacing w:line="360" w:lineRule="auto"/>
              <w:ind w:firstLine="480"/>
              <w:jc w:val="left"/>
              <w:rPr>
                <w:rFonts w:ascii="Times New Roman" w:hAnsi="Times New Roman"/>
                <w:bCs/>
                <w:spacing w:val="0"/>
              </w:rPr>
            </w:pPr>
            <w:r>
              <w:rPr>
                <w:rFonts w:ascii="Times New Roman" w:hAnsi="Times New Roman" w:hint="eastAsia"/>
                <w:snapToGrid/>
                <w:spacing w:val="0"/>
                <w:kern w:val="2"/>
              </w:rPr>
              <w:t>抚宁区地势北高南低，东西高中部低。在地形上该区由东西延伸的燕山余脉及西南斜列的兔儿山、发髻槐等山脉及山前平原组成，山脉呈弧形环抱中部平原。从地貌单元看，北部为中低山区，孤山林立，基岩裸露；中部为丘陵区，残丘起伏；南部为地势较平坦的山前平原</w:t>
            </w:r>
            <w:r>
              <w:rPr>
                <w:rFonts w:ascii="Times New Roman" w:hAnsi="Times New Roman" w:hint="eastAsia"/>
                <w:bCs/>
                <w:spacing w:val="0"/>
              </w:rPr>
              <w:t>。</w:t>
            </w:r>
          </w:p>
          <w:p w:rsidR="00C011A3" w:rsidRDefault="00C011A3">
            <w:pPr>
              <w:pStyle w:val="11"/>
              <w:adjustRightInd w:val="0"/>
              <w:snapToGrid w:val="0"/>
              <w:spacing w:line="360" w:lineRule="auto"/>
              <w:ind w:firstLineChars="0" w:firstLine="0"/>
              <w:jc w:val="left"/>
              <w:rPr>
                <w:rFonts w:ascii="宋体" w:hAnsi="宋体"/>
                <w:b/>
                <w:spacing w:val="0"/>
              </w:rPr>
            </w:pPr>
            <w:r>
              <w:rPr>
                <w:rFonts w:ascii="Times New Roman" w:hAnsi="Times New Roman" w:hint="eastAsia"/>
                <w:b/>
                <w:bCs/>
                <w:snapToGrid/>
                <w:spacing w:val="0"/>
                <w:kern w:val="2"/>
                <w:szCs w:val="22"/>
              </w:rPr>
              <w:t>3</w:t>
            </w:r>
            <w:r>
              <w:rPr>
                <w:rFonts w:ascii="Times New Roman" w:hAnsi="Times New Roman" w:hint="eastAsia"/>
                <w:b/>
                <w:bCs/>
                <w:snapToGrid/>
                <w:spacing w:val="0"/>
                <w:kern w:val="2"/>
                <w:szCs w:val="22"/>
              </w:rPr>
              <w:t>、水文地质</w:t>
            </w:r>
          </w:p>
          <w:p w:rsidR="00C011A3" w:rsidRDefault="00C011A3" w:rsidP="00494A44">
            <w:pPr>
              <w:pStyle w:val="11"/>
              <w:adjustRightInd w:val="0"/>
              <w:snapToGrid w:val="0"/>
              <w:spacing w:line="360" w:lineRule="auto"/>
              <w:ind w:firstLine="480"/>
              <w:jc w:val="left"/>
              <w:rPr>
                <w:rFonts w:ascii="Times New Roman" w:hAnsi="Times New Roman"/>
                <w:b/>
                <w:bCs/>
                <w:snapToGrid/>
                <w:spacing w:val="0"/>
                <w:kern w:val="2"/>
                <w:szCs w:val="22"/>
              </w:rPr>
            </w:pPr>
            <w:r>
              <w:rPr>
                <w:rFonts w:ascii="Times New Roman" w:hAnsi="Times New Roman" w:hint="eastAsia"/>
                <w:snapToGrid/>
                <w:spacing w:val="0"/>
                <w:kern w:val="2"/>
                <w:szCs w:val="22"/>
              </w:rPr>
              <w:t>在地质构造上，项目所在区域处于燕山台褶带山海关隆起和渤海地陷的接合部位，地层为新生界第四系松散层和太古界塔子群混合花岗岩层。地层稳定性良好，地基持力层约为</w:t>
            </w:r>
            <w:r>
              <w:rPr>
                <w:rFonts w:ascii="Times New Roman" w:hAnsi="Times New Roman" w:hint="eastAsia"/>
                <w:snapToGrid/>
                <w:spacing w:val="0"/>
                <w:kern w:val="2"/>
                <w:szCs w:val="22"/>
              </w:rPr>
              <w:t>2m</w:t>
            </w:r>
            <w:r>
              <w:rPr>
                <w:rFonts w:ascii="Times New Roman" w:hAnsi="Times New Roman" w:hint="eastAsia"/>
                <w:snapToGrid/>
                <w:spacing w:val="0"/>
                <w:kern w:val="2"/>
                <w:szCs w:val="22"/>
              </w:rPr>
              <w:t>，平均地基承载力可达</w:t>
            </w:r>
            <w:r>
              <w:rPr>
                <w:rFonts w:ascii="Times New Roman" w:hAnsi="Times New Roman" w:hint="eastAsia"/>
                <w:snapToGrid/>
                <w:spacing w:val="0"/>
                <w:kern w:val="2"/>
                <w:szCs w:val="22"/>
              </w:rPr>
              <w:t>30t/m</w:t>
            </w:r>
            <w:r>
              <w:rPr>
                <w:rFonts w:ascii="Times New Roman" w:hAnsi="Times New Roman" w:hint="eastAsia"/>
                <w:snapToGrid/>
                <w:spacing w:val="0"/>
                <w:kern w:val="2"/>
                <w:szCs w:val="22"/>
                <w:vertAlign w:val="superscript"/>
              </w:rPr>
              <w:t>2</w:t>
            </w:r>
            <w:r>
              <w:rPr>
                <w:rFonts w:ascii="Times New Roman" w:hAnsi="Times New Roman" w:hint="eastAsia"/>
                <w:snapToGrid/>
                <w:spacing w:val="0"/>
                <w:kern w:val="2"/>
                <w:szCs w:val="22"/>
              </w:rPr>
              <w:t>以上，可做各种建筑物的地基持力层，是较好的工程地质层</w:t>
            </w:r>
            <w:r>
              <w:rPr>
                <w:rFonts w:ascii="Times New Roman" w:hAnsi="Times New Roman" w:hint="eastAsia"/>
                <w:b/>
                <w:bCs/>
                <w:snapToGrid/>
                <w:spacing w:val="0"/>
                <w:kern w:val="2"/>
                <w:szCs w:val="22"/>
              </w:rPr>
              <w:t>。</w:t>
            </w:r>
          </w:p>
          <w:p w:rsidR="00C011A3" w:rsidRDefault="00C011A3">
            <w:pPr>
              <w:adjustRightInd w:val="0"/>
              <w:snapToGrid w:val="0"/>
              <w:spacing w:line="360" w:lineRule="auto"/>
              <w:rPr>
                <w:b/>
                <w:snapToGrid w:val="0"/>
                <w:kern w:val="0"/>
                <w:sz w:val="24"/>
                <w:szCs w:val="24"/>
              </w:rPr>
            </w:pPr>
            <w:r>
              <w:rPr>
                <w:rFonts w:hint="eastAsia"/>
                <w:b/>
                <w:snapToGrid w:val="0"/>
                <w:kern w:val="0"/>
                <w:sz w:val="24"/>
                <w:szCs w:val="24"/>
              </w:rPr>
              <w:t>4</w:t>
            </w:r>
            <w:r>
              <w:rPr>
                <w:b/>
                <w:snapToGrid w:val="0"/>
                <w:kern w:val="0"/>
                <w:sz w:val="24"/>
                <w:szCs w:val="24"/>
              </w:rPr>
              <w:t>、地表水系</w:t>
            </w:r>
          </w:p>
          <w:p w:rsidR="00C011A3" w:rsidRDefault="00C011A3">
            <w:pPr>
              <w:adjustRightInd w:val="0"/>
              <w:snapToGrid w:val="0"/>
              <w:spacing w:line="360" w:lineRule="auto"/>
              <w:ind w:firstLineChars="200" w:firstLine="480"/>
              <w:rPr>
                <w:snapToGrid w:val="0"/>
                <w:kern w:val="0"/>
                <w:sz w:val="24"/>
                <w:szCs w:val="28"/>
              </w:rPr>
            </w:pPr>
            <w:r>
              <w:rPr>
                <w:snapToGrid w:val="0"/>
                <w:kern w:val="0"/>
                <w:sz w:val="24"/>
                <w:szCs w:val="28"/>
              </w:rPr>
              <w:t>抚宁</w:t>
            </w:r>
            <w:r>
              <w:rPr>
                <w:rFonts w:hint="eastAsia"/>
                <w:snapToGrid w:val="0"/>
                <w:kern w:val="0"/>
                <w:sz w:val="24"/>
                <w:szCs w:val="28"/>
              </w:rPr>
              <w:t>区</w:t>
            </w:r>
            <w:r>
              <w:rPr>
                <w:snapToGrid w:val="0"/>
                <w:kern w:val="0"/>
                <w:sz w:val="24"/>
                <w:szCs w:val="28"/>
              </w:rPr>
              <w:t>境内河流除流入辽宁省的九江河外，均属冀东沿海水系。其特点是源短流急，汛期暴涨暴浇，非汛期河川基流较小。主要河流有洋河、戴河、汤河、石河等，其中洋河在县城西部通过。</w:t>
            </w:r>
          </w:p>
          <w:p w:rsidR="00C011A3" w:rsidRDefault="00C011A3">
            <w:pPr>
              <w:adjustRightInd w:val="0"/>
              <w:snapToGrid w:val="0"/>
              <w:spacing w:line="360" w:lineRule="auto"/>
              <w:ind w:firstLineChars="200" w:firstLine="480"/>
              <w:rPr>
                <w:snapToGrid w:val="0"/>
                <w:kern w:val="0"/>
                <w:sz w:val="24"/>
                <w:szCs w:val="28"/>
              </w:rPr>
            </w:pPr>
            <w:r>
              <w:rPr>
                <w:snapToGrid w:val="0"/>
                <w:kern w:val="0"/>
                <w:sz w:val="24"/>
                <w:szCs w:val="28"/>
              </w:rPr>
              <w:t>洋河为抚宁</w:t>
            </w:r>
            <w:r>
              <w:rPr>
                <w:rFonts w:hint="eastAsia"/>
                <w:snapToGrid w:val="0"/>
                <w:kern w:val="0"/>
                <w:sz w:val="24"/>
                <w:szCs w:val="28"/>
              </w:rPr>
              <w:t>区</w:t>
            </w:r>
            <w:r>
              <w:rPr>
                <w:snapToGrid w:val="0"/>
                <w:kern w:val="0"/>
                <w:sz w:val="24"/>
                <w:szCs w:val="28"/>
              </w:rPr>
              <w:t>第一大河流，也是河北省沿海最大河流，分布于县境西部。洋河全长</w:t>
            </w:r>
            <w:r>
              <w:rPr>
                <w:snapToGrid w:val="0"/>
                <w:kern w:val="0"/>
                <w:sz w:val="24"/>
                <w:szCs w:val="28"/>
              </w:rPr>
              <w:t>100km</w:t>
            </w:r>
            <w:r>
              <w:rPr>
                <w:snapToGrid w:val="0"/>
                <w:kern w:val="0"/>
                <w:sz w:val="24"/>
                <w:szCs w:val="28"/>
              </w:rPr>
              <w:t>，流域面积</w:t>
            </w:r>
            <w:r>
              <w:rPr>
                <w:snapToGrid w:val="0"/>
                <w:kern w:val="0"/>
                <w:sz w:val="24"/>
                <w:szCs w:val="28"/>
              </w:rPr>
              <w:t>1109km</w:t>
            </w:r>
            <w:r>
              <w:rPr>
                <w:snapToGrid w:val="0"/>
                <w:kern w:val="0"/>
                <w:sz w:val="24"/>
                <w:szCs w:val="28"/>
                <w:vertAlign w:val="superscript"/>
              </w:rPr>
              <w:t>2</w:t>
            </w:r>
            <w:r>
              <w:rPr>
                <w:snapToGrid w:val="0"/>
                <w:kern w:val="0"/>
                <w:sz w:val="24"/>
                <w:szCs w:val="28"/>
              </w:rPr>
              <w:t>，洋河在抚宁区境内长</w:t>
            </w:r>
            <w:r>
              <w:rPr>
                <w:snapToGrid w:val="0"/>
                <w:kern w:val="0"/>
                <w:sz w:val="24"/>
                <w:szCs w:val="28"/>
              </w:rPr>
              <w:t>59km</w:t>
            </w:r>
            <w:r>
              <w:rPr>
                <w:snapToGrid w:val="0"/>
                <w:kern w:val="0"/>
                <w:sz w:val="24"/>
                <w:szCs w:val="28"/>
              </w:rPr>
              <w:t>，流域面积</w:t>
            </w:r>
            <w:r>
              <w:rPr>
                <w:snapToGrid w:val="0"/>
                <w:kern w:val="0"/>
                <w:sz w:val="24"/>
                <w:szCs w:val="28"/>
              </w:rPr>
              <w:t>759km</w:t>
            </w:r>
            <w:r>
              <w:rPr>
                <w:snapToGrid w:val="0"/>
                <w:kern w:val="0"/>
                <w:sz w:val="24"/>
                <w:szCs w:val="28"/>
                <w:vertAlign w:val="superscript"/>
              </w:rPr>
              <w:t>2</w:t>
            </w:r>
            <w:r>
              <w:rPr>
                <w:snapToGrid w:val="0"/>
                <w:kern w:val="0"/>
                <w:sz w:val="24"/>
                <w:szCs w:val="28"/>
              </w:rPr>
              <w:t>，其源头有二：一源头为东洋河，发源于青龙县界岭下，南流经界岭口入抚宁区境，经王家沟、大新寨、北寨，至战马王村西折入洋河水库；一源头为西洋河，发源于卢龙县北部的冯家沟，往东流经年家洼、燕窝庄、富贵庄入抚宁境，经黄土坎</w:t>
            </w:r>
            <w:r>
              <w:rPr>
                <w:snapToGrid w:val="0"/>
                <w:kern w:val="0"/>
                <w:sz w:val="24"/>
                <w:szCs w:val="28"/>
              </w:rPr>
              <w:lastRenderedPageBreak/>
              <w:t>入洋河水库。东、西洋河在洋河水库汇合后，南流经田各庄乡、抚宁镇城关、留守营镇北界、东界，于洋河口村注入渤海。洋河属于燕山浅山丰水区，上游流域东西长，南北短，加之河道坡降大，源短流急，属于暴涨暴落的山溪性河流。</w:t>
            </w:r>
          </w:p>
          <w:p w:rsidR="00C011A3" w:rsidRDefault="00C011A3">
            <w:pPr>
              <w:pStyle w:val="11"/>
              <w:adjustRightInd w:val="0"/>
              <w:snapToGrid w:val="0"/>
              <w:spacing w:line="360" w:lineRule="auto"/>
              <w:ind w:firstLineChars="0" w:firstLine="0"/>
              <w:jc w:val="left"/>
              <w:rPr>
                <w:rFonts w:ascii="Times New Roman" w:hAnsi="Times New Roman"/>
                <w:b/>
                <w:bCs/>
                <w:snapToGrid/>
                <w:spacing w:val="0"/>
                <w:kern w:val="2"/>
                <w:szCs w:val="22"/>
              </w:rPr>
            </w:pPr>
            <w:r>
              <w:rPr>
                <w:rFonts w:ascii="Times New Roman" w:hAnsi="Times New Roman" w:hint="eastAsia"/>
                <w:b/>
                <w:bCs/>
                <w:snapToGrid/>
                <w:spacing w:val="0"/>
                <w:kern w:val="2"/>
                <w:szCs w:val="22"/>
              </w:rPr>
              <w:t>5</w:t>
            </w:r>
            <w:r>
              <w:rPr>
                <w:rFonts w:ascii="Times New Roman" w:hAnsi="Times New Roman" w:hint="eastAsia"/>
                <w:b/>
                <w:bCs/>
                <w:snapToGrid/>
                <w:spacing w:val="0"/>
                <w:kern w:val="2"/>
                <w:szCs w:val="22"/>
              </w:rPr>
              <w:t>、气候气象</w:t>
            </w:r>
          </w:p>
          <w:p w:rsidR="00C011A3" w:rsidRDefault="00C011A3">
            <w:pPr>
              <w:pStyle w:val="11"/>
              <w:adjustRightInd w:val="0"/>
              <w:snapToGrid w:val="0"/>
              <w:spacing w:line="360" w:lineRule="auto"/>
              <w:ind w:firstLine="480"/>
              <w:jc w:val="left"/>
              <w:rPr>
                <w:rFonts w:ascii="宋体" w:hAnsi="宋体"/>
              </w:rPr>
            </w:pPr>
            <w:r>
              <w:rPr>
                <w:rFonts w:ascii="Times New Roman" w:hAnsi="Times New Roman" w:hint="eastAsia"/>
                <w:snapToGrid/>
                <w:spacing w:val="0"/>
                <w:kern w:val="2"/>
              </w:rPr>
              <w:t>抚宁区属暖温带半湿润季风大陆性气候，主要特征是四季分明，气候温和，冬无严寒，夏无酷暑。多年平均气温</w:t>
            </w:r>
            <w:r>
              <w:rPr>
                <w:rFonts w:ascii="Times New Roman" w:hAnsi="Times New Roman" w:hint="eastAsia"/>
                <w:snapToGrid/>
                <w:spacing w:val="0"/>
                <w:kern w:val="2"/>
              </w:rPr>
              <w:t>9.9</w:t>
            </w:r>
            <w:r>
              <w:rPr>
                <w:rFonts w:ascii="Times New Roman" w:hAnsi="Times New Roman" w:hint="eastAsia"/>
                <w:snapToGrid/>
                <w:spacing w:val="0"/>
                <w:kern w:val="2"/>
              </w:rPr>
              <w:t>℃，月平均气温一月份最低为</w:t>
            </w:r>
            <w:r>
              <w:rPr>
                <w:rFonts w:ascii="Times New Roman" w:hAnsi="Times New Roman" w:hint="eastAsia"/>
                <w:snapToGrid/>
                <w:spacing w:val="0"/>
                <w:kern w:val="2"/>
              </w:rPr>
              <w:t>-6.5</w:t>
            </w:r>
            <w:r>
              <w:rPr>
                <w:rFonts w:ascii="Times New Roman" w:hAnsi="Times New Roman" w:hint="eastAsia"/>
                <w:snapToGrid/>
                <w:spacing w:val="0"/>
                <w:kern w:val="2"/>
              </w:rPr>
              <w:t>℃，极值</w:t>
            </w:r>
            <w:r>
              <w:rPr>
                <w:rFonts w:ascii="Times New Roman" w:hAnsi="Times New Roman" w:hint="eastAsia"/>
                <w:snapToGrid/>
                <w:spacing w:val="0"/>
                <w:kern w:val="2"/>
              </w:rPr>
              <w:t>-21.5</w:t>
            </w:r>
            <w:r>
              <w:rPr>
                <w:rFonts w:ascii="Times New Roman" w:hAnsi="Times New Roman" w:hint="eastAsia"/>
                <w:snapToGrid/>
                <w:spacing w:val="0"/>
                <w:kern w:val="2"/>
              </w:rPr>
              <w:t>℃；七月份最高为</w:t>
            </w:r>
            <w:r>
              <w:rPr>
                <w:rFonts w:ascii="Times New Roman" w:hAnsi="Times New Roman" w:hint="eastAsia"/>
                <w:snapToGrid/>
                <w:spacing w:val="0"/>
                <w:kern w:val="2"/>
              </w:rPr>
              <w:t>25</w:t>
            </w:r>
            <w:r>
              <w:rPr>
                <w:rFonts w:ascii="Times New Roman" w:hAnsi="Times New Roman" w:hint="eastAsia"/>
                <w:snapToGrid/>
                <w:spacing w:val="0"/>
                <w:kern w:val="2"/>
              </w:rPr>
              <w:t>℃，极值</w:t>
            </w:r>
            <w:r>
              <w:rPr>
                <w:rFonts w:ascii="Times New Roman" w:hAnsi="Times New Roman" w:hint="eastAsia"/>
                <w:snapToGrid/>
                <w:spacing w:val="0"/>
                <w:kern w:val="2"/>
              </w:rPr>
              <w:t>39.9</w:t>
            </w:r>
            <w:r>
              <w:rPr>
                <w:rFonts w:ascii="Times New Roman" w:hAnsi="Times New Roman" w:hint="eastAsia"/>
                <w:snapToGrid/>
                <w:spacing w:val="0"/>
                <w:kern w:val="2"/>
              </w:rPr>
              <w:t>℃。多年平均降雨量</w:t>
            </w:r>
            <w:r>
              <w:rPr>
                <w:rFonts w:ascii="Times New Roman" w:hAnsi="Times New Roman" w:hint="eastAsia"/>
                <w:snapToGrid/>
                <w:spacing w:val="0"/>
                <w:kern w:val="2"/>
              </w:rPr>
              <w:t>683.6mm</w:t>
            </w:r>
            <w:r>
              <w:rPr>
                <w:rFonts w:ascii="Times New Roman" w:hAnsi="Times New Roman" w:hint="eastAsia"/>
                <w:snapToGrid/>
                <w:spacing w:val="0"/>
                <w:kern w:val="2"/>
              </w:rPr>
              <w:t>，年最大降雨量</w:t>
            </w:r>
            <w:r>
              <w:rPr>
                <w:rFonts w:ascii="Times New Roman" w:hAnsi="Times New Roman" w:hint="eastAsia"/>
                <w:snapToGrid/>
                <w:spacing w:val="0"/>
                <w:kern w:val="2"/>
              </w:rPr>
              <w:t>237.5mm</w:t>
            </w:r>
            <w:r>
              <w:rPr>
                <w:rFonts w:ascii="Times New Roman" w:hAnsi="Times New Roman" w:hint="eastAsia"/>
                <w:snapToGrid/>
                <w:spacing w:val="0"/>
                <w:kern w:val="2"/>
              </w:rPr>
              <w:t>，</w:t>
            </w:r>
            <w:r>
              <w:rPr>
                <w:rFonts w:ascii="Times New Roman" w:hAnsi="Times New Roman" w:hint="eastAsia"/>
                <w:snapToGrid/>
                <w:spacing w:val="0"/>
                <w:kern w:val="2"/>
              </w:rPr>
              <w:t>6</w:t>
            </w:r>
            <w:r>
              <w:rPr>
                <w:rFonts w:ascii="Times New Roman" w:hAnsi="Times New Roman" w:hint="eastAsia"/>
                <w:snapToGrid/>
                <w:spacing w:val="0"/>
                <w:kern w:val="2"/>
              </w:rPr>
              <w:t>～</w:t>
            </w:r>
            <w:r>
              <w:rPr>
                <w:rFonts w:ascii="Times New Roman" w:hAnsi="Times New Roman" w:hint="eastAsia"/>
                <w:snapToGrid/>
                <w:spacing w:val="0"/>
                <w:kern w:val="2"/>
              </w:rPr>
              <w:t>9</w:t>
            </w:r>
            <w:r>
              <w:rPr>
                <w:rFonts w:ascii="Times New Roman" w:hAnsi="Times New Roman" w:hint="eastAsia"/>
                <w:snapToGrid/>
                <w:spacing w:val="0"/>
                <w:kern w:val="2"/>
              </w:rPr>
              <w:t>月份降雨量占全年的</w:t>
            </w:r>
            <w:r>
              <w:rPr>
                <w:rFonts w:ascii="Times New Roman" w:hAnsi="Times New Roman" w:hint="eastAsia"/>
                <w:snapToGrid/>
                <w:spacing w:val="0"/>
                <w:kern w:val="2"/>
              </w:rPr>
              <w:t>66%</w:t>
            </w:r>
            <w:r>
              <w:rPr>
                <w:rFonts w:ascii="Times New Roman" w:hAnsi="Times New Roman" w:hint="eastAsia"/>
                <w:snapToGrid/>
                <w:spacing w:val="0"/>
                <w:kern w:val="2"/>
              </w:rPr>
              <w:t>；年平均蒸发是</w:t>
            </w:r>
            <w:r>
              <w:rPr>
                <w:rFonts w:ascii="Times New Roman" w:hAnsi="Times New Roman" w:hint="eastAsia"/>
                <w:snapToGrid/>
                <w:spacing w:val="0"/>
                <w:kern w:val="2"/>
              </w:rPr>
              <w:t>1624.2mm</w:t>
            </w:r>
            <w:r>
              <w:rPr>
                <w:rFonts w:ascii="Times New Roman" w:hAnsi="Times New Roman" w:hint="eastAsia"/>
                <w:snapToGrid/>
                <w:spacing w:val="0"/>
                <w:kern w:val="2"/>
              </w:rPr>
              <w:t>，多年主导风向为</w:t>
            </w:r>
            <w:r>
              <w:rPr>
                <w:rFonts w:ascii="Times New Roman" w:hAnsi="Times New Roman" w:hint="eastAsia"/>
                <w:snapToGrid/>
                <w:spacing w:val="0"/>
                <w:kern w:val="2"/>
              </w:rPr>
              <w:t>SW</w:t>
            </w:r>
            <w:r>
              <w:rPr>
                <w:rFonts w:ascii="Times New Roman" w:hAnsi="Times New Roman" w:hint="eastAsia"/>
                <w:snapToGrid/>
                <w:spacing w:val="0"/>
                <w:kern w:val="2"/>
              </w:rPr>
              <w:t>，出现频率为</w:t>
            </w:r>
            <w:r>
              <w:rPr>
                <w:rFonts w:ascii="Times New Roman" w:hAnsi="Times New Roman" w:hint="eastAsia"/>
                <w:snapToGrid/>
                <w:spacing w:val="0"/>
                <w:kern w:val="2"/>
              </w:rPr>
              <w:t>9.49%</w:t>
            </w:r>
            <w:r>
              <w:rPr>
                <w:rFonts w:ascii="Times New Roman" w:hAnsi="Times New Roman" w:hint="eastAsia"/>
                <w:snapToGrid/>
                <w:spacing w:val="0"/>
                <w:kern w:val="2"/>
              </w:rPr>
              <w:t>，夏季盛行</w:t>
            </w:r>
            <w:r>
              <w:rPr>
                <w:rFonts w:ascii="Times New Roman" w:hAnsi="Times New Roman" w:hint="eastAsia"/>
                <w:snapToGrid/>
                <w:spacing w:val="0"/>
                <w:kern w:val="2"/>
              </w:rPr>
              <w:t>SW</w:t>
            </w:r>
            <w:r>
              <w:rPr>
                <w:rFonts w:ascii="Times New Roman" w:hAnsi="Times New Roman" w:hint="eastAsia"/>
                <w:snapToGrid/>
                <w:spacing w:val="0"/>
                <w:kern w:val="2"/>
              </w:rPr>
              <w:t>风，冬季盛行</w:t>
            </w:r>
            <w:r>
              <w:rPr>
                <w:rFonts w:ascii="Times New Roman" w:hAnsi="Times New Roman" w:hint="eastAsia"/>
                <w:snapToGrid/>
                <w:spacing w:val="0"/>
                <w:kern w:val="2"/>
              </w:rPr>
              <w:t>W</w:t>
            </w:r>
            <w:r>
              <w:rPr>
                <w:rFonts w:ascii="Times New Roman" w:hAnsi="Times New Roman" w:hint="eastAsia"/>
                <w:snapToGrid/>
                <w:spacing w:val="0"/>
                <w:kern w:val="2"/>
              </w:rPr>
              <w:t>风，全年平均风速</w:t>
            </w:r>
            <w:r>
              <w:rPr>
                <w:rFonts w:ascii="Times New Roman" w:hAnsi="Times New Roman" w:hint="eastAsia"/>
                <w:snapToGrid/>
                <w:spacing w:val="0"/>
                <w:kern w:val="2"/>
              </w:rPr>
              <w:t>2.6m/s</w:t>
            </w:r>
            <w:r>
              <w:rPr>
                <w:rFonts w:ascii="Times New Roman" w:hAnsi="Times New Roman" w:hint="eastAsia"/>
                <w:snapToGrid/>
                <w:spacing w:val="0"/>
                <w:kern w:val="2"/>
              </w:rPr>
              <w:t>，静风频率为</w:t>
            </w:r>
            <w:r>
              <w:rPr>
                <w:rFonts w:ascii="Times New Roman" w:hAnsi="Times New Roman" w:hint="eastAsia"/>
                <w:snapToGrid/>
                <w:spacing w:val="0"/>
                <w:kern w:val="2"/>
              </w:rPr>
              <w:t>3.91%</w:t>
            </w:r>
            <w:r>
              <w:rPr>
                <w:rFonts w:ascii="Times New Roman" w:hAnsi="Times New Roman" w:hint="eastAsia"/>
                <w:snapToGrid/>
                <w:spacing w:val="0"/>
                <w:kern w:val="2"/>
              </w:rPr>
              <w:t>。</w:t>
            </w:r>
          </w:p>
        </w:tc>
      </w:tr>
      <w:tr w:rsidR="00C011A3">
        <w:trPr>
          <w:trHeight w:val="913"/>
          <w:jc w:val="center"/>
        </w:trPr>
        <w:tc>
          <w:tcPr>
            <w:tcW w:w="8720" w:type="dxa"/>
            <w:tcBorders>
              <w:bottom w:val="single" w:sz="4" w:space="0" w:color="auto"/>
            </w:tcBorders>
          </w:tcPr>
          <w:p w:rsidR="00C011A3" w:rsidRDefault="00C011A3">
            <w:pPr>
              <w:pStyle w:val="p16"/>
              <w:ind w:firstLine="0"/>
              <w:rPr>
                <w:rFonts w:ascii="宋体" w:hAnsi="宋体"/>
                <w:b/>
                <w:bCs/>
                <w:spacing w:val="0"/>
              </w:rPr>
            </w:pPr>
            <w:r>
              <w:rPr>
                <w:rFonts w:ascii="宋体" w:hAnsi="宋体" w:hint="eastAsia"/>
                <w:b/>
                <w:bCs/>
                <w:spacing w:val="0"/>
              </w:rPr>
              <w:lastRenderedPageBreak/>
              <w:t>1、社会环境概况</w:t>
            </w:r>
          </w:p>
          <w:p w:rsidR="00C011A3" w:rsidRDefault="00C011A3">
            <w:pPr>
              <w:adjustRightInd w:val="0"/>
              <w:snapToGrid w:val="0"/>
              <w:spacing w:line="360" w:lineRule="auto"/>
              <w:ind w:firstLineChars="200" w:firstLine="480"/>
              <w:rPr>
                <w:snapToGrid w:val="0"/>
                <w:kern w:val="0"/>
                <w:sz w:val="24"/>
                <w:szCs w:val="28"/>
              </w:rPr>
            </w:pPr>
            <w:r>
              <w:rPr>
                <w:snapToGrid w:val="0"/>
                <w:kern w:val="0"/>
                <w:sz w:val="24"/>
                <w:szCs w:val="28"/>
              </w:rPr>
              <w:t>秦皇岛市抚宁</w:t>
            </w:r>
            <w:r>
              <w:rPr>
                <w:rFonts w:hint="eastAsia"/>
                <w:snapToGrid w:val="0"/>
                <w:kern w:val="0"/>
                <w:sz w:val="24"/>
                <w:szCs w:val="28"/>
              </w:rPr>
              <w:t>县</w:t>
            </w:r>
            <w:r>
              <w:rPr>
                <w:snapToGrid w:val="0"/>
                <w:kern w:val="0"/>
                <w:sz w:val="24"/>
                <w:szCs w:val="28"/>
              </w:rPr>
              <w:t>于</w:t>
            </w:r>
            <w:r>
              <w:rPr>
                <w:snapToGrid w:val="0"/>
                <w:kern w:val="0"/>
                <w:sz w:val="24"/>
                <w:szCs w:val="28"/>
              </w:rPr>
              <w:t>2015</w:t>
            </w:r>
            <w:r>
              <w:rPr>
                <w:snapToGrid w:val="0"/>
                <w:kern w:val="0"/>
                <w:sz w:val="24"/>
                <w:szCs w:val="28"/>
              </w:rPr>
              <w:t>年</w:t>
            </w:r>
            <w:r>
              <w:rPr>
                <w:snapToGrid w:val="0"/>
                <w:kern w:val="0"/>
                <w:sz w:val="24"/>
                <w:szCs w:val="28"/>
              </w:rPr>
              <w:t>8</w:t>
            </w:r>
            <w:r>
              <w:rPr>
                <w:snapToGrid w:val="0"/>
                <w:kern w:val="0"/>
                <w:sz w:val="24"/>
                <w:szCs w:val="28"/>
              </w:rPr>
              <w:t>月撤县设区获国务院批准，现抚宁区下辖</w:t>
            </w:r>
            <w:r>
              <w:rPr>
                <w:snapToGrid w:val="0"/>
                <w:kern w:val="0"/>
                <w:sz w:val="24"/>
                <w:szCs w:val="28"/>
              </w:rPr>
              <w:t>5</w:t>
            </w:r>
            <w:r>
              <w:rPr>
                <w:snapToGrid w:val="0"/>
                <w:kern w:val="0"/>
                <w:sz w:val="24"/>
                <w:szCs w:val="28"/>
              </w:rPr>
              <w:t>镇（抚宁镇、留守营镇、榆关镇、台营镇、大新寨镇）</w:t>
            </w:r>
            <w:r>
              <w:rPr>
                <w:snapToGrid w:val="0"/>
                <w:kern w:val="0"/>
                <w:sz w:val="24"/>
                <w:szCs w:val="28"/>
              </w:rPr>
              <w:t>2</w:t>
            </w:r>
            <w:r>
              <w:rPr>
                <w:snapToGrid w:val="0"/>
                <w:kern w:val="0"/>
                <w:sz w:val="24"/>
                <w:szCs w:val="28"/>
              </w:rPr>
              <w:t>乡（深河乡、茶棚乡）</w:t>
            </w:r>
            <w:r>
              <w:rPr>
                <w:snapToGrid w:val="0"/>
                <w:kern w:val="0"/>
                <w:sz w:val="24"/>
                <w:szCs w:val="28"/>
              </w:rPr>
              <w:t>1</w:t>
            </w:r>
            <w:r>
              <w:rPr>
                <w:snapToGrid w:val="0"/>
                <w:kern w:val="0"/>
                <w:sz w:val="24"/>
                <w:szCs w:val="28"/>
              </w:rPr>
              <w:t>个街道（骊城街道）</w:t>
            </w:r>
            <w:r>
              <w:rPr>
                <w:snapToGrid w:val="0"/>
                <w:kern w:val="0"/>
                <w:sz w:val="24"/>
                <w:szCs w:val="28"/>
              </w:rPr>
              <w:t>3</w:t>
            </w:r>
            <w:r>
              <w:rPr>
                <w:snapToGrid w:val="0"/>
                <w:kern w:val="0"/>
                <w:sz w:val="24"/>
                <w:szCs w:val="28"/>
              </w:rPr>
              <w:t>个管理区（田各庄管区、坟坨管区、下庄管区），逐步形成以造纸、建材、化工为主的工业体系。</w:t>
            </w:r>
          </w:p>
          <w:p w:rsidR="00C011A3" w:rsidRDefault="00C011A3">
            <w:pPr>
              <w:adjustRightInd w:val="0"/>
              <w:snapToGrid w:val="0"/>
              <w:spacing w:line="360" w:lineRule="auto"/>
              <w:ind w:firstLineChars="200" w:firstLine="480"/>
              <w:rPr>
                <w:rFonts w:hAnsi="宋体"/>
                <w:snapToGrid w:val="0"/>
                <w:sz w:val="24"/>
                <w:szCs w:val="24"/>
              </w:rPr>
            </w:pPr>
            <w:r>
              <w:rPr>
                <w:rFonts w:hAnsi="宋体" w:hint="eastAsia"/>
                <w:snapToGrid w:val="0"/>
                <w:sz w:val="24"/>
                <w:szCs w:val="24"/>
              </w:rPr>
              <w:t>2018</w:t>
            </w:r>
            <w:r>
              <w:rPr>
                <w:rFonts w:hAnsi="宋体" w:hint="eastAsia"/>
                <w:snapToGrid w:val="0"/>
                <w:sz w:val="24"/>
                <w:szCs w:val="24"/>
              </w:rPr>
              <w:t>年</w:t>
            </w:r>
            <w:r>
              <w:rPr>
                <w:rFonts w:hAnsi="宋体"/>
                <w:snapToGrid w:val="0"/>
                <w:sz w:val="24"/>
                <w:szCs w:val="24"/>
              </w:rPr>
              <w:t>全年完成地区生产总值</w:t>
            </w:r>
            <w:r>
              <w:rPr>
                <w:rFonts w:hAnsi="宋体" w:hint="eastAsia"/>
                <w:snapToGrid w:val="0"/>
                <w:sz w:val="24"/>
                <w:szCs w:val="24"/>
              </w:rPr>
              <w:t>128.4</w:t>
            </w:r>
            <w:r>
              <w:rPr>
                <w:rFonts w:hAnsi="宋体"/>
                <w:snapToGrid w:val="0"/>
                <w:sz w:val="24"/>
                <w:szCs w:val="24"/>
              </w:rPr>
              <w:t>亿元，增长</w:t>
            </w:r>
            <w:r>
              <w:rPr>
                <w:rFonts w:hAnsi="宋体" w:hint="eastAsia"/>
                <w:snapToGrid w:val="0"/>
                <w:sz w:val="24"/>
                <w:szCs w:val="24"/>
              </w:rPr>
              <w:t>7.5</w:t>
            </w:r>
            <w:r>
              <w:rPr>
                <w:rFonts w:hAnsi="宋体"/>
                <w:snapToGrid w:val="0"/>
                <w:sz w:val="24"/>
                <w:szCs w:val="24"/>
              </w:rPr>
              <w:t>%</w:t>
            </w:r>
            <w:r>
              <w:rPr>
                <w:rFonts w:hAnsi="宋体"/>
                <w:snapToGrid w:val="0"/>
                <w:sz w:val="24"/>
                <w:szCs w:val="24"/>
              </w:rPr>
              <w:t>。全部财政收入</w:t>
            </w:r>
            <w:r>
              <w:rPr>
                <w:rFonts w:hAnsi="宋体" w:hint="eastAsia"/>
                <w:snapToGrid w:val="0"/>
                <w:sz w:val="24"/>
                <w:szCs w:val="24"/>
              </w:rPr>
              <w:t>7.8</w:t>
            </w:r>
            <w:r>
              <w:rPr>
                <w:rFonts w:hAnsi="宋体"/>
                <w:snapToGrid w:val="0"/>
                <w:sz w:val="24"/>
                <w:szCs w:val="24"/>
              </w:rPr>
              <w:t>亿元，其中公共财政预算收入</w:t>
            </w:r>
            <w:r>
              <w:rPr>
                <w:rFonts w:hAnsi="宋体" w:hint="eastAsia"/>
                <w:snapToGrid w:val="0"/>
                <w:sz w:val="24"/>
                <w:szCs w:val="24"/>
              </w:rPr>
              <w:t>4.11</w:t>
            </w:r>
            <w:r>
              <w:rPr>
                <w:rFonts w:hAnsi="宋体"/>
                <w:snapToGrid w:val="0"/>
                <w:sz w:val="24"/>
                <w:szCs w:val="24"/>
              </w:rPr>
              <w:t>亿元，分别增长</w:t>
            </w:r>
            <w:r>
              <w:rPr>
                <w:rFonts w:hAnsi="宋体" w:hint="eastAsia"/>
                <w:snapToGrid w:val="0"/>
                <w:sz w:val="24"/>
                <w:szCs w:val="24"/>
              </w:rPr>
              <w:t>0.7</w:t>
            </w:r>
            <w:r>
              <w:rPr>
                <w:rFonts w:hAnsi="宋体"/>
                <w:snapToGrid w:val="0"/>
                <w:sz w:val="24"/>
                <w:szCs w:val="24"/>
              </w:rPr>
              <w:t>%</w:t>
            </w:r>
            <w:r>
              <w:rPr>
                <w:rFonts w:hAnsi="宋体"/>
                <w:snapToGrid w:val="0"/>
                <w:sz w:val="24"/>
                <w:szCs w:val="24"/>
              </w:rPr>
              <w:t>和</w:t>
            </w:r>
            <w:r>
              <w:rPr>
                <w:rFonts w:hAnsi="宋体" w:hint="eastAsia"/>
                <w:snapToGrid w:val="0"/>
                <w:sz w:val="24"/>
                <w:szCs w:val="24"/>
              </w:rPr>
              <w:t>0.5</w:t>
            </w:r>
            <w:r>
              <w:rPr>
                <w:rFonts w:hAnsi="宋体"/>
                <w:snapToGrid w:val="0"/>
                <w:sz w:val="24"/>
                <w:szCs w:val="24"/>
              </w:rPr>
              <w:t>%</w:t>
            </w:r>
            <w:r>
              <w:rPr>
                <w:rFonts w:hAnsi="宋体"/>
                <w:snapToGrid w:val="0"/>
                <w:sz w:val="24"/>
                <w:szCs w:val="24"/>
              </w:rPr>
              <w:t>。完成全社会固定资产投资</w:t>
            </w:r>
            <w:r>
              <w:rPr>
                <w:rFonts w:hAnsi="宋体" w:hint="eastAsia"/>
                <w:snapToGrid w:val="0"/>
                <w:sz w:val="24"/>
                <w:szCs w:val="24"/>
              </w:rPr>
              <w:t>总额同比</w:t>
            </w:r>
            <w:r>
              <w:rPr>
                <w:rFonts w:hAnsi="宋体"/>
                <w:snapToGrid w:val="0"/>
                <w:sz w:val="24"/>
                <w:szCs w:val="24"/>
              </w:rPr>
              <w:t>增长</w:t>
            </w:r>
            <w:r>
              <w:rPr>
                <w:rFonts w:hAnsi="宋体" w:hint="eastAsia"/>
                <w:snapToGrid w:val="0"/>
                <w:sz w:val="24"/>
                <w:szCs w:val="24"/>
              </w:rPr>
              <w:t>8.7</w:t>
            </w:r>
            <w:r>
              <w:rPr>
                <w:rFonts w:hAnsi="宋体"/>
                <w:snapToGrid w:val="0"/>
                <w:sz w:val="24"/>
                <w:szCs w:val="24"/>
              </w:rPr>
              <w:t>%</w:t>
            </w:r>
            <w:r>
              <w:rPr>
                <w:rFonts w:hAnsi="宋体"/>
                <w:snapToGrid w:val="0"/>
                <w:sz w:val="24"/>
                <w:szCs w:val="24"/>
              </w:rPr>
              <w:t>。社会消费品零售总额</w:t>
            </w:r>
            <w:r>
              <w:rPr>
                <w:rFonts w:hAnsi="宋体" w:hint="eastAsia"/>
                <w:snapToGrid w:val="0"/>
                <w:sz w:val="24"/>
                <w:szCs w:val="24"/>
              </w:rPr>
              <w:t>39.2</w:t>
            </w:r>
            <w:r>
              <w:rPr>
                <w:rFonts w:hAnsi="宋体"/>
                <w:snapToGrid w:val="0"/>
                <w:sz w:val="24"/>
                <w:szCs w:val="24"/>
              </w:rPr>
              <w:t>亿元，增长</w:t>
            </w:r>
            <w:r>
              <w:rPr>
                <w:rFonts w:hAnsi="宋体" w:hint="eastAsia"/>
                <w:snapToGrid w:val="0"/>
                <w:sz w:val="24"/>
                <w:szCs w:val="24"/>
              </w:rPr>
              <w:t>8.8</w:t>
            </w:r>
            <w:r>
              <w:rPr>
                <w:rFonts w:hAnsi="宋体"/>
                <w:snapToGrid w:val="0"/>
                <w:sz w:val="24"/>
                <w:szCs w:val="24"/>
              </w:rPr>
              <w:t>%</w:t>
            </w:r>
            <w:r>
              <w:rPr>
                <w:rFonts w:hAnsi="宋体"/>
                <w:snapToGrid w:val="0"/>
                <w:sz w:val="24"/>
                <w:szCs w:val="24"/>
              </w:rPr>
              <w:t>。城镇居民人均可支配收入、农民人均纯收入达</w:t>
            </w:r>
            <w:r>
              <w:rPr>
                <w:rFonts w:hAnsi="宋体" w:hint="eastAsia"/>
                <w:snapToGrid w:val="0"/>
                <w:sz w:val="24"/>
                <w:szCs w:val="24"/>
              </w:rPr>
              <w:t>34967</w:t>
            </w:r>
            <w:r>
              <w:rPr>
                <w:rFonts w:hAnsi="宋体"/>
                <w:snapToGrid w:val="0"/>
                <w:sz w:val="24"/>
                <w:szCs w:val="24"/>
              </w:rPr>
              <w:t>元和</w:t>
            </w:r>
            <w:r>
              <w:rPr>
                <w:rFonts w:hAnsi="宋体" w:hint="eastAsia"/>
                <w:snapToGrid w:val="0"/>
                <w:sz w:val="24"/>
                <w:szCs w:val="24"/>
              </w:rPr>
              <w:t>15128</w:t>
            </w:r>
            <w:r>
              <w:rPr>
                <w:rFonts w:hAnsi="宋体"/>
                <w:snapToGrid w:val="0"/>
                <w:sz w:val="24"/>
                <w:szCs w:val="24"/>
              </w:rPr>
              <w:t>元，分别增长</w:t>
            </w:r>
            <w:r>
              <w:rPr>
                <w:rFonts w:hAnsi="宋体" w:hint="eastAsia"/>
                <w:snapToGrid w:val="0"/>
                <w:sz w:val="24"/>
                <w:szCs w:val="24"/>
              </w:rPr>
              <w:t>8.2</w:t>
            </w:r>
            <w:r>
              <w:rPr>
                <w:rFonts w:hAnsi="宋体"/>
                <w:snapToGrid w:val="0"/>
                <w:sz w:val="24"/>
                <w:szCs w:val="24"/>
              </w:rPr>
              <w:t>%</w:t>
            </w:r>
            <w:r>
              <w:rPr>
                <w:rFonts w:hAnsi="宋体"/>
                <w:snapToGrid w:val="0"/>
                <w:sz w:val="24"/>
                <w:szCs w:val="24"/>
              </w:rPr>
              <w:t>和</w:t>
            </w:r>
            <w:r>
              <w:rPr>
                <w:rFonts w:hAnsi="宋体" w:hint="eastAsia"/>
                <w:snapToGrid w:val="0"/>
                <w:sz w:val="24"/>
                <w:szCs w:val="24"/>
              </w:rPr>
              <w:t>9.1</w:t>
            </w:r>
            <w:r>
              <w:rPr>
                <w:rFonts w:hAnsi="宋体"/>
                <w:snapToGrid w:val="0"/>
                <w:sz w:val="24"/>
                <w:szCs w:val="24"/>
              </w:rPr>
              <w:t>%</w:t>
            </w:r>
            <w:r>
              <w:rPr>
                <w:rFonts w:hAnsi="宋体"/>
                <w:snapToGrid w:val="0"/>
                <w:sz w:val="24"/>
                <w:szCs w:val="24"/>
              </w:rPr>
              <w:t>。</w:t>
            </w:r>
          </w:p>
          <w:p w:rsidR="00C011A3" w:rsidRDefault="00C011A3">
            <w:pPr>
              <w:adjustRightInd w:val="0"/>
              <w:snapToGrid w:val="0"/>
              <w:spacing w:line="360" w:lineRule="auto"/>
              <w:ind w:firstLineChars="200" w:firstLine="480"/>
              <w:rPr>
                <w:rFonts w:hAnsi="宋体"/>
                <w:snapToGrid w:val="0"/>
                <w:sz w:val="24"/>
                <w:szCs w:val="24"/>
              </w:rPr>
            </w:pPr>
            <w:r>
              <w:rPr>
                <w:rFonts w:hAnsi="宋体" w:hint="eastAsia"/>
                <w:snapToGrid w:val="0"/>
                <w:sz w:val="24"/>
                <w:szCs w:val="24"/>
              </w:rPr>
              <w:t>2018</w:t>
            </w:r>
            <w:r>
              <w:rPr>
                <w:rFonts w:hAnsi="宋体" w:hint="eastAsia"/>
                <w:snapToGrid w:val="0"/>
                <w:sz w:val="24"/>
                <w:szCs w:val="24"/>
              </w:rPr>
              <w:t>年规模以上工业实现总产值</w:t>
            </w:r>
            <w:r>
              <w:rPr>
                <w:rFonts w:hAnsi="宋体" w:hint="eastAsia"/>
                <w:snapToGrid w:val="0"/>
                <w:sz w:val="24"/>
                <w:szCs w:val="24"/>
              </w:rPr>
              <w:t>75</w:t>
            </w:r>
            <w:r>
              <w:rPr>
                <w:rFonts w:hAnsi="宋体" w:hint="eastAsia"/>
                <w:snapToGrid w:val="0"/>
                <w:sz w:val="24"/>
                <w:szCs w:val="24"/>
              </w:rPr>
              <w:t>亿元，增加值同比增长</w:t>
            </w:r>
            <w:r>
              <w:rPr>
                <w:rFonts w:hAnsi="宋体" w:hint="eastAsia"/>
                <w:snapToGrid w:val="0"/>
                <w:sz w:val="24"/>
                <w:szCs w:val="24"/>
              </w:rPr>
              <w:t>8.0%</w:t>
            </w:r>
            <w:r>
              <w:rPr>
                <w:rFonts w:hAnsi="宋体" w:hint="eastAsia"/>
                <w:snapToGrid w:val="0"/>
                <w:sz w:val="24"/>
                <w:szCs w:val="24"/>
              </w:rPr>
              <w:t>。</w:t>
            </w:r>
            <w:r>
              <w:rPr>
                <w:rFonts w:hAnsi="宋体"/>
                <w:snapToGrid w:val="0"/>
                <w:sz w:val="24"/>
                <w:szCs w:val="24"/>
              </w:rPr>
              <w:t>生猪存栏</w:t>
            </w:r>
            <w:r>
              <w:rPr>
                <w:rFonts w:hAnsi="宋体" w:hint="eastAsia"/>
                <w:snapToGrid w:val="0"/>
                <w:sz w:val="24"/>
                <w:szCs w:val="24"/>
              </w:rPr>
              <w:t>28.71</w:t>
            </w:r>
            <w:r>
              <w:rPr>
                <w:rFonts w:hAnsi="宋体"/>
                <w:snapToGrid w:val="0"/>
                <w:sz w:val="24"/>
                <w:szCs w:val="24"/>
              </w:rPr>
              <w:t>万头，出栏</w:t>
            </w:r>
            <w:r>
              <w:rPr>
                <w:rFonts w:hAnsi="宋体" w:hint="eastAsia"/>
                <w:snapToGrid w:val="0"/>
                <w:sz w:val="24"/>
                <w:szCs w:val="24"/>
              </w:rPr>
              <w:t>66.79</w:t>
            </w:r>
            <w:r>
              <w:rPr>
                <w:rFonts w:hAnsi="宋体"/>
                <w:snapToGrid w:val="0"/>
                <w:sz w:val="24"/>
                <w:szCs w:val="24"/>
              </w:rPr>
              <w:t>万头</w:t>
            </w:r>
            <w:r>
              <w:rPr>
                <w:rFonts w:hAnsi="宋体" w:hint="eastAsia"/>
                <w:snapToGrid w:val="0"/>
                <w:sz w:val="24"/>
                <w:szCs w:val="24"/>
              </w:rPr>
              <w:t>。蔬菜总产量为</w:t>
            </w:r>
            <w:r>
              <w:rPr>
                <w:rFonts w:hAnsi="宋体" w:hint="eastAsia"/>
                <w:snapToGrid w:val="0"/>
                <w:sz w:val="24"/>
                <w:szCs w:val="24"/>
              </w:rPr>
              <w:t>44.7</w:t>
            </w:r>
            <w:r>
              <w:rPr>
                <w:rFonts w:hAnsi="宋体" w:hint="eastAsia"/>
                <w:snapToGrid w:val="0"/>
                <w:sz w:val="24"/>
                <w:szCs w:val="24"/>
              </w:rPr>
              <w:t>万吨。干果产量</w:t>
            </w:r>
            <w:r>
              <w:rPr>
                <w:rFonts w:hAnsi="宋体" w:hint="eastAsia"/>
                <w:snapToGrid w:val="0"/>
                <w:sz w:val="24"/>
                <w:szCs w:val="24"/>
              </w:rPr>
              <w:t>1.24</w:t>
            </w:r>
            <w:r>
              <w:rPr>
                <w:rFonts w:hAnsi="宋体" w:hint="eastAsia"/>
                <w:snapToGrid w:val="0"/>
                <w:sz w:val="24"/>
                <w:szCs w:val="24"/>
              </w:rPr>
              <w:t>万吨。鲜果产量</w:t>
            </w:r>
            <w:r>
              <w:rPr>
                <w:rFonts w:hAnsi="宋体" w:hint="eastAsia"/>
                <w:snapToGrid w:val="0"/>
                <w:sz w:val="24"/>
                <w:szCs w:val="24"/>
              </w:rPr>
              <w:t>12.17</w:t>
            </w:r>
            <w:r>
              <w:rPr>
                <w:rFonts w:hAnsi="宋体" w:hint="eastAsia"/>
                <w:snapToGrid w:val="0"/>
                <w:sz w:val="24"/>
                <w:szCs w:val="24"/>
              </w:rPr>
              <w:t>万吨。水产品产量</w:t>
            </w:r>
            <w:r>
              <w:rPr>
                <w:rFonts w:hAnsi="宋体" w:hint="eastAsia"/>
                <w:snapToGrid w:val="0"/>
                <w:sz w:val="24"/>
                <w:szCs w:val="24"/>
              </w:rPr>
              <w:t>0.11</w:t>
            </w:r>
            <w:r>
              <w:rPr>
                <w:rFonts w:hAnsi="宋体" w:hint="eastAsia"/>
                <w:snapToGrid w:val="0"/>
                <w:sz w:val="24"/>
                <w:szCs w:val="24"/>
              </w:rPr>
              <w:t>万吨。全年各景区共接待中外游客</w:t>
            </w:r>
            <w:r>
              <w:rPr>
                <w:rFonts w:hAnsi="宋体" w:hint="eastAsia"/>
                <w:snapToGrid w:val="0"/>
                <w:sz w:val="24"/>
                <w:szCs w:val="24"/>
              </w:rPr>
              <w:t>79.75</w:t>
            </w:r>
            <w:r>
              <w:rPr>
                <w:rFonts w:hAnsi="宋体" w:hint="eastAsia"/>
                <w:snapToGrid w:val="0"/>
                <w:sz w:val="24"/>
                <w:szCs w:val="24"/>
              </w:rPr>
              <w:t>万人次，实现门票收入</w:t>
            </w:r>
            <w:r>
              <w:rPr>
                <w:rFonts w:hAnsi="宋体" w:hint="eastAsia"/>
                <w:snapToGrid w:val="0"/>
                <w:sz w:val="24"/>
                <w:szCs w:val="24"/>
              </w:rPr>
              <w:t>2935</w:t>
            </w:r>
            <w:r>
              <w:rPr>
                <w:rFonts w:hAnsi="宋体" w:hint="eastAsia"/>
                <w:snapToGrid w:val="0"/>
                <w:sz w:val="24"/>
                <w:szCs w:val="24"/>
              </w:rPr>
              <w:t>万元，旅游社会总收入</w:t>
            </w:r>
            <w:r>
              <w:rPr>
                <w:rFonts w:hAnsi="宋体" w:hint="eastAsia"/>
                <w:snapToGrid w:val="0"/>
                <w:sz w:val="24"/>
                <w:szCs w:val="24"/>
              </w:rPr>
              <w:t>9.8</w:t>
            </w:r>
            <w:r>
              <w:rPr>
                <w:rFonts w:hAnsi="宋体" w:hint="eastAsia"/>
                <w:snapToGrid w:val="0"/>
                <w:sz w:val="24"/>
                <w:szCs w:val="24"/>
              </w:rPr>
              <w:t>亿元</w:t>
            </w:r>
            <w:r>
              <w:rPr>
                <w:rFonts w:hAnsi="宋体"/>
                <w:snapToGrid w:val="0"/>
                <w:sz w:val="24"/>
                <w:szCs w:val="24"/>
              </w:rPr>
              <w:t>。</w:t>
            </w:r>
          </w:p>
          <w:p w:rsidR="00C011A3" w:rsidRDefault="00C011A3">
            <w:pPr>
              <w:pStyle w:val="p16"/>
              <w:numPr>
                <w:ilvl w:val="0"/>
                <w:numId w:val="9"/>
              </w:numPr>
              <w:ind w:firstLine="0"/>
              <w:rPr>
                <w:rFonts w:ascii="宋体" w:hAnsi="宋体"/>
                <w:b/>
                <w:bCs/>
                <w:spacing w:val="0"/>
              </w:rPr>
            </w:pPr>
            <w:r>
              <w:rPr>
                <w:rFonts w:ascii="宋体" w:hAnsi="宋体" w:hint="eastAsia"/>
                <w:b/>
                <w:bCs/>
                <w:spacing w:val="0"/>
              </w:rPr>
              <w:t>抚宁区污水处理厂概况</w:t>
            </w:r>
          </w:p>
          <w:p w:rsidR="00C011A3" w:rsidRDefault="00C011A3">
            <w:pPr>
              <w:pStyle w:val="p16"/>
              <w:ind w:firstLineChars="200" w:firstLine="480"/>
              <w:rPr>
                <w:rFonts w:ascii="宋体" w:hAnsi="宋体"/>
                <w:spacing w:val="0"/>
              </w:rPr>
            </w:pPr>
            <w:r>
              <w:rPr>
                <w:spacing w:val="0"/>
              </w:rPr>
              <w:t>抚宁区污水处理厂坐落于留守营镇东南，占地</w:t>
            </w:r>
            <w:r>
              <w:rPr>
                <w:spacing w:val="0"/>
              </w:rPr>
              <w:t>90</w:t>
            </w:r>
            <w:r>
              <w:rPr>
                <w:spacing w:val="0"/>
              </w:rPr>
              <w:t>余亩。项目采用</w:t>
            </w:r>
            <w:r>
              <w:rPr>
                <w:spacing w:val="0"/>
              </w:rPr>
              <w:t>BOT</w:t>
            </w:r>
            <w:r>
              <w:rPr>
                <w:spacing w:val="0"/>
              </w:rPr>
              <w:t>的投资运作模式，项目总投资约</w:t>
            </w:r>
            <w:r>
              <w:rPr>
                <w:spacing w:val="0"/>
              </w:rPr>
              <w:t>1.5</w:t>
            </w:r>
            <w:r>
              <w:rPr>
                <w:spacing w:val="0"/>
              </w:rPr>
              <w:t>亿元，包括厂区及配套管网建设。设计污水处理能力</w:t>
            </w:r>
            <w:r>
              <w:rPr>
                <w:spacing w:val="0"/>
              </w:rPr>
              <w:t>5</w:t>
            </w:r>
            <w:r>
              <w:rPr>
                <w:spacing w:val="0"/>
              </w:rPr>
              <w:t>万立方米</w:t>
            </w:r>
            <w:r>
              <w:rPr>
                <w:spacing w:val="0"/>
              </w:rPr>
              <w:t>/</w:t>
            </w:r>
            <w:r>
              <w:rPr>
                <w:spacing w:val="0"/>
              </w:rPr>
              <w:t>日，远期计划到</w:t>
            </w:r>
            <w:r>
              <w:rPr>
                <w:spacing w:val="0"/>
              </w:rPr>
              <w:t>7.5</w:t>
            </w:r>
            <w:r>
              <w:rPr>
                <w:spacing w:val="0"/>
              </w:rPr>
              <w:t>万立方米</w:t>
            </w:r>
            <w:r>
              <w:rPr>
                <w:spacing w:val="0"/>
              </w:rPr>
              <w:t>/</w:t>
            </w:r>
            <w:r>
              <w:rPr>
                <w:spacing w:val="0"/>
              </w:rPr>
              <w:t>日，采用氧化沟</w:t>
            </w:r>
            <w:r>
              <w:rPr>
                <w:spacing w:val="0"/>
              </w:rPr>
              <w:t>+</w:t>
            </w:r>
            <w:r>
              <w:rPr>
                <w:spacing w:val="0"/>
              </w:rPr>
              <w:t>深度处理</w:t>
            </w:r>
            <w:r>
              <w:rPr>
                <w:spacing w:val="0"/>
              </w:rPr>
              <w:t>+</w:t>
            </w:r>
            <w:r>
              <w:rPr>
                <w:spacing w:val="0"/>
              </w:rPr>
              <w:t>紫外线消毒的生物处理工艺，服务区域覆盖抚宁区城镇及留守营镇造纸集中区，出水达到《城镇污水处理厂污染物排放标准（</w:t>
            </w:r>
            <w:r>
              <w:rPr>
                <w:spacing w:val="0"/>
              </w:rPr>
              <w:t>GB18918-2002</w:t>
            </w:r>
            <w:r>
              <w:rPr>
                <w:spacing w:val="0"/>
              </w:rPr>
              <w:t>）》一级标准的</w:t>
            </w:r>
            <w:r>
              <w:rPr>
                <w:spacing w:val="0"/>
              </w:rPr>
              <w:t>A</w:t>
            </w:r>
            <w:r>
              <w:rPr>
                <w:spacing w:val="0"/>
              </w:rPr>
              <w:t>标准。</w:t>
            </w:r>
            <w:r>
              <w:rPr>
                <w:rFonts w:hint="eastAsia"/>
                <w:spacing w:val="0"/>
              </w:rPr>
              <w:t>污水</w:t>
            </w:r>
            <w:r>
              <w:rPr>
                <w:rFonts w:hint="eastAsia"/>
                <w:spacing w:val="0"/>
              </w:rPr>
              <w:lastRenderedPageBreak/>
              <w:t>处理厂进出水水质见下表。</w:t>
            </w:r>
          </w:p>
          <w:p w:rsidR="00C011A3" w:rsidRPr="003E118B" w:rsidRDefault="00C011A3">
            <w:pPr>
              <w:pStyle w:val="p16"/>
              <w:spacing w:line="240" w:lineRule="auto"/>
              <w:ind w:firstLine="0"/>
              <w:jc w:val="center"/>
              <w:rPr>
                <w:rFonts w:ascii="宋体" w:hAnsi="宋体"/>
                <w:b/>
                <w:bCs/>
                <w:spacing w:val="0"/>
                <w:szCs w:val="21"/>
              </w:rPr>
            </w:pPr>
            <w:r w:rsidRPr="003E118B">
              <w:rPr>
                <w:rFonts w:ascii="宋体" w:hAnsi="宋体" w:hint="eastAsia"/>
                <w:b/>
                <w:bCs/>
                <w:spacing w:val="0"/>
                <w:szCs w:val="21"/>
              </w:rPr>
              <w:t>表</w:t>
            </w:r>
            <w:r w:rsidR="00A94CD7">
              <w:rPr>
                <w:rFonts w:ascii="宋体" w:hAnsi="宋体" w:hint="eastAsia"/>
                <w:b/>
                <w:bCs/>
                <w:spacing w:val="0"/>
                <w:szCs w:val="21"/>
              </w:rPr>
              <w:t>8</w:t>
            </w:r>
            <w:r w:rsidRPr="003E118B">
              <w:rPr>
                <w:rFonts w:ascii="宋体" w:hAnsi="宋体" w:hint="eastAsia"/>
                <w:b/>
                <w:bCs/>
                <w:spacing w:val="0"/>
                <w:szCs w:val="21"/>
              </w:rPr>
              <w:t xml:space="preserve"> 抚宁区污水处理厂进出水水质指标</w:t>
            </w:r>
          </w:p>
          <w:tbl>
            <w:tblPr>
              <w:tblW w:w="8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18"/>
              <w:gridCol w:w="1230"/>
              <w:gridCol w:w="1020"/>
              <w:gridCol w:w="1155"/>
              <w:gridCol w:w="1140"/>
              <w:gridCol w:w="945"/>
              <w:gridCol w:w="896"/>
            </w:tblGrid>
            <w:tr w:rsidR="00C011A3" w:rsidRPr="00C011A3" w:rsidTr="00C011A3">
              <w:tc>
                <w:tcPr>
                  <w:tcW w:w="2118"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项目</w:t>
                  </w:r>
                </w:p>
              </w:tc>
              <w:tc>
                <w:tcPr>
                  <w:tcW w:w="123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BOD</w:t>
                  </w:r>
                  <w:r w:rsidRPr="00C011A3">
                    <w:rPr>
                      <w:rFonts w:hint="eastAsia"/>
                      <w:spacing w:val="0"/>
                      <w:sz w:val="21"/>
                      <w:szCs w:val="21"/>
                      <w:vertAlign w:val="subscript"/>
                    </w:rPr>
                    <w:t>5</w:t>
                  </w:r>
                </w:p>
              </w:tc>
              <w:tc>
                <w:tcPr>
                  <w:tcW w:w="102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COD</w:t>
                  </w:r>
                </w:p>
              </w:tc>
              <w:tc>
                <w:tcPr>
                  <w:tcW w:w="115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SS</w:t>
                  </w:r>
                </w:p>
              </w:tc>
              <w:tc>
                <w:tcPr>
                  <w:tcW w:w="114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NH</w:t>
                  </w:r>
                  <w:r w:rsidRPr="00C011A3">
                    <w:rPr>
                      <w:rFonts w:hint="eastAsia"/>
                      <w:spacing w:val="0"/>
                      <w:sz w:val="21"/>
                      <w:szCs w:val="21"/>
                      <w:vertAlign w:val="subscript"/>
                    </w:rPr>
                    <w:t>3</w:t>
                  </w:r>
                  <w:r w:rsidRPr="00C011A3">
                    <w:rPr>
                      <w:rFonts w:hint="eastAsia"/>
                      <w:spacing w:val="0"/>
                      <w:sz w:val="21"/>
                      <w:szCs w:val="21"/>
                    </w:rPr>
                    <w:t>-N</w:t>
                  </w:r>
                </w:p>
              </w:tc>
              <w:tc>
                <w:tcPr>
                  <w:tcW w:w="94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TN</w:t>
                  </w:r>
                </w:p>
              </w:tc>
              <w:tc>
                <w:tcPr>
                  <w:tcW w:w="896"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TP</w:t>
                  </w:r>
                </w:p>
              </w:tc>
            </w:tr>
            <w:tr w:rsidR="00C011A3" w:rsidRPr="00C011A3" w:rsidTr="00C011A3">
              <w:tc>
                <w:tcPr>
                  <w:tcW w:w="2118"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进水水质（</w:t>
                  </w:r>
                  <w:r w:rsidRPr="00C011A3">
                    <w:rPr>
                      <w:rFonts w:hint="eastAsia"/>
                      <w:spacing w:val="0"/>
                      <w:sz w:val="21"/>
                      <w:szCs w:val="21"/>
                    </w:rPr>
                    <w:t>mg/L</w:t>
                  </w:r>
                  <w:r w:rsidRPr="00C011A3">
                    <w:rPr>
                      <w:rFonts w:hint="eastAsia"/>
                      <w:spacing w:val="0"/>
                      <w:sz w:val="21"/>
                      <w:szCs w:val="21"/>
                    </w:rPr>
                    <w:t>）</w:t>
                  </w:r>
                </w:p>
              </w:tc>
              <w:tc>
                <w:tcPr>
                  <w:tcW w:w="123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200</w:t>
                  </w:r>
                </w:p>
              </w:tc>
              <w:tc>
                <w:tcPr>
                  <w:tcW w:w="102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500</w:t>
                  </w:r>
                </w:p>
              </w:tc>
              <w:tc>
                <w:tcPr>
                  <w:tcW w:w="115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300</w:t>
                  </w:r>
                </w:p>
              </w:tc>
              <w:tc>
                <w:tcPr>
                  <w:tcW w:w="114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22</w:t>
                  </w:r>
                </w:p>
              </w:tc>
              <w:tc>
                <w:tcPr>
                  <w:tcW w:w="94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30</w:t>
                  </w:r>
                </w:p>
              </w:tc>
              <w:tc>
                <w:tcPr>
                  <w:tcW w:w="896"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4</w:t>
                  </w:r>
                </w:p>
              </w:tc>
            </w:tr>
            <w:tr w:rsidR="00C011A3" w:rsidRPr="00C011A3" w:rsidTr="00C011A3">
              <w:tc>
                <w:tcPr>
                  <w:tcW w:w="2118"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出水水质（</w:t>
                  </w:r>
                  <w:r w:rsidRPr="00C011A3">
                    <w:rPr>
                      <w:rFonts w:hint="eastAsia"/>
                      <w:spacing w:val="0"/>
                      <w:sz w:val="21"/>
                      <w:szCs w:val="21"/>
                    </w:rPr>
                    <w:t>mg/L</w:t>
                  </w:r>
                  <w:r w:rsidRPr="00C011A3">
                    <w:rPr>
                      <w:rFonts w:hint="eastAsia"/>
                      <w:spacing w:val="0"/>
                      <w:sz w:val="21"/>
                      <w:szCs w:val="21"/>
                    </w:rPr>
                    <w:t>）</w:t>
                  </w:r>
                </w:p>
              </w:tc>
              <w:tc>
                <w:tcPr>
                  <w:tcW w:w="123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10</w:t>
                  </w:r>
                </w:p>
              </w:tc>
              <w:tc>
                <w:tcPr>
                  <w:tcW w:w="102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50</w:t>
                  </w:r>
                </w:p>
              </w:tc>
              <w:tc>
                <w:tcPr>
                  <w:tcW w:w="115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10</w:t>
                  </w:r>
                </w:p>
              </w:tc>
              <w:tc>
                <w:tcPr>
                  <w:tcW w:w="114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5</w:t>
                  </w:r>
                </w:p>
              </w:tc>
              <w:tc>
                <w:tcPr>
                  <w:tcW w:w="94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15</w:t>
                  </w:r>
                </w:p>
              </w:tc>
              <w:tc>
                <w:tcPr>
                  <w:tcW w:w="896"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0.5</w:t>
                  </w:r>
                </w:p>
              </w:tc>
            </w:tr>
            <w:tr w:rsidR="00C011A3" w:rsidRPr="00C011A3" w:rsidTr="00C011A3">
              <w:tc>
                <w:tcPr>
                  <w:tcW w:w="2118"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处理效率（</w:t>
                  </w:r>
                  <w:r w:rsidRPr="00C011A3">
                    <w:rPr>
                      <w:rFonts w:hint="eastAsia"/>
                      <w:spacing w:val="0"/>
                      <w:sz w:val="21"/>
                      <w:szCs w:val="21"/>
                    </w:rPr>
                    <w:t>%</w:t>
                  </w:r>
                  <w:r w:rsidRPr="00C011A3">
                    <w:rPr>
                      <w:rFonts w:hint="eastAsia"/>
                      <w:spacing w:val="0"/>
                      <w:sz w:val="21"/>
                      <w:szCs w:val="21"/>
                    </w:rPr>
                    <w:t>）</w:t>
                  </w:r>
                </w:p>
              </w:tc>
              <w:tc>
                <w:tcPr>
                  <w:tcW w:w="123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95.0</w:t>
                  </w:r>
                </w:p>
              </w:tc>
              <w:tc>
                <w:tcPr>
                  <w:tcW w:w="102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90.0</w:t>
                  </w:r>
                </w:p>
              </w:tc>
              <w:tc>
                <w:tcPr>
                  <w:tcW w:w="115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96.7</w:t>
                  </w:r>
                </w:p>
              </w:tc>
              <w:tc>
                <w:tcPr>
                  <w:tcW w:w="1140"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77.3</w:t>
                  </w:r>
                </w:p>
              </w:tc>
              <w:tc>
                <w:tcPr>
                  <w:tcW w:w="945"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50</w:t>
                  </w:r>
                </w:p>
              </w:tc>
              <w:tc>
                <w:tcPr>
                  <w:tcW w:w="896" w:type="dxa"/>
                </w:tcPr>
                <w:p w:rsidR="00C011A3" w:rsidRPr="00C011A3" w:rsidRDefault="00C011A3" w:rsidP="00C011A3">
                  <w:pPr>
                    <w:pStyle w:val="p16"/>
                    <w:spacing w:line="240" w:lineRule="exact"/>
                    <w:ind w:firstLine="0"/>
                    <w:rPr>
                      <w:spacing w:val="0"/>
                      <w:sz w:val="21"/>
                      <w:szCs w:val="21"/>
                    </w:rPr>
                  </w:pPr>
                  <w:r w:rsidRPr="00C011A3">
                    <w:rPr>
                      <w:rFonts w:hint="eastAsia"/>
                      <w:spacing w:val="0"/>
                      <w:sz w:val="21"/>
                      <w:szCs w:val="21"/>
                    </w:rPr>
                    <w:t>≥</w:t>
                  </w:r>
                  <w:r w:rsidRPr="00C011A3">
                    <w:rPr>
                      <w:rFonts w:hint="eastAsia"/>
                      <w:spacing w:val="0"/>
                      <w:sz w:val="21"/>
                      <w:szCs w:val="21"/>
                    </w:rPr>
                    <w:t>87.5</w:t>
                  </w:r>
                </w:p>
              </w:tc>
            </w:tr>
          </w:tbl>
          <w:p w:rsidR="00C011A3" w:rsidRDefault="00C011A3" w:rsidP="00267E67">
            <w:pPr>
              <w:pStyle w:val="p16"/>
              <w:ind w:firstLineChars="200" w:firstLine="480"/>
              <w:rPr>
                <w:spacing w:val="0"/>
              </w:rPr>
            </w:pPr>
            <w:r>
              <w:rPr>
                <w:rFonts w:hint="eastAsia"/>
                <w:spacing w:val="0"/>
              </w:rPr>
              <w:t>项目位于抚宁区城镇，属于抚宁区污水处理厂纳污范围内。项目产生的废水能够全部排入市政污水管网，最终排入抚宁区污水处理厂处理，与地表水不直接发生水力联系。</w:t>
            </w:r>
          </w:p>
          <w:p w:rsidR="00C011A3" w:rsidRDefault="00C011A3">
            <w:pPr>
              <w:pStyle w:val="p16"/>
              <w:ind w:firstLine="0"/>
              <w:rPr>
                <w:b/>
                <w:bCs/>
                <w:spacing w:val="0"/>
              </w:rPr>
            </w:pPr>
            <w:r>
              <w:rPr>
                <w:rFonts w:ascii="宋体" w:hAnsi="宋体" w:hint="eastAsia"/>
                <w:b/>
                <w:bCs/>
                <w:spacing w:val="0"/>
              </w:rPr>
              <w:t>3、环境功能区划</w:t>
            </w:r>
          </w:p>
          <w:p w:rsidR="00C011A3" w:rsidRDefault="00C011A3">
            <w:pPr>
              <w:adjustRightInd w:val="0"/>
              <w:snapToGrid w:val="0"/>
              <w:spacing w:line="360" w:lineRule="auto"/>
              <w:ind w:firstLineChars="200" w:firstLine="480"/>
              <w:rPr>
                <w:rFonts w:hAnsi="宋体"/>
                <w:snapToGrid w:val="0"/>
                <w:sz w:val="24"/>
                <w:szCs w:val="24"/>
              </w:rPr>
            </w:pPr>
            <w:r>
              <w:rPr>
                <w:rFonts w:hAnsi="宋体" w:hint="eastAsia"/>
                <w:snapToGrid w:val="0"/>
                <w:sz w:val="24"/>
                <w:szCs w:val="24"/>
              </w:rPr>
              <w:t>根据《秦皇岛市生态环境保护“十三五”规划》，本项目所在区域位于环境空气质量功能区二类区，执行《环境空气质量标准》（</w:t>
            </w:r>
            <w:r>
              <w:rPr>
                <w:rFonts w:hAnsi="宋体" w:hint="eastAsia"/>
                <w:snapToGrid w:val="0"/>
                <w:sz w:val="24"/>
                <w:szCs w:val="24"/>
              </w:rPr>
              <w:t>GB3095-2012</w:t>
            </w:r>
            <w:r>
              <w:rPr>
                <w:rFonts w:hAnsi="宋体" w:hint="eastAsia"/>
                <w:snapToGrid w:val="0"/>
                <w:sz w:val="24"/>
                <w:szCs w:val="24"/>
              </w:rPr>
              <w:t>）二级标准；所在区域位于声环境质量</w:t>
            </w:r>
            <w:r w:rsidR="00537F9F">
              <w:rPr>
                <w:rFonts w:hAnsi="宋体" w:hint="eastAsia"/>
                <w:snapToGrid w:val="0"/>
                <w:sz w:val="24"/>
                <w:szCs w:val="24"/>
              </w:rPr>
              <w:t>1</w:t>
            </w:r>
            <w:r>
              <w:rPr>
                <w:rFonts w:hAnsi="宋体" w:hint="eastAsia"/>
                <w:snapToGrid w:val="0"/>
                <w:sz w:val="24"/>
                <w:szCs w:val="24"/>
              </w:rPr>
              <w:t>类区，执行《声环境质量标准》（</w:t>
            </w:r>
            <w:r>
              <w:rPr>
                <w:rFonts w:hAnsi="宋体" w:hint="eastAsia"/>
                <w:snapToGrid w:val="0"/>
                <w:sz w:val="24"/>
                <w:szCs w:val="24"/>
              </w:rPr>
              <w:t>GB3096-2008</w:t>
            </w:r>
            <w:r>
              <w:rPr>
                <w:rFonts w:hAnsi="宋体" w:hint="eastAsia"/>
                <w:snapToGrid w:val="0"/>
                <w:sz w:val="24"/>
                <w:szCs w:val="24"/>
              </w:rPr>
              <w:t>）中</w:t>
            </w:r>
            <w:r w:rsidR="00537F9F">
              <w:rPr>
                <w:rFonts w:hAnsi="宋体" w:hint="eastAsia"/>
                <w:snapToGrid w:val="0"/>
                <w:sz w:val="24"/>
                <w:szCs w:val="24"/>
              </w:rPr>
              <w:t>1</w:t>
            </w:r>
            <w:r>
              <w:rPr>
                <w:rFonts w:hAnsi="宋体" w:hint="eastAsia"/>
                <w:snapToGrid w:val="0"/>
                <w:sz w:val="24"/>
                <w:szCs w:val="24"/>
              </w:rPr>
              <w:t>类功能区标准。</w:t>
            </w:r>
          </w:p>
          <w:p w:rsidR="00C011A3" w:rsidRDefault="00C011A3">
            <w:pPr>
              <w:pStyle w:val="50"/>
              <w:ind w:firstLineChars="0" w:firstLine="0"/>
              <w:rPr>
                <w:b/>
                <w:bCs/>
              </w:rPr>
            </w:pPr>
            <w:r>
              <w:rPr>
                <w:rFonts w:hint="eastAsia"/>
                <w:b/>
                <w:bCs/>
              </w:rPr>
              <w:t>4</w:t>
            </w:r>
            <w:r>
              <w:rPr>
                <w:rFonts w:hint="eastAsia"/>
                <w:b/>
                <w:bCs/>
              </w:rPr>
              <w:t>、基础设施概况</w:t>
            </w:r>
          </w:p>
          <w:p w:rsidR="00C011A3" w:rsidRDefault="00C011A3">
            <w:pPr>
              <w:pStyle w:val="50"/>
              <w:ind w:firstLine="480"/>
              <w:rPr>
                <w:bCs/>
              </w:rPr>
            </w:pPr>
            <w:r>
              <w:rPr>
                <w:rFonts w:hint="eastAsia"/>
                <w:bCs/>
              </w:rPr>
              <w:t>抚宁镇内交通、通讯、供水、供电、供暖等基础设施完善。可满足项目所需的水、电、能源、运输需求。</w:t>
            </w: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50"/>
              <w:ind w:firstLine="480"/>
              <w:rPr>
                <w:bCs/>
              </w:rPr>
            </w:pPr>
          </w:p>
          <w:p w:rsidR="00C011A3" w:rsidRDefault="00C011A3">
            <w:pPr>
              <w:pStyle w:val="11"/>
              <w:adjustRightInd w:val="0"/>
              <w:snapToGrid w:val="0"/>
              <w:spacing w:line="360" w:lineRule="auto"/>
              <w:ind w:firstLineChars="0" w:firstLine="0"/>
              <w:jc w:val="left"/>
              <w:rPr>
                <w:rFonts w:ascii="宋体" w:hAnsi="宋体"/>
                <w:snapToGrid/>
                <w:spacing w:val="0"/>
                <w:kern w:val="2"/>
              </w:rPr>
            </w:pPr>
          </w:p>
        </w:tc>
      </w:tr>
    </w:tbl>
    <w:p w:rsidR="00C011A3" w:rsidRDefault="00C011A3" w:rsidP="00494A44">
      <w:pPr>
        <w:ind w:leftChars="-159" w:left="-334" w:firstLineChars="53" w:firstLine="170"/>
        <w:outlineLvl w:val="0"/>
        <w:rPr>
          <w:rFonts w:eastAsia="黑体"/>
          <w:b/>
          <w:sz w:val="32"/>
        </w:rPr>
      </w:pPr>
      <w:r>
        <w:rPr>
          <w:rFonts w:eastAsia="黑体"/>
          <w:sz w:val="32"/>
        </w:rPr>
        <w:lastRenderedPageBreak/>
        <w:br w:type="page"/>
      </w:r>
      <w:r>
        <w:rPr>
          <w:rFonts w:eastAsia="黑体"/>
          <w:b/>
          <w:sz w:val="32"/>
        </w:rPr>
        <w:lastRenderedPageBreak/>
        <w:t>环境质量状况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000"/>
      </w:tblPr>
      <w:tblGrid>
        <w:gridCol w:w="8720"/>
      </w:tblGrid>
      <w:tr w:rsidR="00C011A3">
        <w:trPr>
          <w:trHeight w:val="90"/>
          <w:jc w:val="center"/>
        </w:trPr>
        <w:tc>
          <w:tcPr>
            <w:tcW w:w="8720" w:type="dxa"/>
          </w:tcPr>
          <w:p w:rsidR="00C011A3" w:rsidRDefault="00C011A3">
            <w:pPr>
              <w:adjustRightInd w:val="0"/>
              <w:snapToGrid w:val="0"/>
              <w:rPr>
                <w:b/>
                <w:bCs/>
                <w:sz w:val="24"/>
                <w:szCs w:val="22"/>
              </w:rPr>
            </w:pPr>
            <w:r>
              <w:rPr>
                <w:b/>
                <w:spacing w:val="-14"/>
                <w:sz w:val="28"/>
              </w:rPr>
              <w:t>建设项目所在地区域环境质量现状及主要环境问题（环境空气、地面水、地下水、声环境、生态环境</w:t>
            </w:r>
            <w:r>
              <w:rPr>
                <w:b/>
                <w:bCs/>
                <w:sz w:val="24"/>
                <w:szCs w:val="22"/>
              </w:rPr>
              <w:t>等）</w:t>
            </w:r>
            <w:r>
              <w:rPr>
                <w:b/>
                <w:bCs/>
                <w:sz w:val="24"/>
                <w:szCs w:val="22"/>
              </w:rPr>
              <w:t>:</w:t>
            </w:r>
          </w:p>
          <w:p w:rsidR="00C011A3" w:rsidRDefault="00C011A3">
            <w:pPr>
              <w:pStyle w:val="153222"/>
              <w:spacing w:line="360" w:lineRule="auto"/>
              <w:ind w:leftChars="0" w:left="0"/>
              <w:jc w:val="both"/>
              <w:rPr>
                <w:b/>
                <w:bCs/>
                <w:w w:val="100"/>
                <w:sz w:val="24"/>
                <w:szCs w:val="22"/>
              </w:rPr>
            </w:pPr>
            <w:r>
              <w:rPr>
                <w:rFonts w:hint="eastAsia"/>
                <w:b/>
                <w:bCs/>
                <w:w w:val="100"/>
                <w:sz w:val="24"/>
                <w:szCs w:val="22"/>
              </w:rPr>
              <w:t>1</w:t>
            </w:r>
            <w:r>
              <w:rPr>
                <w:rFonts w:hint="eastAsia"/>
                <w:b/>
                <w:bCs/>
                <w:w w:val="100"/>
                <w:sz w:val="24"/>
                <w:szCs w:val="22"/>
              </w:rPr>
              <w:t>、环境空气质量现状</w:t>
            </w:r>
          </w:p>
          <w:p w:rsidR="00C011A3" w:rsidRDefault="00C011A3">
            <w:pPr>
              <w:numPr>
                <w:ilvl w:val="0"/>
                <w:numId w:val="10"/>
              </w:numPr>
              <w:adjustRightInd w:val="0"/>
              <w:spacing w:line="360" w:lineRule="auto"/>
              <w:ind w:left="0" w:firstLineChars="200" w:firstLine="480"/>
              <w:rPr>
                <w:sz w:val="24"/>
                <w:szCs w:val="24"/>
              </w:rPr>
            </w:pPr>
            <w:r>
              <w:rPr>
                <w:rFonts w:hint="eastAsia"/>
                <w:sz w:val="24"/>
                <w:szCs w:val="24"/>
              </w:rPr>
              <w:t>区域环境空气质量现状达标性分析</w:t>
            </w:r>
          </w:p>
          <w:p w:rsidR="00C011A3" w:rsidRDefault="00C011A3">
            <w:pPr>
              <w:adjustRightInd w:val="0"/>
              <w:spacing w:line="360" w:lineRule="auto"/>
              <w:ind w:firstLineChars="200" w:firstLine="480"/>
              <w:rPr>
                <w:snapToGrid w:val="0"/>
                <w:sz w:val="24"/>
              </w:rPr>
            </w:pPr>
            <w:r>
              <w:rPr>
                <w:rFonts w:hint="eastAsia"/>
                <w:sz w:val="24"/>
                <w:szCs w:val="24"/>
              </w:rPr>
              <w:t>根据秦皇岛生态环境局</w:t>
            </w:r>
            <w:r>
              <w:rPr>
                <w:rFonts w:hint="eastAsia"/>
                <w:sz w:val="24"/>
                <w:szCs w:val="24"/>
              </w:rPr>
              <w:t>2019</w:t>
            </w:r>
            <w:r>
              <w:rPr>
                <w:rFonts w:hint="eastAsia"/>
                <w:sz w:val="24"/>
                <w:szCs w:val="24"/>
              </w:rPr>
              <w:t>年</w:t>
            </w:r>
            <w:r>
              <w:rPr>
                <w:rFonts w:hint="eastAsia"/>
                <w:sz w:val="24"/>
                <w:szCs w:val="24"/>
              </w:rPr>
              <w:t>2</w:t>
            </w:r>
            <w:r>
              <w:rPr>
                <w:rFonts w:hint="eastAsia"/>
                <w:sz w:val="24"/>
                <w:szCs w:val="24"/>
              </w:rPr>
              <w:t>月发布的《</w:t>
            </w:r>
            <w:r>
              <w:rPr>
                <w:rFonts w:hint="eastAsia"/>
                <w:sz w:val="24"/>
                <w:szCs w:val="24"/>
              </w:rPr>
              <w:t>2018</w:t>
            </w:r>
            <w:r>
              <w:rPr>
                <w:rFonts w:hint="eastAsia"/>
                <w:sz w:val="24"/>
                <w:szCs w:val="24"/>
              </w:rPr>
              <w:t>年秦皇岛市环境质量报告书》，</w:t>
            </w:r>
            <w:r>
              <w:rPr>
                <w:snapToGrid w:val="0"/>
                <w:sz w:val="24"/>
              </w:rPr>
              <w:t>抚宁区二氧化硫（</w:t>
            </w:r>
            <w:r>
              <w:rPr>
                <w:snapToGrid w:val="0"/>
                <w:sz w:val="24"/>
              </w:rPr>
              <w:t>SO</w:t>
            </w:r>
            <w:r>
              <w:rPr>
                <w:snapToGrid w:val="0"/>
                <w:sz w:val="24"/>
                <w:vertAlign w:val="subscript"/>
              </w:rPr>
              <w:t>2</w:t>
            </w:r>
            <w:r>
              <w:rPr>
                <w:snapToGrid w:val="0"/>
                <w:sz w:val="24"/>
              </w:rPr>
              <w:t>）年均值浓度、二氧化氮（</w:t>
            </w:r>
            <w:r>
              <w:rPr>
                <w:snapToGrid w:val="0"/>
                <w:sz w:val="24"/>
              </w:rPr>
              <w:t>NO</w:t>
            </w:r>
            <w:r>
              <w:rPr>
                <w:snapToGrid w:val="0"/>
                <w:sz w:val="24"/>
                <w:vertAlign w:val="subscript"/>
              </w:rPr>
              <w:t>2</w:t>
            </w:r>
            <w:r>
              <w:rPr>
                <w:snapToGrid w:val="0"/>
                <w:sz w:val="24"/>
              </w:rPr>
              <w:t>）年均值浓度、一氧化碳（</w:t>
            </w:r>
            <w:r>
              <w:rPr>
                <w:snapToGrid w:val="0"/>
                <w:sz w:val="24"/>
              </w:rPr>
              <w:t>CO</w:t>
            </w:r>
            <w:r>
              <w:rPr>
                <w:snapToGrid w:val="0"/>
                <w:sz w:val="24"/>
              </w:rPr>
              <w:t>）</w:t>
            </w:r>
            <w:r>
              <w:rPr>
                <w:snapToGrid w:val="0"/>
                <w:sz w:val="24"/>
              </w:rPr>
              <w:t xml:space="preserve">24 </w:t>
            </w:r>
            <w:r>
              <w:rPr>
                <w:snapToGrid w:val="0"/>
                <w:sz w:val="24"/>
              </w:rPr>
              <w:t>小时平均第</w:t>
            </w:r>
            <w:r>
              <w:rPr>
                <w:snapToGrid w:val="0"/>
                <w:sz w:val="24"/>
              </w:rPr>
              <w:t xml:space="preserve"> 95 </w:t>
            </w:r>
            <w:r>
              <w:rPr>
                <w:snapToGrid w:val="0"/>
                <w:sz w:val="24"/>
              </w:rPr>
              <w:t>百分位数浓度达标，可吸入颗粒物（</w:t>
            </w:r>
            <w:r>
              <w:rPr>
                <w:snapToGrid w:val="0"/>
                <w:sz w:val="24"/>
              </w:rPr>
              <w:t>PM</w:t>
            </w:r>
            <w:r>
              <w:rPr>
                <w:snapToGrid w:val="0"/>
                <w:sz w:val="24"/>
                <w:vertAlign w:val="subscript"/>
              </w:rPr>
              <w:t>10</w:t>
            </w:r>
            <w:r>
              <w:rPr>
                <w:snapToGrid w:val="0"/>
                <w:sz w:val="24"/>
              </w:rPr>
              <w:t>）、细颗粒物（</w:t>
            </w:r>
            <w:r>
              <w:rPr>
                <w:snapToGrid w:val="0"/>
                <w:sz w:val="24"/>
              </w:rPr>
              <w:t>PM</w:t>
            </w:r>
            <w:r>
              <w:rPr>
                <w:snapToGrid w:val="0"/>
                <w:sz w:val="24"/>
                <w:vertAlign w:val="subscript"/>
              </w:rPr>
              <w:t>2.5</w:t>
            </w:r>
            <w:r>
              <w:rPr>
                <w:snapToGrid w:val="0"/>
                <w:sz w:val="24"/>
              </w:rPr>
              <w:t>）年均值浓度及臭氧（</w:t>
            </w:r>
            <w:r>
              <w:rPr>
                <w:snapToGrid w:val="0"/>
                <w:sz w:val="24"/>
              </w:rPr>
              <w:t>O</w:t>
            </w:r>
            <w:r>
              <w:rPr>
                <w:snapToGrid w:val="0"/>
                <w:sz w:val="24"/>
                <w:vertAlign w:val="subscript"/>
              </w:rPr>
              <w:t>3</w:t>
            </w:r>
            <w:r>
              <w:rPr>
                <w:snapToGrid w:val="0"/>
                <w:sz w:val="24"/>
              </w:rPr>
              <w:t>）日最大</w:t>
            </w:r>
            <w:r>
              <w:rPr>
                <w:snapToGrid w:val="0"/>
                <w:sz w:val="24"/>
              </w:rPr>
              <w:t xml:space="preserve">8 </w:t>
            </w:r>
            <w:r>
              <w:rPr>
                <w:snapToGrid w:val="0"/>
                <w:sz w:val="24"/>
              </w:rPr>
              <w:t>小时平均第</w:t>
            </w:r>
            <w:r>
              <w:rPr>
                <w:snapToGrid w:val="0"/>
                <w:sz w:val="24"/>
              </w:rPr>
              <w:t xml:space="preserve"> 90 </w:t>
            </w:r>
            <w:r>
              <w:rPr>
                <w:snapToGrid w:val="0"/>
                <w:sz w:val="24"/>
              </w:rPr>
              <w:t>百分位数浓度不达标。</w:t>
            </w:r>
          </w:p>
          <w:p w:rsidR="00C011A3" w:rsidRPr="003E118B" w:rsidRDefault="00C011A3">
            <w:pPr>
              <w:adjustRightInd w:val="0"/>
              <w:jc w:val="center"/>
              <w:rPr>
                <w:b/>
                <w:snapToGrid w:val="0"/>
                <w:sz w:val="24"/>
                <w:szCs w:val="21"/>
              </w:rPr>
            </w:pPr>
            <w:r w:rsidRPr="003E118B">
              <w:rPr>
                <w:rFonts w:hint="eastAsia"/>
                <w:b/>
                <w:snapToGrid w:val="0"/>
                <w:sz w:val="24"/>
                <w:szCs w:val="21"/>
              </w:rPr>
              <w:t>表</w:t>
            </w:r>
            <w:r w:rsidR="00A94CD7">
              <w:rPr>
                <w:rFonts w:hint="eastAsia"/>
                <w:b/>
                <w:snapToGrid w:val="0"/>
                <w:sz w:val="24"/>
                <w:szCs w:val="21"/>
              </w:rPr>
              <w:t>9</w:t>
            </w:r>
            <w:r w:rsidRPr="003E118B">
              <w:rPr>
                <w:rFonts w:hint="eastAsia"/>
                <w:b/>
                <w:snapToGrid w:val="0"/>
                <w:sz w:val="24"/>
                <w:szCs w:val="21"/>
              </w:rPr>
              <w:t>抚宁区环境空气质量年评价监测数据统计单位（μ</w:t>
            </w:r>
            <w:r w:rsidRPr="003E118B">
              <w:rPr>
                <w:rFonts w:hint="eastAsia"/>
                <w:b/>
                <w:snapToGrid w:val="0"/>
                <w:sz w:val="24"/>
                <w:szCs w:val="21"/>
              </w:rPr>
              <w:t>g/m</w:t>
            </w:r>
            <w:r w:rsidRPr="003E118B">
              <w:rPr>
                <w:rFonts w:hint="eastAsia"/>
                <w:b/>
                <w:snapToGrid w:val="0"/>
                <w:sz w:val="24"/>
                <w:szCs w:val="21"/>
                <w:vertAlign w:val="superscript"/>
              </w:rPr>
              <w:t>3</w:t>
            </w:r>
            <w:r w:rsidRPr="003E118B">
              <w:rPr>
                <w:rFonts w:hint="eastAsia"/>
                <w:b/>
                <w:snapToGrid w:val="0"/>
                <w:sz w:val="24"/>
                <w:szCs w:val="21"/>
              </w:rPr>
              <w:t>；</w:t>
            </w:r>
            <w:r w:rsidRPr="003E118B">
              <w:rPr>
                <w:rFonts w:hint="eastAsia"/>
                <w:b/>
                <w:snapToGrid w:val="0"/>
                <w:sz w:val="24"/>
                <w:szCs w:val="21"/>
              </w:rPr>
              <w:t>CO mg/m</w:t>
            </w:r>
            <w:r w:rsidRPr="003E118B">
              <w:rPr>
                <w:rFonts w:hint="eastAsia"/>
                <w:b/>
                <w:snapToGrid w:val="0"/>
                <w:sz w:val="24"/>
                <w:szCs w:val="21"/>
                <w:vertAlign w:val="superscript"/>
              </w:rPr>
              <w:t>3</w:t>
            </w:r>
            <w:r w:rsidRPr="003E118B">
              <w:rPr>
                <w:rFonts w:hint="eastAsia"/>
                <w:b/>
                <w:snapToGrid w:val="0"/>
                <w:sz w:val="24"/>
                <w:szCs w:val="21"/>
              </w:rPr>
              <w:t>）</w:t>
            </w:r>
          </w:p>
          <w:tbl>
            <w:tblPr>
              <w:tblW w:w="8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2"/>
              <w:gridCol w:w="1755"/>
              <w:gridCol w:w="2085"/>
              <w:gridCol w:w="1500"/>
              <w:gridCol w:w="1902"/>
            </w:tblGrid>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项目</w:t>
                  </w:r>
                </w:p>
              </w:tc>
              <w:tc>
                <w:tcPr>
                  <w:tcW w:w="1755" w:type="dxa"/>
                  <w:vAlign w:val="center"/>
                </w:tcPr>
                <w:p w:rsidR="00C011A3" w:rsidRDefault="00C011A3" w:rsidP="00C011A3">
                  <w:pPr>
                    <w:widowControl/>
                    <w:spacing w:line="240" w:lineRule="exact"/>
                    <w:jc w:val="center"/>
                  </w:pPr>
                  <w:r>
                    <w:rPr>
                      <w:rFonts w:hint="eastAsia"/>
                    </w:rPr>
                    <w:t>浓度</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达标限值</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超标倍数</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达标判断</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SO</w:t>
                  </w:r>
                  <w:r w:rsidRPr="00C011A3">
                    <w:rPr>
                      <w:rFonts w:hint="eastAsia"/>
                      <w:w w:val="100"/>
                      <w:sz w:val="21"/>
                      <w:vertAlign w:val="subscript"/>
                    </w:rPr>
                    <w:t>2</w:t>
                  </w:r>
                </w:p>
              </w:tc>
              <w:tc>
                <w:tcPr>
                  <w:tcW w:w="175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27</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60</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达标</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NO</w:t>
                  </w:r>
                  <w:r w:rsidRPr="00C011A3">
                    <w:rPr>
                      <w:rFonts w:hint="eastAsia"/>
                      <w:w w:val="100"/>
                      <w:sz w:val="21"/>
                      <w:vertAlign w:val="subscript"/>
                    </w:rPr>
                    <w:t>2</w:t>
                  </w:r>
                </w:p>
              </w:tc>
              <w:tc>
                <w:tcPr>
                  <w:tcW w:w="175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35</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40</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达标</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PM</w:t>
                  </w:r>
                  <w:r w:rsidRPr="00C011A3">
                    <w:rPr>
                      <w:rFonts w:hint="eastAsia"/>
                      <w:w w:val="100"/>
                      <w:sz w:val="21"/>
                      <w:vertAlign w:val="subscript"/>
                    </w:rPr>
                    <w:t>10</w:t>
                  </w:r>
                </w:p>
              </w:tc>
              <w:tc>
                <w:tcPr>
                  <w:tcW w:w="175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86</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70</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0.46</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未达标</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PM</w:t>
                  </w:r>
                  <w:r w:rsidRPr="00C011A3">
                    <w:rPr>
                      <w:rFonts w:hint="eastAsia"/>
                      <w:w w:val="100"/>
                      <w:sz w:val="21"/>
                      <w:vertAlign w:val="subscript"/>
                    </w:rPr>
                    <w:t>2.5</w:t>
                  </w:r>
                </w:p>
              </w:tc>
              <w:tc>
                <w:tcPr>
                  <w:tcW w:w="175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50</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35</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0.60</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未达标</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CO-95per</w:t>
                  </w:r>
                </w:p>
              </w:tc>
              <w:tc>
                <w:tcPr>
                  <w:tcW w:w="175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2.8</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4.0</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达标</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O</w:t>
                  </w:r>
                  <w:r w:rsidRPr="00C011A3">
                    <w:rPr>
                      <w:rFonts w:hint="eastAsia"/>
                      <w:w w:val="100"/>
                      <w:sz w:val="21"/>
                      <w:vertAlign w:val="subscript"/>
                    </w:rPr>
                    <w:t>3-8H</w:t>
                  </w:r>
                  <w:r w:rsidRPr="00C011A3">
                    <w:rPr>
                      <w:rFonts w:hint="eastAsia"/>
                      <w:w w:val="100"/>
                      <w:sz w:val="21"/>
                    </w:rPr>
                    <w:t>-95per</w:t>
                  </w:r>
                </w:p>
              </w:tc>
              <w:tc>
                <w:tcPr>
                  <w:tcW w:w="175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170</w:t>
                  </w:r>
                </w:p>
              </w:tc>
              <w:tc>
                <w:tcPr>
                  <w:tcW w:w="2085"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160</w:t>
                  </w:r>
                </w:p>
              </w:tc>
              <w:tc>
                <w:tcPr>
                  <w:tcW w:w="1500"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0.13</w:t>
                  </w:r>
                </w:p>
              </w:tc>
              <w:tc>
                <w:tcPr>
                  <w:tcW w:w="190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未达标</w:t>
                  </w:r>
                </w:p>
              </w:tc>
            </w:tr>
            <w:tr w:rsidR="00C011A3" w:rsidTr="00C011A3">
              <w:trPr>
                <w:jc w:val="center"/>
              </w:trPr>
              <w:tc>
                <w:tcPr>
                  <w:tcW w:w="1262" w:type="dxa"/>
                  <w:vAlign w:val="center"/>
                </w:tcPr>
                <w:p w:rsidR="00C011A3" w:rsidRPr="00C011A3" w:rsidRDefault="00C011A3" w:rsidP="00C011A3">
                  <w:pPr>
                    <w:pStyle w:val="153222"/>
                    <w:spacing w:line="240" w:lineRule="exact"/>
                    <w:ind w:leftChars="0" w:left="0"/>
                    <w:rPr>
                      <w:w w:val="100"/>
                      <w:sz w:val="21"/>
                    </w:rPr>
                  </w:pPr>
                  <w:r w:rsidRPr="00C011A3">
                    <w:rPr>
                      <w:rFonts w:hint="eastAsia"/>
                      <w:w w:val="100"/>
                      <w:sz w:val="21"/>
                    </w:rPr>
                    <w:t>综合评价</w:t>
                  </w:r>
                </w:p>
              </w:tc>
              <w:tc>
                <w:tcPr>
                  <w:tcW w:w="7242" w:type="dxa"/>
                  <w:gridSpan w:val="4"/>
                  <w:vAlign w:val="center"/>
                </w:tcPr>
                <w:p w:rsidR="00C011A3" w:rsidRPr="00C011A3" w:rsidRDefault="00C011A3" w:rsidP="00C011A3">
                  <w:pPr>
                    <w:pStyle w:val="153222"/>
                    <w:spacing w:line="240" w:lineRule="exact"/>
                    <w:ind w:left="420"/>
                    <w:rPr>
                      <w:w w:val="100"/>
                      <w:sz w:val="21"/>
                    </w:rPr>
                  </w:pPr>
                  <w:r w:rsidRPr="00C011A3">
                    <w:rPr>
                      <w:rFonts w:hint="eastAsia"/>
                      <w:w w:val="100"/>
                      <w:sz w:val="21"/>
                    </w:rPr>
                    <w:t>不达标</w:t>
                  </w:r>
                </w:p>
              </w:tc>
            </w:tr>
          </w:tbl>
          <w:p w:rsidR="00C011A3" w:rsidRDefault="00C011A3">
            <w:pPr>
              <w:pStyle w:val="153222"/>
              <w:spacing w:line="360" w:lineRule="auto"/>
              <w:ind w:leftChars="0" w:left="0" w:firstLineChars="200" w:firstLine="480"/>
              <w:jc w:val="both"/>
              <w:rPr>
                <w:w w:val="100"/>
                <w:sz w:val="24"/>
              </w:rPr>
            </w:pPr>
            <w:r>
              <w:rPr>
                <w:rFonts w:hint="eastAsia"/>
                <w:w w:val="100"/>
                <w:sz w:val="24"/>
              </w:rPr>
              <w:t>根据上表，项目区域为环境空气质量不达标区，不达标因子为</w:t>
            </w:r>
            <w:r>
              <w:rPr>
                <w:rFonts w:hint="eastAsia"/>
                <w:w w:val="100"/>
                <w:sz w:val="24"/>
              </w:rPr>
              <w:t>PM</w:t>
            </w:r>
            <w:r>
              <w:rPr>
                <w:rFonts w:hint="eastAsia"/>
                <w:w w:val="100"/>
                <w:sz w:val="24"/>
                <w:vertAlign w:val="subscript"/>
              </w:rPr>
              <w:t>10</w:t>
            </w:r>
            <w:r>
              <w:rPr>
                <w:rFonts w:hint="eastAsia"/>
                <w:w w:val="100"/>
                <w:sz w:val="24"/>
              </w:rPr>
              <w:t>、</w:t>
            </w:r>
            <w:r>
              <w:rPr>
                <w:rFonts w:hint="eastAsia"/>
                <w:w w:val="100"/>
                <w:sz w:val="24"/>
              </w:rPr>
              <w:t>PM</w:t>
            </w:r>
            <w:r>
              <w:rPr>
                <w:rFonts w:hint="eastAsia"/>
                <w:w w:val="100"/>
                <w:sz w:val="24"/>
                <w:vertAlign w:val="subscript"/>
              </w:rPr>
              <w:t>2.5</w:t>
            </w:r>
            <w:r>
              <w:rPr>
                <w:rFonts w:hint="eastAsia"/>
                <w:w w:val="100"/>
                <w:sz w:val="24"/>
              </w:rPr>
              <w:t>、</w:t>
            </w:r>
            <w:r>
              <w:rPr>
                <w:rFonts w:hint="eastAsia"/>
                <w:w w:val="100"/>
                <w:sz w:val="24"/>
              </w:rPr>
              <w:t>O</w:t>
            </w:r>
            <w:r>
              <w:rPr>
                <w:rFonts w:hint="eastAsia"/>
                <w:w w:val="100"/>
                <w:sz w:val="24"/>
                <w:vertAlign w:val="subscript"/>
              </w:rPr>
              <w:t>3</w:t>
            </w:r>
            <w:r>
              <w:rPr>
                <w:rFonts w:hint="eastAsia"/>
                <w:w w:val="100"/>
                <w:sz w:val="24"/>
              </w:rPr>
              <w:t>。</w:t>
            </w:r>
          </w:p>
          <w:p w:rsidR="00C011A3" w:rsidRDefault="00C011A3">
            <w:pPr>
              <w:pStyle w:val="153222"/>
              <w:numPr>
                <w:ilvl w:val="0"/>
                <w:numId w:val="10"/>
              </w:numPr>
              <w:spacing w:line="360" w:lineRule="auto"/>
              <w:ind w:leftChars="0" w:left="0" w:firstLineChars="200" w:firstLine="480"/>
              <w:jc w:val="both"/>
              <w:rPr>
                <w:w w:val="100"/>
                <w:sz w:val="24"/>
                <w:szCs w:val="24"/>
              </w:rPr>
            </w:pPr>
            <w:r>
              <w:rPr>
                <w:rFonts w:hint="eastAsia"/>
                <w:w w:val="100"/>
                <w:sz w:val="24"/>
                <w:szCs w:val="24"/>
              </w:rPr>
              <w:t>环境空气质量现状监测</w:t>
            </w:r>
          </w:p>
          <w:p w:rsidR="00C011A3" w:rsidRDefault="00C011A3">
            <w:pPr>
              <w:pStyle w:val="153222"/>
              <w:spacing w:line="360" w:lineRule="auto"/>
              <w:ind w:leftChars="0" w:left="0" w:firstLineChars="200" w:firstLine="480"/>
              <w:jc w:val="both"/>
              <w:rPr>
                <w:w w:val="100"/>
                <w:sz w:val="24"/>
              </w:rPr>
            </w:pPr>
            <w:r>
              <w:rPr>
                <w:rFonts w:hint="eastAsia"/>
                <w:w w:val="100"/>
                <w:sz w:val="24"/>
              </w:rPr>
              <w:t>环境空气质量现状监测数据引用秦皇岛市生态环境局于</w:t>
            </w:r>
            <w:r>
              <w:rPr>
                <w:rFonts w:hint="eastAsia"/>
                <w:w w:val="100"/>
                <w:sz w:val="24"/>
              </w:rPr>
              <w:t>2</w:t>
            </w:r>
            <w:r w:rsidR="00786477">
              <w:rPr>
                <w:rFonts w:hint="eastAsia"/>
                <w:w w:val="100"/>
                <w:sz w:val="24"/>
              </w:rPr>
              <w:t>020</w:t>
            </w:r>
            <w:r>
              <w:rPr>
                <w:rFonts w:hint="eastAsia"/>
                <w:w w:val="100"/>
                <w:sz w:val="24"/>
              </w:rPr>
              <w:t>年</w:t>
            </w:r>
            <w:r w:rsidR="00786477">
              <w:rPr>
                <w:rFonts w:hint="eastAsia"/>
                <w:w w:val="100"/>
                <w:sz w:val="24"/>
              </w:rPr>
              <w:t>2</w:t>
            </w:r>
            <w:r>
              <w:rPr>
                <w:rFonts w:hint="eastAsia"/>
                <w:w w:val="100"/>
                <w:sz w:val="24"/>
              </w:rPr>
              <w:t>月</w:t>
            </w:r>
            <w:r w:rsidR="00786477">
              <w:rPr>
                <w:rFonts w:hint="eastAsia"/>
                <w:w w:val="100"/>
                <w:sz w:val="24"/>
              </w:rPr>
              <w:t>18</w:t>
            </w:r>
            <w:r>
              <w:rPr>
                <w:rFonts w:hint="eastAsia"/>
                <w:w w:val="100"/>
                <w:sz w:val="24"/>
              </w:rPr>
              <w:t>日发布的《关于</w:t>
            </w:r>
            <w:r w:rsidR="00786477">
              <w:rPr>
                <w:rFonts w:hint="eastAsia"/>
                <w:w w:val="100"/>
                <w:sz w:val="24"/>
              </w:rPr>
              <w:t>2020</w:t>
            </w:r>
            <w:r>
              <w:rPr>
                <w:rFonts w:hint="eastAsia"/>
                <w:w w:val="100"/>
                <w:sz w:val="24"/>
              </w:rPr>
              <w:t>年</w:t>
            </w:r>
            <w:r w:rsidR="00786477">
              <w:rPr>
                <w:rFonts w:hint="eastAsia"/>
                <w:w w:val="100"/>
                <w:sz w:val="24"/>
              </w:rPr>
              <w:t>1</w:t>
            </w:r>
            <w:r>
              <w:rPr>
                <w:rFonts w:hint="eastAsia"/>
                <w:w w:val="100"/>
                <w:sz w:val="24"/>
              </w:rPr>
              <w:t>月份环境空气质量情况的通报》，其中抚宁区空气质量综合指数为</w:t>
            </w:r>
            <w:r w:rsidR="00786477">
              <w:rPr>
                <w:rFonts w:hint="eastAsia"/>
                <w:w w:val="100"/>
                <w:sz w:val="24"/>
              </w:rPr>
              <w:t>6.20</w:t>
            </w:r>
            <w:r>
              <w:rPr>
                <w:rFonts w:hint="eastAsia"/>
                <w:w w:val="100"/>
                <w:sz w:val="24"/>
              </w:rPr>
              <w:t>，监测期间</w:t>
            </w:r>
            <w:r>
              <w:rPr>
                <w:rFonts w:hint="eastAsia"/>
                <w:w w:val="100"/>
                <w:sz w:val="24"/>
              </w:rPr>
              <w:t>SO</w:t>
            </w:r>
            <w:r>
              <w:rPr>
                <w:rFonts w:hint="eastAsia"/>
                <w:w w:val="100"/>
                <w:sz w:val="24"/>
                <w:vertAlign w:val="subscript"/>
              </w:rPr>
              <w:t>2</w:t>
            </w:r>
            <w:r>
              <w:rPr>
                <w:rFonts w:hint="eastAsia"/>
                <w:w w:val="100"/>
                <w:sz w:val="24"/>
              </w:rPr>
              <w:t>浓度为</w:t>
            </w:r>
            <w:r w:rsidR="00786477">
              <w:rPr>
                <w:rFonts w:hint="eastAsia"/>
                <w:w w:val="100"/>
                <w:sz w:val="24"/>
              </w:rPr>
              <w:t>27</w:t>
            </w:r>
            <w:r>
              <w:rPr>
                <w:rFonts w:hint="eastAsia"/>
                <w:w w:val="100"/>
                <w:sz w:val="24"/>
              </w:rPr>
              <w:t>μ</w:t>
            </w:r>
            <w:r>
              <w:rPr>
                <w:rFonts w:hint="eastAsia"/>
                <w:w w:val="100"/>
                <w:sz w:val="24"/>
              </w:rPr>
              <w:t>g/m</w:t>
            </w:r>
            <w:r>
              <w:rPr>
                <w:rFonts w:hint="eastAsia"/>
                <w:w w:val="100"/>
                <w:sz w:val="24"/>
                <w:vertAlign w:val="superscript"/>
              </w:rPr>
              <w:t>3</w:t>
            </w:r>
            <w:r>
              <w:rPr>
                <w:rFonts w:hint="eastAsia"/>
                <w:w w:val="100"/>
                <w:sz w:val="24"/>
              </w:rPr>
              <w:t>，</w:t>
            </w:r>
            <w:r>
              <w:rPr>
                <w:rFonts w:hint="eastAsia"/>
                <w:w w:val="100"/>
                <w:sz w:val="24"/>
              </w:rPr>
              <w:t>NO</w:t>
            </w:r>
            <w:r>
              <w:rPr>
                <w:rFonts w:hint="eastAsia"/>
                <w:w w:val="100"/>
                <w:sz w:val="24"/>
                <w:vertAlign w:val="subscript"/>
              </w:rPr>
              <w:t>2</w:t>
            </w:r>
            <w:r>
              <w:rPr>
                <w:rFonts w:hint="eastAsia"/>
                <w:w w:val="100"/>
                <w:sz w:val="24"/>
              </w:rPr>
              <w:t>浓度为</w:t>
            </w:r>
            <w:r w:rsidR="00786477">
              <w:rPr>
                <w:rFonts w:hint="eastAsia"/>
                <w:w w:val="100"/>
                <w:sz w:val="24"/>
              </w:rPr>
              <w:t>42</w:t>
            </w:r>
            <w:r>
              <w:rPr>
                <w:rFonts w:hint="eastAsia"/>
                <w:w w:val="100"/>
                <w:sz w:val="24"/>
              </w:rPr>
              <w:t>μ</w:t>
            </w:r>
            <w:r>
              <w:rPr>
                <w:rFonts w:hint="eastAsia"/>
                <w:w w:val="100"/>
                <w:sz w:val="24"/>
              </w:rPr>
              <w:t>g/m</w:t>
            </w:r>
            <w:r>
              <w:rPr>
                <w:rFonts w:hint="eastAsia"/>
                <w:w w:val="100"/>
                <w:sz w:val="24"/>
                <w:vertAlign w:val="superscript"/>
              </w:rPr>
              <w:t>3</w:t>
            </w:r>
            <w:r>
              <w:rPr>
                <w:rFonts w:hint="eastAsia"/>
                <w:w w:val="100"/>
                <w:sz w:val="24"/>
              </w:rPr>
              <w:t>，</w:t>
            </w:r>
            <w:r>
              <w:rPr>
                <w:rFonts w:hint="eastAsia"/>
                <w:w w:val="100"/>
                <w:sz w:val="24"/>
              </w:rPr>
              <w:t>PM</w:t>
            </w:r>
            <w:r>
              <w:rPr>
                <w:rFonts w:hint="eastAsia"/>
                <w:w w:val="100"/>
                <w:sz w:val="24"/>
                <w:vertAlign w:val="subscript"/>
              </w:rPr>
              <w:t>10</w:t>
            </w:r>
            <w:r>
              <w:rPr>
                <w:rFonts w:hint="eastAsia"/>
                <w:w w:val="100"/>
                <w:sz w:val="24"/>
              </w:rPr>
              <w:t>浓度为</w:t>
            </w:r>
            <w:r w:rsidR="00786477">
              <w:rPr>
                <w:rFonts w:hint="eastAsia"/>
                <w:w w:val="100"/>
                <w:sz w:val="24"/>
              </w:rPr>
              <w:t>103</w:t>
            </w:r>
            <w:r>
              <w:rPr>
                <w:rFonts w:hint="eastAsia"/>
                <w:w w:val="100"/>
                <w:sz w:val="24"/>
              </w:rPr>
              <w:t>μ</w:t>
            </w:r>
            <w:r>
              <w:rPr>
                <w:rFonts w:hint="eastAsia"/>
                <w:w w:val="100"/>
                <w:sz w:val="24"/>
              </w:rPr>
              <w:t>g/m</w:t>
            </w:r>
            <w:r>
              <w:rPr>
                <w:rFonts w:hint="eastAsia"/>
                <w:w w:val="100"/>
                <w:sz w:val="24"/>
                <w:vertAlign w:val="superscript"/>
              </w:rPr>
              <w:t>3</w:t>
            </w:r>
            <w:r>
              <w:rPr>
                <w:rFonts w:hint="eastAsia"/>
                <w:w w:val="100"/>
                <w:sz w:val="24"/>
              </w:rPr>
              <w:t>，</w:t>
            </w:r>
            <w:r>
              <w:rPr>
                <w:rFonts w:hint="eastAsia"/>
                <w:w w:val="100"/>
                <w:sz w:val="24"/>
              </w:rPr>
              <w:t>PM</w:t>
            </w:r>
            <w:r>
              <w:rPr>
                <w:rFonts w:hint="eastAsia"/>
                <w:w w:val="100"/>
                <w:sz w:val="24"/>
                <w:vertAlign w:val="subscript"/>
              </w:rPr>
              <w:t>2.5</w:t>
            </w:r>
            <w:r>
              <w:rPr>
                <w:rFonts w:hint="eastAsia"/>
                <w:w w:val="100"/>
                <w:sz w:val="24"/>
              </w:rPr>
              <w:t>浓度为</w:t>
            </w:r>
            <w:r w:rsidR="00786477">
              <w:rPr>
                <w:rFonts w:hint="eastAsia"/>
                <w:w w:val="100"/>
                <w:sz w:val="24"/>
              </w:rPr>
              <w:t>66</w:t>
            </w:r>
            <w:r>
              <w:rPr>
                <w:rFonts w:hint="eastAsia"/>
                <w:w w:val="100"/>
                <w:sz w:val="24"/>
              </w:rPr>
              <w:t>μ</w:t>
            </w:r>
            <w:r>
              <w:rPr>
                <w:rFonts w:hint="eastAsia"/>
                <w:w w:val="100"/>
                <w:sz w:val="24"/>
              </w:rPr>
              <w:t>g/m</w:t>
            </w:r>
            <w:r>
              <w:rPr>
                <w:rFonts w:hint="eastAsia"/>
                <w:w w:val="100"/>
                <w:sz w:val="24"/>
                <w:vertAlign w:val="superscript"/>
              </w:rPr>
              <w:t>3</w:t>
            </w:r>
            <w:r>
              <w:rPr>
                <w:rFonts w:hint="eastAsia"/>
                <w:w w:val="100"/>
                <w:sz w:val="24"/>
              </w:rPr>
              <w:t>，</w:t>
            </w:r>
            <w:r>
              <w:rPr>
                <w:rFonts w:hint="eastAsia"/>
                <w:w w:val="100"/>
                <w:sz w:val="24"/>
              </w:rPr>
              <w:t>CO</w:t>
            </w:r>
            <w:r>
              <w:rPr>
                <w:rFonts w:hint="eastAsia"/>
                <w:w w:val="100"/>
                <w:sz w:val="24"/>
              </w:rPr>
              <w:t>浓度为</w:t>
            </w:r>
            <w:r w:rsidR="00786477">
              <w:rPr>
                <w:rFonts w:hint="eastAsia"/>
                <w:w w:val="100"/>
                <w:sz w:val="24"/>
              </w:rPr>
              <w:t>3.6</w:t>
            </w:r>
            <w:r>
              <w:rPr>
                <w:rFonts w:hint="eastAsia"/>
                <w:w w:val="100"/>
                <w:sz w:val="24"/>
              </w:rPr>
              <w:t>mg/m</w:t>
            </w:r>
            <w:r>
              <w:rPr>
                <w:rFonts w:hint="eastAsia"/>
                <w:w w:val="100"/>
                <w:sz w:val="24"/>
                <w:vertAlign w:val="superscript"/>
              </w:rPr>
              <w:t>3</w:t>
            </w:r>
            <w:r>
              <w:rPr>
                <w:rFonts w:hint="eastAsia"/>
                <w:w w:val="100"/>
                <w:sz w:val="24"/>
              </w:rPr>
              <w:t>，</w:t>
            </w:r>
            <w:r>
              <w:rPr>
                <w:rFonts w:hint="eastAsia"/>
                <w:w w:val="100"/>
                <w:sz w:val="24"/>
              </w:rPr>
              <w:t>O</w:t>
            </w:r>
            <w:r>
              <w:rPr>
                <w:rFonts w:hint="eastAsia"/>
                <w:w w:val="100"/>
                <w:sz w:val="24"/>
                <w:vertAlign w:val="subscript"/>
              </w:rPr>
              <w:t>3</w:t>
            </w:r>
            <w:r>
              <w:rPr>
                <w:rFonts w:hint="eastAsia"/>
                <w:w w:val="100"/>
                <w:sz w:val="24"/>
              </w:rPr>
              <w:t>浓度为</w:t>
            </w:r>
            <w:r w:rsidR="00786477">
              <w:rPr>
                <w:rFonts w:hint="eastAsia"/>
                <w:w w:val="100"/>
                <w:sz w:val="24"/>
              </w:rPr>
              <w:t>70</w:t>
            </w:r>
            <w:r>
              <w:rPr>
                <w:rFonts w:hint="eastAsia"/>
                <w:w w:val="100"/>
                <w:sz w:val="24"/>
              </w:rPr>
              <w:t>μ</w:t>
            </w:r>
            <w:r>
              <w:rPr>
                <w:rFonts w:hint="eastAsia"/>
                <w:w w:val="100"/>
                <w:sz w:val="24"/>
              </w:rPr>
              <w:t>g/m</w:t>
            </w:r>
            <w:r>
              <w:rPr>
                <w:rFonts w:hint="eastAsia"/>
                <w:w w:val="100"/>
                <w:sz w:val="24"/>
                <w:vertAlign w:val="superscript"/>
              </w:rPr>
              <w:t>3</w:t>
            </w:r>
            <w:r>
              <w:rPr>
                <w:rFonts w:hint="eastAsia"/>
                <w:w w:val="100"/>
                <w:sz w:val="24"/>
              </w:rPr>
              <w:t>，由</w:t>
            </w:r>
            <w:r w:rsidRPr="003D15C7">
              <w:rPr>
                <w:rFonts w:hint="eastAsia"/>
                <w:color w:val="FF0000"/>
                <w:w w:val="100"/>
                <w:sz w:val="24"/>
              </w:rPr>
              <w:t>此可知</w:t>
            </w:r>
            <w:r w:rsidRPr="003D15C7">
              <w:rPr>
                <w:rFonts w:hint="eastAsia"/>
                <w:color w:val="FF0000"/>
                <w:w w:val="100"/>
                <w:sz w:val="24"/>
              </w:rPr>
              <w:t>SO</w:t>
            </w:r>
            <w:r w:rsidRPr="003D15C7">
              <w:rPr>
                <w:rFonts w:hint="eastAsia"/>
                <w:color w:val="FF0000"/>
                <w:w w:val="100"/>
                <w:sz w:val="24"/>
                <w:vertAlign w:val="subscript"/>
              </w:rPr>
              <w:t>2</w:t>
            </w:r>
            <w:r w:rsidRPr="003D15C7">
              <w:rPr>
                <w:rFonts w:hint="eastAsia"/>
                <w:color w:val="FF0000"/>
                <w:w w:val="100"/>
                <w:sz w:val="24"/>
              </w:rPr>
              <w:t>、</w:t>
            </w:r>
            <w:r w:rsidRPr="003D15C7">
              <w:rPr>
                <w:rFonts w:hint="eastAsia"/>
                <w:color w:val="FF0000"/>
                <w:w w:val="100"/>
                <w:sz w:val="24"/>
              </w:rPr>
              <w:t>CO</w:t>
            </w:r>
            <w:r w:rsidRPr="003D15C7">
              <w:rPr>
                <w:rFonts w:hint="eastAsia"/>
                <w:color w:val="FF0000"/>
                <w:w w:val="100"/>
                <w:sz w:val="24"/>
              </w:rPr>
              <w:t>、</w:t>
            </w:r>
            <w:r w:rsidRPr="003D15C7">
              <w:rPr>
                <w:rFonts w:hint="eastAsia"/>
                <w:color w:val="FF0000"/>
                <w:w w:val="100"/>
                <w:sz w:val="24"/>
              </w:rPr>
              <w:t>O</w:t>
            </w:r>
            <w:r w:rsidRPr="003D15C7">
              <w:rPr>
                <w:rFonts w:hint="eastAsia"/>
                <w:color w:val="FF0000"/>
                <w:w w:val="100"/>
                <w:sz w:val="24"/>
                <w:vertAlign w:val="subscript"/>
              </w:rPr>
              <w:t>3</w:t>
            </w:r>
            <w:r w:rsidRPr="003D15C7">
              <w:rPr>
                <w:rFonts w:hint="eastAsia"/>
                <w:color w:val="FF0000"/>
                <w:w w:val="100"/>
                <w:sz w:val="24"/>
              </w:rPr>
              <w:t>满足《环境空气质量标准》（</w:t>
            </w:r>
            <w:r w:rsidRPr="003D15C7">
              <w:rPr>
                <w:rFonts w:hint="eastAsia"/>
                <w:color w:val="FF0000"/>
                <w:w w:val="100"/>
                <w:sz w:val="24"/>
              </w:rPr>
              <w:t>GB3095-2012</w:t>
            </w:r>
            <w:r w:rsidRPr="003D15C7">
              <w:rPr>
                <w:rFonts w:hint="eastAsia"/>
                <w:color w:val="FF0000"/>
                <w:w w:val="100"/>
                <w:sz w:val="24"/>
              </w:rPr>
              <w:t>）表</w:t>
            </w:r>
            <w:r w:rsidRPr="003D15C7">
              <w:rPr>
                <w:rFonts w:hint="eastAsia"/>
                <w:color w:val="FF0000"/>
                <w:w w:val="100"/>
                <w:sz w:val="24"/>
              </w:rPr>
              <w:t>1</w:t>
            </w:r>
            <w:r>
              <w:rPr>
                <w:rFonts w:hint="eastAsia"/>
                <w:w w:val="100"/>
                <w:sz w:val="24"/>
              </w:rPr>
              <w:t>二级标准及其修改单要求；</w:t>
            </w:r>
            <w:r w:rsidR="0095313A" w:rsidRPr="00C011A3">
              <w:rPr>
                <w:rFonts w:hint="eastAsia"/>
                <w:w w:val="100"/>
                <w:sz w:val="21"/>
              </w:rPr>
              <w:t>NO</w:t>
            </w:r>
            <w:r w:rsidR="0095313A" w:rsidRPr="00C011A3">
              <w:rPr>
                <w:rFonts w:hint="eastAsia"/>
                <w:w w:val="100"/>
                <w:sz w:val="21"/>
                <w:vertAlign w:val="subscript"/>
              </w:rPr>
              <w:t>2</w:t>
            </w:r>
            <w:r w:rsidR="0095313A">
              <w:rPr>
                <w:rFonts w:hint="eastAsia"/>
                <w:w w:val="100"/>
                <w:sz w:val="21"/>
              </w:rPr>
              <w:t>、</w:t>
            </w:r>
            <w:r>
              <w:rPr>
                <w:rFonts w:hint="eastAsia"/>
                <w:w w:val="100"/>
                <w:sz w:val="24"/>
              </w:rPr>
              <w:t>PM</w:t>
            </w:r>
            <w:r>
              <w:rPr>
                <w:rFonts w:hint="eastAsia"/>
                <w:w w:val="100"/>
                <w:sz w:val="24"/>
                <w:vertAlign w:val="subscript"/>
              </w:rPr>
              <w:t>10</w:t>
            </w:r>
            <w:r>
              <w:rPr>
                <w:rFonts w:hint="eastAsia"/>
                <w:w w:val="100"/>
                <w:sz w:val="24"/>
              </w:rPr>
              <w:t>、</w:t>
            </w:r>
            <w:r>
              <w:rPr>
                <w:rFonts w:hint="eastAsia"/>
                <w:w w:val="100"/>
                <w:sz w:val="24"/>
              </w:rPr>
              <w:t>PM</w:t>
            </w:r>
            <w:r>
              <w:rPr>
                <w:rFonts w:hint="eastAsia"/>
                <w:w w:val="100"/>
                <w:sz w:val="24"/>
                <w:vertAlign w:val="subscript"/>
              </w:rPr>
              <w:t>2.5</w:t>
            </w:r>
            <w:r>
              <w:rPr>
                <w:rFonts w:hint="eastAsia"/>
                <w:w w:val="100"/>
                <w:sz w:val="24"/>
              </w:rPr>
              <w:t>不能满足《环境空气质量标准》（</w:t>
            </w:r>
            <w:r>
              <w:rPr>
                <w:rFonts w:hint="eastAsia"/>
                <w:w w:val="100"/>
                <w:sz w:val="24"/>
              </w:rPr>
              <w:t>GB3095-2012</w:t>
            </w:r>
            <w:r>
              <w:rPr>
                <w:rFonts w:hint="eastAsia"/>
                <w:w w:val="100"/>
                <w:sz w:val="24"/>
              </w:rPr>
              <w:t>）表</w:t>
            </w:r>
            <w:r>
              <w:rPr>
                <w:rFonts w:hint="eastAsia"/>
                <w:w w:val="100"/>
                <w:sz w:val="24"/>
              </w:rPr>
              <w:t>1</w:t>
            </w:r>
            <w:r>
              <w:rPr>
                <w:rFonts w:hint="eastAsia"/>
                <w:w w:val="100"/>
                <w:sz w:val="24"/>
              </w:rPr>
              <w:t>二级标准及其修改单要求。分析原因是由于冬季气相条件相对较差，不利于污染物扩散，环境空气中的扬尘以及汽车尾气中颗粒物等污染物不容易扩散导致环境空气较差，</w:t>
            </w:r>
            <w:r w:rsidR="0095313A">
              <w:rPr>
                <w:rFonts w:hint="eastAsia"/>
                <w:w w:val="100"/>
                <w:sz w:val="24"/>
              </w:rPr>
              <w:t>导致</w:t>
            </w:r>
            <w:r w:rsidR="0095313A" w:rsidRPr="00C011A3">
              <w:rPr>
                <w:rFonts w:hint="eastAsia"/>
                <w:w w:val="100"/>
                <w:sz w:val="21"/>
              </w:rPr>
              <w:t>NO</w:t>
            </w:r>
            <w:r w:rsidR="0095313A" w:rsidRPr="00C011A3">
              <w:rPr>
                <w:rFonts w:hint="eastAsia"/>
                <w:w w:val="100"/>
                <w:sz w:val="21"/>
                <w:vertAlign w:val="subscript"/>
              </w:rPr>
              <w:t>2</w:t>
            </w:r>
            <w:r w:rsidR="0095313A">
              <w:rPr>
                <w:rFonts w:hint="eastAsia"/>
                <w:w w:val="100"/>
                <w:sz w:val="21"/>
              </w:rPr>
              <w:t>、</w:t>
            </w:r>
            <w:r>
              <w:rPr>
                <w:rFonts w:hint="eastAsia"/>
                <w:w w:val="100"/>
                <w:sz w:val="24"/>
              </w:rPr>
              <w:t>PM</w:t>
            </w:r>
            <w:r>
              <w:rPr>
                <w:rFonts w:hint="eastAsia"/>
                <w:w w:val="100"/>
                <w:sz w:val="24"/>
                <w:vertAlign w:val="subscript"/>
              </w:rPr>
              <w:t>10</w:t>
            </w:r>
            <w:r>
              <w:rPr>
                <w:rFonts w:hint="eastAsia"/>
                <w:w w:val="100"/>
                <w:sz w:val="24"/>
              </w:rPr>
              <w:t>、</w:t>
            </w:r>
            <w:r>
              <w:rPr>
                <w:rFonts w:hint="eastAsia"/>
                <w:w w:val="100"/>
                <w:sz w:val="24"/>
              </w:rPr>
              <w:t>PM</w:t>
            </w:r>
            <w:r>
              <w:rPr>
                <w:rFonts w:hint="eastAsia"/>
                <w:w w:val="100"/>
                <w:sz w:val="24"/>
                <w:vertAlign w:val="subscript"/>
              </w:rPr>
              <w:t>2.5</w:t>
            </w:r>
            <w:r>
              <w:rPr>
                <w:rFonts w:hint="eastAsia"/>
                <w:w w:val="100"/>
                <w:sz w:val="24"/>
              </w:rPr>
              <w:t>超标。本项目为污水设施提升改造项目，污染因子不涉及</w:t>
            </w:r>
            <w:r w:rsidR="0095313A" w:rsidRPr="00C011A3">
              <w:rPr>
                <w:rFonts w:hint="eastAsia"/>
                <w:w w:val="100"/>
                <w:sz w:val="21"/>
              </w:rPr>
              <w:t>NO</w:t>
            </w:r>
            <w:r w:rsidR="0095313A" w:rsidRPr="00C011A3">
              <w:rPr>
                <w:rFonts w:hint="eastAsia"/>
                <w:w w:val="100"/>
                <w:sz w:val="21"/>
                <w:vertAlign w:val="subscript"/>
              </w:rPr>
              <w:t>2</w:t>
            </w:r>
            <w:r w:rsidR="0095313A">
              <w:rPr>
                <w:rFonts w:hint="eastAsia"/>
                <w:w w:val="100"/>
                <w:sz w:val="21"/>
              </w:rPr>
              <w:t>、</w:t>
            </w:r>
            <w:r>
              <w:rPr>
                <w:rFonts w:hint="eastAsia"/>
                <w:w w:val="100"/>
                <w:sz w:val="24"/>
              </w:rPr>
              <w:t>PM</w:t>
            </w:r>
            <w:r>
              <w:rPr>
                <w:rFonts w:hint="eastAsia"/>
                <w:w w:val="100"/>
                <w:sz w:val="24"/>
                <w:vertAlign w:val="subscript"/>
              </w:rPr>
              <w:t>10</w:t>
            </w:r>
            <w:r>
              <w:rPr>
                <w:rFonts w:hint="eastAsia"/>
                <w:w w:val="100"/>
                <w:sz w:val="24"/>
              </w:rPr>
              <w:t>和</w:t>
            </w:r>
            <w:r>
              <w:rPr>
                <w:rFonts w:hint="eastAsia"/>
                <w:w w:val="100"/>
                <w:sz w:val="24"/>
              </w:rPr>
              <w:t>PM</w:t>
            </w:r>
            <w:r>
              <w:rPr>
                <w:rFonts w:hint="eastAsia"/>
                <w:w w:val="100"/>
                <w:sz w:val="24"/>
                <w:vertAlign w:val="subscript"/>
              </w:rPr>
              <w:t>2.5</w:t>
            </w:r>
            <w:r>
              <w:rPr>
                <w:rFonts w:hint="eastAsia"/>
                <w:w w:val="100"/>
                <w:sz w:val="24"/>
              </w:rPr>
              <w:t>，对所在区域环境空气质量影响较小。</w:t>
            </w:r>
          </w:p>
          <w:p w:rsidR="00C011A3" w:rsidRDefault="00C011A3">
            <w:pPr>
              <w:pStyle w:val="153222"/>
              <w:tabs>
                <w:tab w:val="left" w:pos="322"/>
              </w:tabs>
              <w:spacing w:line="360" w:lineRule="auto"/>
              <w:ind w:leftChars="0" w:left="0"/>
              <w:jc w:val="left"/>
              <w:rPr>
                <w:b/>
                <w:bCs/>
                <w:w w:val="100"/>
                <w:sz w:val="24"/>
                <w:szCs w:val="22"/>
              </w:rPr>
            </w:pPr>
            <w:r>
              <w:rPr>
                <w:rFonts w:hint="eastAsia"/>
                <w:b/>
                <w:bCs/>
                <w:w w:val="100"/>
                <w:sz w:val="24"/>
                <w:szCs w:val="22"/>
              </w:rPr>
              <w:t>2</w:t>
            </w:r>
            <w:r>
              <w:rPr>
                <w:rFonts w:hint="eastAsia"/>
                <w:b/>
                <w:bCs/>
                <w:w w:val="100"/>
                <w:sz w:val="24"/>
                <w:szCs w:val="22"/>
              </w:rPr>
              <w:t>、地下水</w:t>
            </w:r>
          </w:p>
          <w:p w:rsidR="00C011A3" w:rsidRDefault="00C011A3">
            <w:pPr>
              <w:pStyle w:val="153222"/>
              <w:spacing w:line="360" w:lineRule="auto"/>
              <w:ind w:leftChars="0" w:left="0" w:firstLineChars="200" w:firstLine="480"/>
              <w:jc w:val="both"/>
              <w:rPr>
                <w:b/>
                <w:bCs/>
                <w:w w:val="100"/>
                <w:sz w:val="24"/>
                <w:szCs w:val="22"/>
              </w:rPr>
            </w:pPr>
            <w:r>
              <w:rPr>
                <w:rFonts w:hint="eastAsia"/>
                <w:color w:val="000000"/>
                <w:w w:val="100"/>
                <w:kern w:val="0"/>
                <w:sz w:val="24"/>
              </w:rPr>
              <w:t>项目所在的区域地下水环境满足《地下水质量标准》</w:t>
            </w:r>
            <w:r>
              <w:rPr>
                <w:color w:val="000000"/>
                <w:w w:val="100"/>
                <w:kern w:val="0"/>
                <w:sz w:val="24"/>
              </w:rPr>
              <w:t>（</w:t>
            </w:r>
            <w:r>
              <w:rPr>
                <w:color w:val="000000"/>
                <w:w w:val="100"/>
                <w:kern w:val="0"/>
                <w:sz w:val="24"/>
              </w:rPr>
              <w:t>GB/T14848-</w:t>
            </w:r>
            <w:r>
              <w:rPr>
                <w:rFonts w:hint="eastAsia"/>
                <w:color w:val="000000"/>
                <w:w w:val="100"/>
                <w:kern w:val="0"/>
                <w:sz w:val="24"/>
              </w:rPr>
              <w:t>2017</w:t>
            </w:r>
            <w:r>
              <w:rPr>
                <w:color w:val="000000"/>
                <w:w w:val="100"/>
                <w:kern w:val="0"/>
                <w:sz w:val="24"/>
              </w:rPr>
              <w:t>）</w:t>
            </w:r>
            <w:r>
              <w:rPr>
                <w:rFonts w:cs="宋体" w:hint="eastAsia"/>
                <w:color w:val="000000"/>
                <w:w w:val="100"/>
                <w:kern w:val="0"/>
                <w:sz w:val="24"/>
              </w:rPr>
              <w:t>Ⅲ</w:t>
            </w:r>
            <w:r>
              <w:rPr>
                <w:color w:val="000000"/>
                <w:w w:val="100"/>
                <w:kern w:val="0"/>
                <w:sz w:val="24"/>
              </w:rPr>
              <w:lastRenderedPageBreak/>
              <w:t>类标准</w:t>
            </w:r>
            <w:r>
              <w:rPr>
                <w:rFonts w:hint="eastAsia"/>
                <w:color w:val="000000"/>
                <w:w w:val="100"/>
                <w:kern w:val="0"/>
                <w:sz w:val="24"/>
              </w:rPr>
              <w:t>。</w:t>
            </w:r>
          </w:p>
          <w:p w:rsidR="00C011A3" w:rsidRDefault="00C011A3">
            <w:pPr>
              <w:pStyle w:val="153222"/>
              <w:spacing w:line="360" w:lineRule="auto"/>
              <w:ind w:leftChars="0" w:left="0"/>
              <w:jc w:val="left"/>
              <w:rPr>
                <w:b/>
                <w:bCs/>
                <w:w w:val="100"/>
                <w:sz w:val="24"/>
                <w:szCs w:val="22"/>
              </w:rPr>
            </w:pPr>
            <w:r>
              <w:rPr>
                <w:rFonts w:hint="eastAsia"/>
                <w:b/>
                <w:bCs/>
                <w:w w:val="100"/>
                <w:sz w:val="24"/>
                <w:szCs w:val="22"/>
              </w:rPr>
              <w:t>3</w:t>
            </w:r>
            <w:r>
              <w:rPr>
                <w:rFonts w:hint="eastAsia"/>
                <w:b/>
                <w:bCs/>
                <w:w w:val="100"/>
                <w:sz w:val="24"/>
                <w:szCs w:val="22"/>
              </w:rPr>
              <w:t>、声环境</w:t>
            </w:r>
          </w:p>
          <w:p w:rsidR="00C011A3" w:rsidRDefault="00C011A3">
            <w:pPr>
              <w:pStyle w:val="153222"/>
              <w:spacing w:line="360" w:lineRule="auto"/>
              <w:ind w:leftChars="0" w:left="0" w:firstLineChars="200" w:firstLine="480"/>
              <w:jc w:val="both"/>
              <w:rPr>
                <w:color w:val="000000"/>
                <w:spacing w:val="18"/>
                <w:kern w:val="0"/>
                <w:sz w:val="24"/>
              </w:rPr>
            </w:pPr>
            <w:r>
              <w:rPr>
                <w:rFonts w:hint="eastAsia"/>
                <w:w w:val="100"/>
                <w:sz w:val="24"/>
                <w:szCs w:val="22"/>
              </w:rPr>
              <w:t>项目所在区域声环境满足《</w:t>
            </w:r>
            <w:r>
              <w:rPr>
                <w:rFonts w:hint="eastAsia"/>
                <w:color w:val="000000"/>
                <w:w w:val="100"/>
                <w:kern w:val="0"/>
                <w:sz w:val="24"/>
                <w:szCs w:val="24"/>
              </w:rPr>
              <w:t>声环境质量标准</w:t>
            </w:r>
            <w:r>
              <w:rPr>
                <w:rFonts w:hint="eastAsia"/>
                <w:w w:val="100"/>
                <w:sz w:val="24"/>
                <w:szCs w:val="22"/>
              </w:rPr>
              <w:t>》</w:t>
            </w:r>
            <w:r>
              <w:rPr>
                <w:rFonts w:hint="eastAsia"/>
                <w:color w:val="000000"/>
                <w:w w:val="100"/>
                <w:kern w:val="0"/>
                <w:sz w:val="24"/>
                <w:szCs w:val="24"/>
              </w:rPr>
              <w:t>（</w:t>
            </w:r>
            <w:r>
              <w:rPr>
                <w:color w:val="000000"/>
                <w:w w:val="100"/>
                <w:kern w:val="0"/>
                <w:sz w:val="24"/>
                <w:szCs w:val="24"/>
              </w:rPr>
              <w:t>GB 3096-2008</w:t>
            </w:r>
            <w:r>
              <w:rPr>
                <w:rFonts w:hint="eastAsia"/>
                <w:color w:val="000000"/>
                <w:w w:val="100"/>
                <w:kern w:val="0"/>
                <w:sz w:val="24"/>
                <w:szCs w:val="24"/>
              </w:rPr>
              <w:t>）</w:t>
            </w:r>
            <w:r w:rsidR="00537F9F">
              <w:rPr>
                <w:rFonts w:hint="eastAsia"/>
                <w:color w:val="000000"/>
                <w:w w:val="100"/>
                <w:kern w:val="0"/>
                <w:sz w:val="24"/>
                <w:szCs w:val="24"/>
              </w:rPr>
              <w:t>1</w:t>
            </w:r>
            <w:r>
              <w:rPr>
                <w:rFonts w:hint="eastAsia"/>
                <w:color w:val="000000"/>
                <w:w w:val="100"/>
                <w:kern w:val="0"/>
                <w:sz w:val="24"/>
                <w:szCs w:val="24"/>
              </w:rPr>
              <w:t>类功能区标准</w:t>
            </w:r>
            <w:r>
              <w:rPr>
                <w:rFonts w:hint="eastAsia"/>
                <w:color w:val="000000"/>
                <w:spacing w:val="18"/>
                <w:kern w:val="0"/>
                <w:sz w:val="24"/>
              </w:rPr>
              <w:t>。</w:t>
            </w:r>
          </w:p>
          <w:p w:rsidR="00C011A3" w:rsidRDefault="00C011A3" w:rsidP="00494A44">
            <w:pPr>
              <w:pStyle w:val="153222"/>
              <w:spacing w:line="360" w:lineRule="auto"/>
              <w:ind w:leftChars="0" w:left="0" w:firstLineChars="200" w:firstLine="503"/>
              <w:jc w:val="left"/>
              <w:rPr>
                <w:color w:val="000000"/>
                <w:spacing w:val="18"/>
                <w:kern w:val="0"/>
                <w:sz w:val="24"/>
              </w:rPr>
            </w:pPr>
          </w:p>
        </w:tc>
      </w:tr>
      <w:tr w:rsidR="00C011A3">
        <w:trPr>
          <w:trHeight w:val="1234"/>
          <w:jc w:val="center"/>
        </w:trPr>
        <w:tc>
          <w:tcPr>
            <w:tcW w:w="8720" w:type="dxa"/>
          </w:tcPr>
          <w:p w:rsidR="00C011A3" w:rsidRDefault="00C011A3">
            <w:pPr>
              <w:spacing w:line="360" w:lineRule="auto"/>
              <w:rPr>
                <w:sz w:val="24"/>
                <w:szCs w:val="22"/>
              </w:rPr>
            </w:pPr>
            <w:r>
              <w:rPr>
                <w:b/>
                <w:sz w:val="28"/>
              </w:rPr>
              <w:lastRenderedPageBreak/>
              <w:t>主要环境保护目标</w:t>
            </w:r>
            <w:r>
              <w:rPr>
                <w:b/>
                <w:sz w:val="28"/>
                <w:szCs w:val="22"/>
              </w:rPr>
              <w:t>（列出名单及保护级别）：</w:t>
            </w:r>
          </w:p>
          <w:p w:rsidR="00C011A3" w:rsidRDefault="00C011A3" w:rsidP="00494A44">
            <w:pPr>
              <w:pStyle w:val="153222"/>
              <w:spacing w:line="360" w:lineRule="auto"/>
              <w:ind w:left="420"/>
              <w:jc w:val="both"/>
              <w:rPr>
                <w:w w:val="100"/>
                <w:sz w:val="24"/>
              </w:rPr>
            </w:pPr>
            <w:r>
              <w:rPr>
                <w:rFonts w:hint="eastAsia"/>
                <w:w w:val="100"/>
                <w:sz w:val="24"/>
              </w:rPr>
              <w:t>根据该项目周围环境状况，确定主要环境保护目标如下表。</w:t>
            </w:r>
          </w:p>
          <w:p w:rsidR="00C011A3" w:rsidRPr="003E118B" w:rsidRDefault="00C011A3">
            <w:pPr>
              <w:pStyle w:val="153222"/>
              <w:ind w:left="420"/>
              <w:rPr>
                <w:b/>
                <w:bCs/>
                <w:w w:val="100"/>
                <w:sz w:val="24"/>
                <w:szCs w:val="21"/>
              </w:rPr>
            </w:pPr>
            <w:r w:rsidRPr="003E118B">
              <w:rPr>
                <w:rFonts w:hint="eastAsia"/>
                <w:b/>
                <w:bCs/>
                <w:w w:val="100"/>
                <w:sz w:val="24"/>
                <w:szCs w:val="24"/>
              </w:rPr>
              <w:t>表</w:t>
            </w:r>
            <w:r w:rsidR="00A94CD7">
              <w:rPr>
                <w:rFonts w:hint="eastAsia"/>
                <w:b/>
                <w:bCs/>
                <w:w w:val="100"/>
                <w:sz w:val="24"/>
                <w:szCs w:val="24"/>
              </w:rPr>
              <w:t>10</w:t>
            </w:r>
            <w:r w:rsidRPr="003E118B">
              <w:rPr>
                <w:rFonts w:hint="eastAsia"/>
                <w:b/>
                <w:bCs/>
                <w:w w:val="100"/>
                <w:sz w:val="24"/>
                <w:szCs w:val="24"/>
              </w:rPr>
              <w:t>项目主要环境保护目标一览表</w:t>
            </w:r>
          </w:p>
          <w:tbl>
            <w:tblPr>
              <w:tblW w:w="8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07"/>
              <w:gridCol w:w="735"/>
              <w:gridCol w:w="847"/>
              <w:gridCol w:w="1063"/>
              <w:gridCol w:w="1063"/>
              <w:gridCol w:w="1063"/>
              <w:gridCol w:w="1063"/>
              <w:gridCol w:w="1063"/>
            </w:tblGrid>
            <w:tr w:rsidR="00C011A3">
              <w:trPr>
                <w:trHeight w:val="306"/>
              </w:trPr>
              <w:tc>
                <w:tcPr>
                  <w:tcW w:w="1607" w:type="dxa"/>
                  <w:vMerge w:val="restart"/>
                  <w:vAlign w:val="center"/>
                </w:tcPr>
                <w:p w:rsidR="00C011A3" w:rsidRDefault="00C011A3">
                  <w:pPr>
                    <w:pStyle w:val="153222"/>
                    <w:spacing w:line="240" w:lineRule="exact"/>
                    <w:ind w:leftChars="0" w:left="0"/>
                    <w:rPr>
                      <w:w w:val="100"/>
                      <w:sz w:val="21"/>
                      <w:szCs w:val="21"/>
                    </w:rPr>
                  </w:pPr>
                  <w:r>
                    <w:rPr>
                      <w:rFonts w:hint="eastAsia"/>
                      <w:w w:val="100"/>
                      <w:sz w:val="21"/>
                      <w:szCs w:val="21"/>
                    </w:rPr>
                    <w:t>名称</w:t>
                  </w:r>
                </w:p>
              </w:tc>
              <w:tc>
                <w:tcPr>
                  <w:tcW w:w="1582" w:type="dxa"/>
                  <w:gridSpan w:val="2"/>
                  <w:vAlign w:val="center"/>
                </w:tcPr>
                <w:p w:rsidR="00C011A3" w:rsidRDefault="00C011A3">
                  <w:pPr>
                    <w:pStyle w:val="153222"/>
                    <w:spacing w:line="240" w:lineRule="exact"/>
                    <w:ind w:leftChars="0" w:left="0"/>
                    <w:rPr>
                      <w:w w:val="100"/>
                      <w:sz w:val="21"/>
                      <w:szCs w:val="21"/>
                    </w:rPr>
                  </w:pPr>
                  <w:r>
                    <w:rPr>
                      <w:rFonts w:hint="eastAsia"/>
                      <w:w w:val="100"/>
                      <w:sz w:val="21"/>
                      <w:szCs w:val="21"/>
                    </w:rPr>
                    <w:t>坐标</w:t>
                  </w:r>
                  <w:r w:rsidR="003D15C7">
                    <w:rPr>
                      <w:rFonts w:hint="eastAsia"/>
                      <w:w w:val="100"/>
                      <w:sz w:val="21"/>
                      <w:szCs w:val="21"/>
                    </w:rPr>
                    <w:t>/m</w:t>
                  </w:r>
                </w:p>
              </w:tc>
              <w:tc>
                <w:tcPr>
                  <w:tcW w:w="1063" w:type="dxa"/>
                  <w:vMerge w:val="restart"/>
                  <w:vAlign w:val="center"/>
                </w:tcPr>
                <w:p w:rsidR="00C011A3" w:rsidRDefault="00C011A3">
                  <w:pPr>
                    <w:pStyle w:val="153222"/>
                    <w:spacing w:line="240" w:lineRule="exact"/>
                    <w:ind w:leftChars="0" w:left="0"/>
                    <w:rPr>
                      <w:w w:val="100"/>
                      <w:sz w:val="21"/>
                      <w:szCs w:val="21"/>
                    </w:rPr>
                  </w:pPr>
                  <w:r>
                    <w:rPr>
                      <w:rFonts w:hint="eastAsia"/>
                      <w:w w:val="100"/>
                      <w:sz w:val="21"/>
                      <w:szCs w:val="21"/>
                    </w:rPr>
                    <w:t>保护对象</w:t>
                  </w:r>
                </w:p>
              </w:tc>
              <w:tc>
                <w:tcPr>
                  <w:tcW w:w="1063" w:type="dxa"/>
                  <w:vMerge w:val="restart"/>
                  <w:vAlign w:val="center"/>
                </w:tcPr>
                <w:p w:rsidR="00C011A3" w:rsidRDefault="00C011A3">
                  <w:pPr>
                    <w:pStyle w:val="153222"/>
                    <w:spacing w:line="240" w:lineRule="exact"/>
                    <w:ind w:leftChars="0" w:left="0"/>
                    <w:rPr>
                      <w:w w:val="100"/>
                      <w:sz w:val="21"/>
                      <w:szCs w:val="21"/>
                    </w:rPr>
                  </w:pPr>
                  <w:r>
                    <w:rPr>
                      <w:rFonts w:hint="eastAsia"/>
                      <w:w w:val="100"/>
                      <w:sz w:val="21"/>
                      <w:szCs w:val="21"/>
                    </w:rPr>
                    <w:t>保护内容</w:t>
                  </w:r>
                </w:p>
              </w:tc>
              <w:tc>
                <w:tcPr>
                  <w:tcW w:w="1063" w:type="dxa"/>
                  <w:vMerge w:val="restart"/>
                  <w:vAlign w:val="center"/>
                </w:tcPr>
                <w:p w:rsidR="00C011A3" w:rsidRDefault="00C011A3">
                  <w:pPr>
                    <w:pStyle w:val="153222"/>
                    <w:spacing w:line="240" w:lineRule="exact"/>
                    <w:ind w:leftChars="0" w:left="0"/>
                    <w:rPr>
                      <w:w w:val="100"/>
                      <w:sz w:val="21"/>
                      <w:szCs w:val="21"/>
                    </w:rPr>
                  </w:pPr>
                  <w:r>
                    <w:rPr>
                      <w:rFonts w:hint="eastAsia"/>
                      <w:w w:val="100"/>
                      <w:sz w:val="21"/>
                      <w:szCs w:val="21"/>
                    </w:rPr>
                    <w:t>环境功能区</w:t>
                  </w:r>
                </w:p>
              </w:tc>
              <w:tc>
                <w:tcPr>
                  <w:tcW w:w="1063" w:type="dxa"/>
                  <w:vMerge w:val="restart"/>
                  <w:vAlign w:val="center"/>
                </w:tcPr>
                <w:p w:rsidR="00C011A3" w:rsidRDefault="00C011A3">
                  <w:pPr>
                    <w:pStyle w:val="153222"/>
                    <w:spacing w:line="240" w:lineRule="exact"/>
                    <w:ind w:leftChars="0" w:left="0"/>
                    <w:rPr>
                      <w:w w:val="100"/>
                      <w:sz w:val="21"/>
                      <w:szCs w:val="21"/>
                    </w:rPr>
                  </w:pPr>
                  <w:r>
                    <w:rPr>
                      <w:rFonts w:hint="eastAsia"/>
                      <w:w w:val="100"/>
                      <w:sz w:val="21"/>
                      <w:szCs w:val="21"/>
                    </w:rPr>
                    <w:t>相对项目方位</w:t>
                  </w:r>
                </w:p>
              </w:tc>
              <w:tc>
                <w:tcPr>
                  <w:tcW w:w="1063" w:type="dxa"/>
                  <w:vMerge w:val="restart"/>
                  <w:vAlign w:val="center"/>
                </w:tcPr>
                <w:p w:rsidR="00C011A3" w:rsidRPr="003D15C7" w:rsidRDefault="00C011A3">
                  <w:pPr>
                    <w:pStyle w:val="153222"/>
                    <w:spacing w:line="240" w:lineRule="exact"/>
                    <w:ind w:leftChars="0" w:left="0"/>
                    <w:rPr>
                      <w:color w:val="FF0000"/>
                      <w:w w:val="100"/>
                      <w:sz w:val="21"/>
                      <w:szCs w:val="21"/>
                    </w:rPr>
                  </w:pPr>
                  <w:r w:rsidRPr="003D15C7">
                    <w:rPr>
                      <w:rFonts w:hint="eastAsia"/>
                      <w:color w:val="FF0000"/>
                      <w:w w:val="100"/>
                      <w:sz w:val="21"/>
                      <w:szCs w:val="21"/>
                    </w:rPr>
                    <w:t>相对项目距离</w:t>
                  </w:r>
                  <w:r w:rsidR="003D15C7" w:rsidRPr="003D15C7">
                    <w:rPr>
                      <w:rFonts w:hint="eastAsia"/>
                      <w:color w:val="FF0000"/>
                      <w:w w:val="100"/>
                      <w:sz w:val="21"/>
                      <w:szCs w:val="21"/>
                    </w:rPr>
                    <w:t>/m</w:t>
                  </w:r>
                </w:p>
              </w:tc>
            </w:tr>
            <w:tr w:rsidR="00C011A3">
              <w:trPr>
                <w:trHeight w:val="306"/>
              </w:trPr>
              <w:tc>
                <w:tcPr>
                  <w:tcW w:w="1607" w:type="dxa"/>
                  <w:vMerge/>
                  <w:vAlign w:val="center"/>
                </w:tcPr>
                <w:p w:rsidR="00C011A3" w:rsidRDefault="00C011A3">
                  <w:pPr>
                    <w:pStyle w:val="153222"/>
                    <w:spacing w:line="240" w:lineRule="exact"/>
                    <w:ind w:leftChars="0" w:left="0"/>
                    <w:rPr>
                      <w:w w:val="100"/>
                      <w:sz w:val="21"/>
                      <w:szCs w:val="21"/>
                    </w:rPr>
                  </w:pPr>
                </w:p>
              </w:tc>
              <w:tc>
                <w:tcPr>
                  <w:tcW w:w="735" w:type="dxa"/>
                  <w:vAlign w:val="center"/>
                </w:tcPr>
                <w:p w:rsidR="00C011A3" w:rsidRDefault="00C011A3">
                  <w:pPr>
                    <w:pStyle w:val="153222"/>
                    <w:spacing w:line="240" w:lineRule="exact"/>
                    <w:ind w:leftChars="0" w:left="0"/>
                    <w:rPr>
                      <w:w w:val="100"/>
                      <w:sz w:val="21"/>
                      <w:szCs w:val="21"/>
                    </w:rPr>
                  </w:pPr>
                  <w:r>
                    <w:rPr>
                      <w:rFonts w:hint="eastAsia"/>
                      <w:w w:val="100"/>
                      <w:sz w:val="21"/>
                      <w:szCs w:val="21"/>
                    </w:rPr>
                    <w:t>X</w:t>
                  </w:r>
                </w:p>
              </w:tc>
              <w:tc>
                <w:tcPr>
                  <w:tcW w:w="847" w:type="dxa"/>
                  <w:vAlign w:val="center"/>
                </w:tcPr>
                <w:p w:rsidR="00C011A3" w:rsidRDefault="00C011A3">
                  <w:pPr>
                    <w:pStyle w:val="153222"/>
                    <w:spacing w:line="240" w:lineRule="exact"/>
                    <w:ind w:leftChars="0" w:left="0"/>
                    <w:rPr>
                      <w:w w:val="100"/>
                      <w:sz w:val="21"/>
                      <w:szCs w:val="21"/>
                    </w:rPr>
                  </w:pPr>
                  <w:r>
                    <w:rPr>
                      <w:rFonts w:hint="eastAsia"/>
                      <w:w w:val="100"/>
                      <w:sz w:val="21"/>
                      <w:szCs w:val="21"/>
                    </w:rPr>
                    <w:t>Y</w:t>
                  </w: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Merge/>
                  <w:vAlign w:val="center"/>
                </w:tcPr>
                <w:p w:rsidR="00C011A3" w:rsidRDefault="00C011A3">
                  <w:pPr>
                    <w:pStyle w:val="153222"/>
                    <w:spacing w:line="240" w:lineRule="exact"/>
                    <w:ind w:leftChars="0" w:left="0"/>
                    <w:rPr>
                      <w:w w:val="100"/>
                      <w:sz w:val="21"/>
                      <w:szCs w:val="21"/>
                    </w:rPr>
                  </w:pPr>
                </w:p>
              </w:tc>
            </w:tr>
            <w:tr w:rsidR="00C011A3">
              <w:trPr>
                <w:trHeight w:hRule="exact" w:val="515"/>
              </w:trPr>
              <w:tc>
                <w:tcPr>
                  <w:tcW w:w="1607" w:type="dxa"/>
                  <w:vAlign w:val="center"/>
                </w:tcPr>
                <w:p w:rsidR="00C011A3" w:rsidRDefault="00C011A3">
                  <w:pPr>
                    <w:pStyle w:val="153222"/>
                    <w:spacing w:line="240" w:lineRule="exact"/>
                    <w:ind w:leftChars="0" w:left="0"/>
                    <w:rPr>
                      <w:w w:val="100"/>
                      <w:sz w:val="21"/>
                      <w:szCs w:val="21"/>
                    </w:rPr>
                  </w:pPr>
                  <w:r>
                    <w:rPr>
                      <w:rFonts w:hint="eastAsia"/>
                      <w:w w:val="100"/>
                      <w:sz w:val="21"/>
                      <w:szCs w:val="21"/>
                    </w:rPr>
                    <w:t>中医院家属楼</w:t>
                  </w:r>
                </w:p>
              </w:tc>
              <w:tc>
                <w:tcPr>
                  <w:tcW w:w="735" w:type="dxa"/>
                  <w:vAlign w:val="center"/>
                </w:tcPr>
                <w:p w:rsidR="00C011A3" w:rsidRDefault="00C011A3">
                  <w:pPr>
                    <w:pStyle w:val="153222"/>
                    <w:spacing w:line="240" w:lineRule="exact"/>
                    <w:ind w:leftChars="0" w:left="0"/>
                    <w:rPr>
                      <w:w w:val="100"/>
                      <w:sz w:val="21"/>
                      <w:szCs w:val="21"/>
                    </w:rPr>
                  </w:pPr>
                  <w:r>
                    <w:rPr>
                      <w:rFonts w:hint="eastAsia"/>
                      <w:w w:val="100"/>
                      <w:sz w:val="21"/>
                      <w:szCs w:val="21"/>
                    </w:rPr>
                    <w:t>-5</w:t>
                  </w:r>
                </w:p>
              </w:tc>
              <w:tc>
                <w:tcPr>
                  <w:tcW w:w="847" w:type="dxa"/>
                  <w:vAlign w:val="center"/>
                </w:tcPr>
                <w:p w:rsidR="00C011A3" w:rsidRDefault="00C011A3">
                  <w:pPr>
                    <w:pStyle w:val="153222"/>
                    <w:spacing w:line="240" w:lineRule="exact"/>
                    <w:ind w:leftChars="0" w:left="0"/>
                    <w:rPr>
                      <w:w w:val="100"/>
                      <w:sz w:val="21"/>
                      <w:szCs w:val="21"/>
                    </w:rPr>
                  </w:pPr>
                  <w:r>
                    <w:rPr>
                      <w:rFonts w:hint="eastAsia"/>
                      <w:w w:val="100"/>
                      <w:sz w:val="21"/>
                      <w:szCs w:val="21"/>
                    </w:rPr>
                    <w:t>0</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居民区</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人群</w:t>
                  </w:r>
                </w:p>
              </w:tc>
              <w:tc>
                <w:tcPr>
                  <w:tcW w:w="1063" w:type="dxa"/>
                  <w:vMerge w:val="restart"/>
                  <w:vAlign w:val="center"/>
                </w:tcPr>
                <w:p w:rsidR="00C011A3" w:rsidRDefault="00C011A3">
                  <w:pPr>
                    <w:pStyle w:val="153222"/>
                    <w:spacing w:line="240" w:lineRule="exact"/>
                    <w:ind w:leftChars="0" w:left="0"/>
                    <w:rPr>
                      <w:w w:val="100"/>
                      <w:sz w:val="21"/>
                      <w:szCs w:val="21"/>
                    </w:rPr>
                  </w:pPr>
                  <w:r>
                    <w:rPr>
                      <w:rFonts w:hint="eastAsia"/>
                      <w:w w:val="100"/>
                      <w:sz w:val="21"/>
                      <w:szCs w:val="21"/>
                    </w:rPr>
                    <w:t>《环境空气质量标准》（</w:t>
                  </w:r>
                  <w:r>
                    <w:rPr>
                      <w:rFonts w:hint="eastAsia"/>
                      <w:w w:val="100"/>
                      <w:sz w:val="21"/>
                      <w:szCs w:val="21"/>
                    </w:rPr>
                    <w:t>GB3095-2012</w:t>
                  </w:r>
                  <w:r>
                    <w:rPr>
                      <w:rFonts w:hint="eastAsia"/>
                      <w:w w:val="100"/>
                      <w:sz w:val="21"/>
                      <w:szCs w:val="21"/>
                    </w:rPr>
                    <w:t>）中二级标准</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W</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5</w:t>
                  </w:r>
                </w:p>
              </w:tc>
            </w:tr>
            <w:tr w:rsidR="00C011A3">
              <w:trPr>
                <w:trHeight w:hRule="exact" w:val="495"/>
              </w:trPr>
              <w:tc>
                <w:tcPr>
                  <w:tcW w:w="1607" w:type="dxa"/>
                  <w:vAlign w:val="center"/>
                </w:tcPr>
                <w:p w:rsidR="00C011A3" w:rsidRDefault="00C011A3" w:rsidP="00DD1743">
                  <w:pPr>
                    <w:pStyle w:val="153222"/>
                    <w:spacing w:line="240" w:lineRule="exact"/>
                    <w:ind w:leftChars="0" w:left="0"/>
                    <w:rPr>
                      <w:w w:val="100"/>
                      <w:sz w:val="21"/>
                      <w:szCs w:val="21"/>
                    </w:rPr>
                  </w:pPr>
                  <w:r>
                    <w:rPr>
                      <w:rFonts w:hint="eastAsia"/>
                      <w:w w:val="100"/>
                      <w:sz w:val="21"/>
                      <w:szCs w:val="21"/>
                    </w:rPr>
                    <w:t>鑫</w:t>
                  </w:r>
                  <w:r w:rsidR="00BE3D21">
                    <w:rPr>
                      <w:rFonts w:hint="eastAsia"/>
                      <w:w w:val="100"/>
                      <w:sz w:val="21"/>
                      <w:szCs w:val="21"/>
                    </w:rPr>
                    <w:t>鑫</w:t>
                  </w:r>
                  <w:r>
                    <w:rPr>
                      <w:rFonts w:hint="eastAsia"/>
                      <w:w w:val="100"/>
                      <w:sz w:val="21"/>
                      <w:szCs w:val="21"/>
                    </w:rPr>
                    <w:t>小区</w:t>
                  </w:r>
                </w:p>
              </w:tc>
              <w:tc>
                <w:tcPr>
                  <w:tcW w:w="735" w:type="dxa"/>
                  <w:vAlign w:val="center"/>
                </w:tcPr>
                <w:p w:rsidR="00C011A3" w:rsidRDefault="00C011A3">
                  <w:pPr>
                    <w:pStyle w:val="153222"/>
                    <w:spacing w:line="240" w:lineRule="exact"/>
                    <w:ind w:leftChars="0" w:left="0"/>
                    <w:rPr>
                      <w:w w:val="100"/>
                      <w:sz w:val="21"/>
                      <w:szCs w:val="21"/>
                    </w:rPr>
                  </w:pPr>
                  <w:r>
                    <w:rPr>
                      <w:rFonts w:hint="eastAsia"/>
                      <w:w w:val="100"/>
                      <w:sz w:val="21"/>
                      <w:szCs w:val="21"/>
                    </w:rPr>
                    <w:t>5</w:t>
                  </w:r>
                </w:p>
              </w:tc>
              <w:tc>
                <w:tcPr>
                  <w:tcW w:w="847" w:type="dxa"/>
                  <w:vAlign w:val="center"/>
                </w:tcPr>
                <w:p w:rsidR="00C011A3" w:rsidRDefault="00C011A3">
                  <w:pPr>
                    <w:pStyle w:val="153222"/>
                    <w:spacing w:line="240" w:lineRule="exact"/>
                    <w:ind w:leftChars="0" w:left="0"/>
                    <w:rPr>
                      <w:w w:val="100"/>
                      <w:sz w:val="21"/>
                      <w:szCs w:val="21"/>
                    </w:rPr>
                  </w:pPr>
                  <w:r>
                    <w:rPr>
                      <w:rFonts w:hint="eastAsia"/>
                      <w:w w:val="100"/>
                      <w:sz w:val="21"/>
                      <w:szCs w:val="21"/>
                    </w:rPr>
                    <w:t>0</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居民区</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人群</w:t>
                  </w: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E</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5</w:t>
                  </w:r>
                </w:p>
              </w:tc>
            </w:tr>
            <w:tr w:rsidR="00C011A3">
              <w:trPr>
                <w:trHeight w:hRule="exact" w:val="495"/>
              </w:trPr>
              <w:tc>
                <w:tcPr>
                  <w:tcW w:w="1607" w:type="dxa"/>
                  <w:vAlign w:val="center"/>
                </w:tcPr>
                <w:p w:rsidR="00C011A3" w:rsidRDefault="00C011A3">
                  <w:pPr>
                    <w:pStyle w:val="153222"/>
                    <w:spacing w:line="240" w:lineRule="exact"/>
                    <w:ind w:leftChars="0" w:left="0"/>
                    <w:rPr>
                      <w:w w:val="100"/>
                      <w:sz w:val="21"/>
                      <w:szCs w:val="21"/>
                    </w:rPr>
                  </w:pPr>
                  <w:r>
                    <w:rPr>
                      <w:rFonts w:hint="eastAsia"/>
                      <w:w w:val="100"/>
                      <w:sz w:val="21"/>
                      <w:szCs w:val="21"/>
                    </w:rPr>
                    <w:t>信用联社家属楼</w:t>
                  </w:r>
                </w:p>
              </w:tc>
              <w:tc>
                <w:tcPr>
                  <w:tcW w:w="735" w:type="dxa"/>
                  <w:vAlign w:val="center"/>
                </w:tcPr>
                <w:p w:rsidR="00C011A3" w:rsidRDefault="00C011A3">
                  <w:pPr>
                    <w:pStyle w:val="153222"/>
                    <w:spacing w:line="240" w:lineRule="exact"/>
                    <w:ind w:leftChars="0" w:left="0"/>
                    <w:rPr>
                      <w:w w:val="100"/>
                      <w:sz w:val="21"/>
                      <w:szCs w:val="21"/>
                    </w:rPr>
                  </w:pPr>
                  <w:r>
                    <w:rPr>
                      <w:rFonts w:hint="eastAsia"/>
                      <w:w w:val="100"/>
                      <w:sz w:val="21"/>
                      <w:szCs w:val="21"/>
                    </w:rPr>
                    <w:t>0</w:t>
                  </w:r>
                </w:p>
              </w:tc>
              <w:tc>
                <w:tcPr>
                  <w:tcW w:w="847" w:type="dxa"/>
                  <w:vAlign w:val="center"/>
                </w:tcPr>
                <w:p w:rsidR="00C011A3" w:rsidRDefault="00C011A3">
                  <w:pPr>
                    <w:pStyle w:val="153222"/>
                    <w:spacing w:line="240" w:lineRule="exact"/>
                    <w:ind w:leftChars="0" w:left="0"/>
                    <w:rPr>
                      <w:w w:val="100"/>
                      <w:sz w:val="21"/>
                      <w:szCs w:val="21"/>
                    </w:rPr>
                  </w:pPr>
                  <w:r>
                    <w:rPr>
                      <w:rFonts w:hint="eastAsia"/>
                      <w:w w:val="100"/>
                      <w:sz w:val="21"/>
                      <w:szCs w:val="21"/>
                    </w:rPr>
                    <w:t>-20</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居民区</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人群</w:t>
                  </w: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S</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20</w:t>
                  </w:r>
                </w:p>
              </w:tc>
            </w:tr>
            <w:tr w:rsidR="00C011A3">
              <w:trPr>
                <w:trHeight w:hRule="exact" w:val="495"/>
              </w:trPr>
              <w:tc>
                <w:tcPr>
                  <w:tcW w:w="1607" w:type="dxa"/>
                  <w:vAlign w:val="center"/>
                </w:tcPr>
                <w:p w:rsidR="00C011A3" w:rsidRDefault="00C011A3">
                  <w:pPr>
                    <w:pStyle w:val="153222"/>
                    <w:spacing w:line="240" w:lineRule="exact"/>
                    <w:ind w:leftChars="0" w:left="0"/>
                    <w:rPr>
                      <w:w w:val="100"/>
                      <w:sz w:val="21"/>
                      <w:szCs w:val="21"/>
                    </w:rPr>
                  </w:pPr>
                  <w:r>
                    <w:rPr>
                      <w:rFonts w:hint="eastAsia"/>
                      <w:w w:val="100"/>
                      <w:sz w:val="21"/>
                      <w:szCs w:val="21"/>
                    </w:rPr>
                    <w:t>医院发热门诊</w:t>
                  </w:r>
                </w:p>
              </w:tc>
              <w:tc>
                <w:tcPr>
                  <w:tcW w:w="735" w:type="dxa"/>
                  <w:vAlign w:val="center"/>
                </w:tcPr>
                <w:p w:rsidR="00C011A3" w:rsidRDefault="00C011A3">
                  <w:pPr>
                    <w:pStyle w:val="153222"/>
                    <w:spacing w:line="240" w:lineRule="exact"/>
                    <w:ind w:leftChars="0" w:left="0"/>
                    <w:rPr>
                      <w:w w:val="100"/>
                      <w:sz w:val="21"/>
                      <w:szCs w:val="21"/>
                    </w:rPr>
                  </w:pPr>
                  <w:r>
                    <w:rPr>
                      <w:rFonts w:hint="eastAsia"/>
                      <w:w w:val="100"/>
                      <w:sz w:val="21"/>
                      <w:szCs w:val="21"/>
                    </w:rPr>
                    <w:t>0</w:t>
                  </w:r>
                </w:p>
              </w:tc>
              <w:tc>
                <w:tcPr>
                  <w:tcW w:w="847" w:type="dxa"/>
                  <w:vAlign w:val="center"/>
                </w:tcPr>
                <w:p w:rsidR="00C011A3" w:rsidRDefault="00C011A3">
                  <w:pPr>
                    <w:pStyle w:val="153222"/>
                    <w:spacing w:line="240" w:lineRule="exact"/>
                    <w:ind w:leftChars="0" w:left="0"/>
                    <w:rPr>
                      <w:w w:val="100"/>
                      <w:sz w:val="21"/>
                      <w:szCs w:val="21"/>
                    </w:rPr>
                  </w:pPr>
                  <w:r>
                    <w:rPr>
                      <w:rFonts w:hint="eastAsia"/>
                      <w:w w:val="100"/>
                      <w:sz w:val="21"/>
                      <w:szCs w:val="21"/>
                    </w:rPr>
                    <w:t>5</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医院</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病人</w:t>
                  </w:r>
                </w:p>
              </w:tc>
              <w:tc>
                <w:tcPr>
                  <w:tcW w:w="1063" w:type="dxa"/>
                  <w:vMerge/>
                  <w:vAlign w:val="center"/>
                </w:tcPr>
                <w:p w:rsidR="00C011A3" w:rsidRDefault="00C011A3">
                  <w:pPr>
                    <w:pStyle w:val="153222"/>
                    <w:spacing w:line="240" w:lineRule="exact"/>
                    <w:ind w:leftChars="0" w:left="0"/>
                    <w:rPr>
                      <w:w w:val="100"/>
                      <w:sz w:val="21"/>
                      <w:szCs w:val="21"/>
                    </w:rPr>
                  </w:pP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N</w:t>
                  </w:r>
                </w:p>
              </w:tc>
              <w:tc>
                <w:tcPr>
                  <w:tcW w:w="1063" w:type="dxa"/>
                  <w:vAlign w:val="center"/>
                </w:tcPr>
                <w:p w:rsidR="00C011A3" w:rsidRDefault="00C011A3">
                  <w:pPr>
                    <w:pStyle w:val="153222"/>
                    <w:spacing w:line="240" w:lineRule="exact"/>
                    <w:ind w:leftChars="0" w:left="0"/>
                    <w:rPr>
                      <w:w w:val="100"/>
                      <w:sz w:val="21"/>
                      <w:szCs w:val="21"/>
                    </w:rPr>
                  </w:pPr>
                  <w:r>
                    <w:rPr>
                      <w:rFonts w:hint="eastAsia"/>
                      <w:w w:val="100"/>
                      <w:sz w:val="21"/>
                      <w:szCs w:val="21"/>
                    </w:rPr>
                    <w:t>5</w:t>
                  </w:r>
                </w:p>
              </w:tc>
            </w:tr>
          </w:tbl>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pStyle w:val="153222"/>
              <w:ind w:left="420"/>
            </w:pPr>
          </w:p>
          <w:p w:rsidR="00C011A3" w:rsidRDefault="00C011A3">
            <w:pPr>
              <w:spacing w:line="360" w:lineRule="exact"/>
              <w:rPr>
                <w:sz w:val="24"/>
                <w:szCs w:val="24"/>
              </w:rPr>
            </w:pPr>
          </w:p>
          <w:p w:rsidR="00267E67" w:rsidRDefault="00267E67" w:rsidP="00267E67">
            <w:pPr>
              <w:pStyle w:val="2"/>
              <w:ind w:firstLine="422"/>
              <w:rPr>
                <w:rFonts w:ascii="宋体" w:hAnsi="宋体"/>
                <w:b/>
                <w:szCs w:val="24"/>
              </w:rPr>
            </w:pPr>
          </w:p>
          <w:p w:rsidR="00267E67" w:rsidRDefault="00267E67" w:rsidP="00267E67">
            <w:pPr>
              <w:rPr>
                <w:rFonts w:ascii="宋体" w:hAnsi="宋体"/>
                <w:b/>
                <w:szCs w:val="24"/>
              </w:rPr>
            </w:pPr>
          </w:p>
          <w:p w:rsidR="00267E67" w:rsidRDefault="00267E67" w:rsidP="00267E67">
            <w:pPr>
              <w:pStyle w:val="2"/>
              <w:ind w:firstLine="422"/>
              <w:rPr>
                <w:rFonts w:ascii="宋体" w:hAnsi="宋体"/>
                <w:b/>
                <w:szCs w:val="24"/>
              </w:rPr>
            </w:pPr>
          </w:p>
          <w:p w:rsidR="00267E67" w:rsidRDefault="00267E67" w:rsidP="00267E67">
            <w:pPr>
              <w:rPr>
                <w:rFonts w:ascii="宋体" w:hAnsi="宋体"/>
                <w:b/>
                <w:szCs w:val="24"/>
              </w:rPr>
            </w:pPr>
          </w:p>
          <w:p w:rsidR="00267E67" w:rsidRDefault="00267E67" w:rsidP="00267E67">
            <w:pPr>
              <w:pStyle w:val="2"/>
              <w:ind w:firstLine="422"/>
              <w:rPr>
                <w:rFonts w:ascii="宋体" w:hAnsi="宋体"/>
                <w:b/>
                <w:szCs w:val="24"/>
              </w:rPr>
            </w:pPr>
          </w:p>
          <w:p w:rsidR="00267E67" w:rsidRDefault="00267E67" w:rsidP="00267E67">
            <w:pPr>
              <w:rPr>
                <w:rFonts w:ascii="宋体" w:hAnsi="宋体"/>
                <w:b/>
                <w:szCs w:val="24"/>
              </w:rPr>
            </w:pPr>
          </w:p>
          <w:p w:rsidR="00267E67" w:rsidRDefault="00267E67" w:rsidP="00267E67">
            <w:pPr>
              <w:pStyle w:val="2"/>
              <w:ind w:firstLine="422"/>
              <w:rPr>
                <w:rFonts w:ascii="宋体" w:hAnsi="宋体"/>
                <w:b/>
                <w:szCs w:val="24"/>
              </w:rPr>
            </w:pPr>
          </w:p>
          <w:p w:rsidR="00267E67" w:rsidRDefault="00267E67" w:rsidP="00267E67">
            <w:pPr>
              <w:rPr>
                <w:rFonts w:ascii="宋体" w:hAnsi="宋体"/>
                <w:b/>
                <w:szCs w:val="24"/>
              </w:rPr>
            </w:pPr>
          </w:p>
          <w:p w:rsidR="00267E67" w:rsidRDefault="00267E67" w:rsidP="00267E67">
            <w:pPr>
              <w:pStyle w:val="2"/>
              <w:ind w:firstLine="422"/>
              <w:rPr>
                <w:rFonts w:ascii="宋体" w:hAnsi="宋体"/>
                <w:b/>
                <w:szCs w:val="24"/>
              </w:rPr>
            </w:pPr>
          </w:p>
          <w:p w:rsidR="00267E67" w:rsidRDefault="00267E67" w:rsidP="00267E67">
            <w:pPr>
              <w:rPr>
                <w:rFonts w:ascii="宋体" w:hAnsi="宋体"/>
                <w:b/>
                <w:szCs w:val="24"/>
              </w:rPr>
            </w:pPr>
          </w:p>
          <w:p w:rsidR="00267E67" w:rsidRPr="00267E67" w:rsidRDefault="00267E67" w:rsidP="00267E67">
            <w:pPr>
              <w:rPr>
                <w:rFonts w:ascii="宋体" w:hAnsi="宋体"/>
                <w:b/>
                <w:szCs w:val="24"/>
              </w:rPr>
            </w:pPr>
          </w:p>
        </w:tc>
      </w:tr>
    </w:tbl>
    <w:p w:rsidR="00C011A3" w:rsidRDefault="00C011A3" w:rsidP="00494A44">
      <w:pPr>
        <w:ind w:leftChars="-159" w:left="-334" w:firstLineChars="53" w:firstLine="170"/>
        <w:outlineLvl w:val="0"/>
        <w:rPr>
          <w:rFonts w:eastAsia="黑体"/>
          <w:b/>
          <w:sz w:val="32"/>
        </w:rPr>
      </w:pPr>
      <w:r>
        <w:rPr>
          <w:rFonts w:eastAsia="黑体"/>
          <w:sz w:val="32"/>
        </w:rPr>
        <w:br w:type="page"/>
      </w:r>
      <w:r>
        <w:rPr>
          <w:rFonts w:eastAsia="黑体"/>
          <w:b/>
          <w:sz w:val="32"/>
        </w:rPr>
        <w:lastRenderedPageBreak/>
        <w:t>评价适用标准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8"/>
        <w:gridCol w:w="8222"/>
      </w:tblGrid>
      <w:tr w:rsidR="00C011A3" w:rsidTr="006970EA">
        <w:trPr>
          <w:jc w:val="center"/>
        </w:trPr>
        <w:tc>
          <w:tcPr>
            <w:tcW w:w="497" w:type="dxa"/>
            <w:vAlign w:val="center"/>
          </w:tcPr>
          <w:p w:rsidR="00C011A3" w:rsidRDefault="00C011A3">
            <w:pPr>
              <w:pStyle w:val="afd"/>
              <w:rPr>
                <w:b/>
              </w:rPr>
            </w:pPr>
            <w:r>
              <w:rPr>
                <w:b/>
              </w:rPr>
              <w:t>环境质量标准</w:t>
            </w:r>
          </w:p>
        </w:tc>
        <w:tc>
          <w:tcPr>
            <w:tcW w:w="8223" w:type="dxa"/>
            <w:vAlign w:val="center"/>
          </w:tcPr>
          <w:p w:rsidR="00C011A3" w:rsidRDefault="00C011A3">
            <w:pPr>
              <w:spacing w:line="460" w:lineRule="exact"/>
              <w:rPr>
                <w:spacing w:val="-6"/>
                <w:sz w:val="24"/>
                <w:szCs w:val="24"/>
              </w:rPr>
            </w:pPr>
            <w:r>
              <w:rPr>
                <w:b/>
                <w:bCs/>
                <w:spacing w:val="-6"/>
                <w:sz w:val="24"/>
                <w:szCs w:val="24"/>
              </w:rPr>
              <w:t>1</w:t>
            </w:r>
            <w:r>
              <w:rPr>
                <w:b/>
                <w:bCs/>
                <w:spacing w:val="-6"/>
                <w:sz w:val="24"/>
                <w:szCs w:val="24"/>
              </w:rPr>
              <w:t>、</w:t>
            </w:r>
            <w:r>
              <w:rPr>
                <w:rFonts w:hint="eastAsia"/>
                <w:spacing w:val="-6"/>
                <w:sz w:val="24"/>
                <w:szCs w:val="24"/>
              </w:rPr>
              <w:t>环境空气中</w:t>
            </w:r>
            <w:r>
              <w:rPr>
                <w:rFonts w:hint="eastAsia"/>
                <w:spacing w:val="-6"/>
                <w:sz w:val="24"/>
                <w:szCs w:val="24"/>
              </w:rPr>
              <w:t>PM</w:t>
            </w:r>
            <w:r>
              <w:rPr>
                <w:rFonts w:hint="eastAsia"/>
                <w:spacing w:val="-6"/>
                <w:sz w:val="24"/>
                <w:szCs w:val="24"/>
                <w:vertAlign w:val="subscript"/>
              </w:rPr>
              <w:t>2.5</w:t>
            </w:r>
            <w:r>
              <w:rPr>
                <w:rFonts w:hint="eastAsia"/>
                <w:spacing w:val="-6"/>
                <w:sz w:val="24"/>
                <w:szCs w:val="24"/>
              </w:rPr>
              <w:t>、</w:t>
            </w:r>
            <w:r>
              <w:rPr>
                <w:rFonts w:hint="eastAsia"/>
                <w:spacing w:val="-6"/>
                <w:sz w:val="24"/>
                <w:szCs w:val="24"/>
              </w:rPr>
              <w:t>PM</w:t>
            </w:r>
            <w:r>
              <w:rPr>
                <w:rFonts w:hint="eastAsia"/>
                <w:spacing w:val="-6"/>
                <w:sz w:val="24"/>
                <w:szCs w:val="24"/>
                <w:vertAlign w:val="subscript"/>
              </w:rPr>
              <w:t>10</w:t>
            </w:r>
            <w:r>
              <w:rPr>
                <w:rFonts w:hint="eastAsia"/>
                <w:spacing w:val="-6"/>
                <w:sz w:val="24"/>
                <w:szCs w:val="24"/>
              </w:rPr>
              <w:t>、</w:t>
            </w:r>
            <w:r>
              <w:rPr>
                <w:rFonts w:hint="eastAsia"/>
                <w:spacing w:val="-6"/>
                <w:sz w:val="24"/>
                <w:szCs w:val="24"/>
              </w:rPr>
              <w:t>SO</w:t>
            </w:r>
            <w:r>
              <w:rPr>
                <w:rFonts w:hint="eastAsia"/>
                <w:spacing w:val="-6"/>
                <w:sz w:val="24"/>
                <w:szCs w:val="24"/>
                <w:vertAlign w:val="subscript"/>
              </w:rPr>
              <w:t>2</w:t>
            </w:r>
            <w:r>
              <w:rPr>
                <w:rFonts w:hint="eastAsia"/>
                <w:spacing w:val="-6"/>
                <w:sz w:val="24"/>
                <w:szCs w:val="24"/>
              </w:rPr>
              <w:t>、</w:t>
            </w:r>
            <w:r>
              <w:rPr>
                <w:rFonts w:hint="eastAsia"/>
                <w:spacing w:val="-6"/>
                <w:sz w:val="24"/>
                <w:szCs w:val="24"/>
              </w:rPr>
              <w:t>NO</w:t>
            </w:r>
            <w:r>
              <w:rPr>
                <w:rFonts w:hint="eastAsia"/>
                <w:spacing w:val="-6"/>
                <w:sz w:val="24"/>
                <w:szCs w:val="24"/>
                <w:vertAlign w:val="subscript"/>
              </w:rPr>
              <w:t>2</w:t>
            </w:r>
            <w:r>
              <w:rPr>
                <w:rFonts w:hint="eastAsia"/>
                <w:spacing w:val="-6"/>
                <w:sz w:val="24"/>
                <w:szCs w:val="24"/>
              </w:rPr>
              <w:t>、</w:t>
            </w:r>
            <w:r>
              <w:rPr>
                <w:rFonts w:hint="eastAsia"/>
                <w:spacing w:val="-6"/>
                <w:sz w:val="24"/>
                <w:szCs w:val="24"/>
              </w:rPr>
              <w:t>CO</w:t>
            </w:r>
            <w:r>
              <w:rPr>
                <w:rFonts w:hint="eastAsia"/>
                <w:spacing w:val="-6"/>
                <w:sz w:val="24"/>
                <w:szCs w:val="24"/>
              </w:rPr>
              <w:t>、</w:t>
            </w:r>
            <w:r>
              <w:rPr>
                <w:rFonts w:hint="eastAsia"/>
                <w:spacing w:val="-6"/>
                <w:sz w:val="24"/>
                <w:szCs w:val="24"/>
              </w:rPr>
              <w:t>O</w:t>
            </w:r>
            <w:r>
              <w:rPr>
                <w:rFonts w:hint="eastAsia"/>
                <w:spacing w:val="-6"/>
                <w:sz w:val="24"/>
                <w:szCs w:val="24"/>
                <w:vertAlign w:val="subscript"/>
              </w:rPr>
              <w:t>3</w:t>
            </w:r>
            <w:r>
              <w:rPr>
                <w:rFonts w:hint="eastAsia"/>
                <w:spacing w:val="-6"/>
                <w:sz w:val="24"/>
                <w:szCs w:val="24"/>
              </w:rPr>
              <w:t>执行《环境空气质量标准》（</w:t>
            </w:r>
            <w:r>
              <w:rPr>
                <w:rFonts w:hint="eastAsia"/>
                <w:spacing w:val="-6"/>
                <w:sz w:val="24"/>
                <w:szCs w:val="24"/>
              </w:rPr>
              <w:t>GB3095-2012</w:t>
            </w:r>
            <w:r>
              <w:rPr>
                <w:rFonts w:hint="eastAsia"/>
                <w:spacing w:val="-6"/>
                <w:sz w:val="24"/>
                <w:szCs w:val="24"/>
              </w:rPr>
              <w:t>）及其修改单中二级标准。</w:t>
            </w:r>
            <w:r>
              <w:rPr>
                <w:rFonts w:hint="eastAsia"/>
                <w:spacing w:val="-6"/>
                <w:sz w:val="24"/>
                <w:szCs w:val="24"/>
              </w:rPr>
              <w:t>H</w:t>
            </w:r>
            <w:r>
              <w:rPr>
                <w:rFonts w:hint="eastAsia"/>
                <w:spacing w:val="-6"/>
                <w:sz w:val="24"/>
                <w:szCs w:val="24"/>
                <w:vertAlign w:val="subscript"/>
              </w:rPr>
              <w:t>2</w:t>
            </w:r>
            <w:r>
              <w:rPr>
                <w:rFonts w:hint="eastAsia"/>
                <w:spacing w:val="-6"/>
                <w:sz w:val="24"/>
                <w:szCs w:val="24"/>
              </w:rPr>
              <w:t>S</w:t>
            </w:r>
            <w:r>
              <w:rPr>
                <w:rFonts w:hint="eastAsia"/>
                <w:spacing w:val="-6"/>
                <w:sz w:val="24"/>
                <w:szCs w:val="24"/>
              </w:rPr>
              <w:t>、</w:t>
            </w:r>
            <w:r>
              <w:rPr>
                <w:rFonts w:hint="eastAsia"/>
                <w:spacing w:val="-6"/>
                <w:sz w:val="24"/>
                <w:szCs w:val="24"/>
              </w:rPr>
              <w:t>NH</w:t>
            </w:r>
            <w:r>
              <w:rPr>
                <w:rFonts w:hint="eastAsia"/>
                <w:spacing w:val="-6"/>
                <w:sz w:val="24"/>
                <w:szCs w:val="24"/>
                <w:vertAlign w:val="subscript"/>
              </w:rPr>
              <w:t>3</w:t>
            </w:r>
            <w:r>
              <w:rPr>
                <w:rFonts w:hint="eastAsia"/>
                <w:spacing w:val="-6"/>
                <w:sz w:val="24"/>
                <w:szCs w:val="24"/>
              </w:rPr>
              <w:t>执行《环境影响评价技术导则</w:t>
            </w:r>
            <w:r>
              <w:rPr>
                <w:rFonts w:hint="eastAsia"/>
                <w:spacing w:val="-6"/>
                <w:sz w:val="24"/>
                <w:szCs w:val="24"/>
              </w:rPr>
              <w:t>-</w:t>
            </w:r>
            <w:r>
              <w:rPr>
                <w:rFonts w:hint="eastAsia"/>
                <w:spacing w:val="-6"/>
                <w:sz w:val="24"/>
                <w:szCs w:val="24"/>
              </w:rPr>
              <w:t>大气环境》（</w:t>
            </w:r>
            <w:r>
              <w:rPr>
                <w:rFonts w:hint="eastAsia"/>
                <w:spacing w:val="-6"/>
                <w:sz w:val="24"/>
                <w:szCs w:val="24"/>
              </w:rPr>
              <w:t>HJ2.2-2018</w:t>
            </w:r>
            <w:r>
              <w:rPr>
                <w:rFonts w:hint="eastAsia"/>
                <w:spacing w:val="-6"/>
                <w:sz w:val="24"/>
                <w:szCs w:val="24"/>
              </w:rPr>
              <w:t>）附录</w:t>
            </w:r>
            <w:r>
              <w:rPr>
                <w:rFonts w:hint="eastAsia"/>
                <w:spacing w:val="-6"/>
                <w:sz w:val="24"/>
                <w:szCs w:val="24"/>
              </w:rPr>
              <w:t>D</w:t>
            </w:r>
            <w:r>
              <w:rPr>
                <w:rFonts w:hint="eastAsia"/>
                <w:spacing w:val="-6"/>
                <w:sz w:val="24"/>
                <w:szCs w:val="24"/>
              </w:rPr>
              <w:t>其他污染物空气质量浓度参考限值。</w:t>
            </w:r>
          </w:p>
          <w:p w:rsidR="00C011A3" w:rsidRPr="003E118B" w:rsidRDefault="00C011A3" w:rsidP="003E118B">
            <w:pPr>
              <w:spacing w:line="500" w:lineRule="exact"/>
              <w:ind w:firstLineChars="50" w:firstLine="120"/>
              <w:jc w:val="center"/>
              <w:rPr>
                <w:b/>
                <w:bCs/>
                <w:sz w:val="24"/>
                <w:szCs w:val="24"/>
              </w:rPr>
            </w:pPr>
            <w:r w:rsidRPr="003E118B">
              <w:rPr>
                <w:b/>
                <w:bCs/>
                <w:sz w:val="24"/>
                <w:szCs w:val="24"/>
              </w:rPr>
              <w:t>表</w:t>
            </w:r>
            <w:r w:rsidR="00A94CD7">
              <w:rPr>
                <w:rFonts w:hint="eastAsia"/>
                <w:b/>
                <w:bCs/>
                <w:sz w:val="24"/>
                <w:szCs w:val="24"/>
              </w:rPr>
              <w:t>11</w:t>
            </w:r>
            <w:r w:rsidRPr="003E118B">
              <w:rPr>
                <w:b/>
                <w:bCs/>
                <w:sz w:val="24"/>
                <w:szCs w:val="24"/>
              </w:rPr>
              <w:t>环境空气质量</w:t>
            </w:r>
            <w:r w:rsidRPr="003E118B">
              <w:rPr>
                <w:rFonts w:hint="eastAsia"/>
                <w:b/>
                <w:bCs/>
                <w:sz w:val="24"/>
                <w:szCs w:val="24"/>
              </w:rPr>
              <w:t>执行</w:t>
            </w:r>
            <w:r w:rsidRPr="003E118B">
              <w:rPr>
                <w:b/>
                <w:bCs/>
                <w:sz w:val="24"/>
                <w:szCs w:val="24"/>
              </w:rPr>
              <w:t>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72"/>
              <w:gridCol w:w="1917"/>
              <w:gridCol w:w="1454"/>
              <w:gridCol w:w="2853"/>
            </w:tblGrid>
            <w:tr w:rsidR="00C011A3" w:rsidTr="006970EA">
              <w:trPr>
                <w:trHeight w:val="295"/>
                <w:jc w:val="center"/>
              </w:trPr>
              <w:tc>
                <w:tcPr>
                  <w:tcW w:w="1773" w:type="dxa"/>
                  <w:vAlign w:val="center"/>
                </w:tcPr>
                <w:p w:rsidR="00C011A3" w:rsidRDefault="00C011A3">
                  <w:pPr>
                    <w:autoSpaceDE w:val="0"/>
                    <w:autoSpaceDN w:val="0"/>
                    <w:adjustRightInd w:val="0"/>
                    <w:snapToGrid w:val="0"/>
                    <w:spacing w:line="236" w:lineRule="auto"/>
                    <w:jc w:val="center"/>
                    <w:rPr>
                      <w:kern w:val="0"/>
                    </w:rPr>
                  </w:pPr>
                  <w:r>
                    <w:rPr>
                      <w:kern w:val="0"/>
                    </w:rPr>
                    <w:t>污染物名称</w:t>
                  </w:r>
                </w:p>
              </w:tc>
              <w:tc>
                <w:tcPr>
                  <w:tcW w:w="1917" w:type="dxa"/>
                  <w:vAlign w:val="center"/>
                </w:tcPr>
                <w:p w:rsidR="00C011A3" w:rsidRDefault="00C011A3">
                  <w:pPr>
                    <w:autoSpaceDE w:val="0"/>
                    <w:autoSpaceDN w:val="0"/>
                    <w:adjustRightInd w:val="0"/>
                    <w:snapToGrid w:val="0"/>
                    <w:spacing w:line="236" w:lineRule="auto"/>
                    <w:jc w:val="center"/>
                    <w:rPr>
                      <w:kern w:val="0"/>
                    </w:rPr>
                  </w:pPr>
                  <w:r>
                    <w:rPr>
                      <w:rFonts w:hint="eastAsia"/>
                      <w:kern w:val="0"/>
                    </w:rPr>
                    <w:t>平均时间</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浓度限值</w:t>
                  </w:r>
                </w:p>
              </w:tc>
              <w:tc>
                <w:tcPr>
                  <w:tcW w:w="2853" w:type="dxa"/>
                  <w:vAlign w:val="center"/>
                </w:tcPr>
                <w:p w:rsidR="00C011A3" w:rsidRDefault="00C011A3">
                  <w:pPr>
                    <w:autoSpaceDE w:val="0"/>
                    <w:autoSpaceDN w:val="0"/>
                    <w:adjustRightInd w:val="0"/>
                    <w:snapToGrid w:val="0"/>
                    <w:spacing w:line="236" w:lineRule="auto"/>
                    <w:jc w:val="center"/>
                    <w:rPr>
                      <w:kern w:val="0"/>
                    </w:rPr>
                  </w:pPr>
                  <w:r>
                    <w:rPr>
                      <w:kern w:val="0"/>
                    </w:rPr>
                    <w:t>执行标准</w:t>
                  </w:r>
                </w:p>
              </w:tc>
            </w:tr>
            <w:tr w:rsidR="00C011A3" w:rsidTr="006970EA">
              <w:trPr>
                <w:cantSplit/>
                <w:trHeight w:val="23"/>
                <w:jc w:val="center"/>
              </w:trPr>
              <w:tc>
                <w:tcPr>
                  <w:tcW w:w="1773" w:type="dxa"/>
                  <w:vMerge w:val="restart"/>
                  <w:vAlign w:val="center"/>
                </w:tcPr>
                <w:p w:rsidR="00C011A3" w:rsidRDefault="00C011A3">
                  <w:pPr>
                    <w:autoSpaceDE w:val="0"/>
                    <w:autoSpaceDN w:val="0"/>
                    <w:adjustRightInd w:val="0"/>
                    <w:snapToGrid w:val="0"/>
                    <w:spacing w:line="236" w:lineRule="auto"/>
                    <w:jc w:val="center"/>
                    <w:rPr>
                      <w:kern w:val="0"/>
                    </w:rPr>
                  </w:pPr>
                  <w:r>
                    <w:rPr>
                      <w:kern w:val="0"/>
                    </w:rPr>
                    <w:t>二氧化硫（</w:t>
                  </w:r>
                  <w:r>
                    <w:t>SO</w:t>
                  </w:r>
                  <w:r>
                    <w:rPr>
                      <w:vertAlign w:val="subscript"/>
                    </w:rPr>
                    <w:t>2</w:t>
                  </w:r>
                  <w:r>
                    <w:rPr>
                      <w:kern w:val="0"/>
                    </w:rPr>
                    <w:t>）</w:t>
                  </w: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年平均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60μg/Nm</w:t>
                  </w:r>
                  <w:r>
                    <w:rPr>
                      <w:kern w:val="0"/>
                      <w:vertAlign w:val="superscript"/>
                    </w:rPr>
                    <w:t>3</w:t>
                  </w:r>
                </w:p>
              </w:tc>
              <w:tc>
                <w:tcPr>
                  <w:tcW w:w="2853" w:type="dxa"/>
                  <w:vMerge w:val="restart"/>
                  <w:vAlign w:val="center"/>
                </w:tcPr>
                <w:p w:rsidR="00C011A3" w:rsidRDefault="00C011A3">
                  <w:pPr>
                    <w:autoSpaceDE w:val="0"/>
                    <w:autoSpaceDN w:val="0"/>
                    <w:adjustRightInd w:val="0"/>
                    <w:snapToGrid w:val="0"/>
                    <w:spacing w:line="236" w:lineRule="auto"/>
                    <w:ind w:leftChars="-50" w:left="-105" w:rightChars="-50" w:right="-105"/>
                    <w:jc w:val="center"/>
                    <w:rPr>
                      <w:kern w:val="0"/>
                    </w:rPr>
                  </w:pPr>
                  <w:r>
                    <w:rPr>
                      <w:rFonts w:hint="eastAsia"/>
                      <w:kern w:val="0"/>
                    </w:rPr>
                    <w:t>《环境空气质量标准》</w:t>
                  </w:r>
                  <w:r>
                    <w:rPr>
                      <w:rFonts w:hint="eastAsia"/>
                      <w:kern w:val="0"/>
                    </w:rPr>
                    <w:t>(GB3095-2012)</w:t>
                  </w:r>
                  <w:r>
                    <w:rPr>
                      <w:rFonts w:hint="eastAsia"/>
                      <w:kern w:val="0"/>
                    </w:rPr>
                    <w:t>及其修改单</w:t>
                  </w:r>
                </w:p>
                <w:p w:rsidR="00C011A3" w:rsidRDefault="00C011A3">
                  <w:pPr>
                    <w:autoSpaceDE w:val="0"/>
                    <w:autoSpaceDN w:val="0"/>
                    <w:adjustRightInd w:val="0"/>
                    <w:snapToGrid w:val="0"/>
                    <w:spacing w:line="236" w:lineRule="auto"/>
                    <w:jc w:val="center"/>
                    <w:rPr>
                      <w:kern w:val="0"/>
                    </w:rPr>
                  </w:pPr>
                  <w:r>
                    <w:rPr>
                      <w:kern w:val="0"/>
                    </w:rPr>
                    <w:t>二级标准</w:t>
                  </w: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24</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150μg/Nm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1</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500μg/Nm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restart"/>
                  <w:vAlign w:val="center"/>
                </w:tcPr>
                <w:p w:rsidR="00C011A3" w:rsidRDefault="00C011A3">
                  <w:pPr>
                    <w:autoSpaceDE w:val="0"/>
                    <w:autoSpaceDN w:val="0"/>
                    <w:adjustRightInd w:val="0"/>
                    <w:snapToGrid w:val="0"/>
                    <w:spacing w:line="236" w:lineRule="auto"/>
                    <w:jc w:val="center"/>
                    <w:rPr>
                      <w:kern w:val="0"/>
                    </w:rPr>
                  </w:pPr>
                  <w:r>
                    <w:rPr>
                      <w:kern w:val="0"/>
                    </w:rPr>
                    <w:t>二氧化氮（</w:t>
                  </w:r>
                  <w:r>
                    <w:rPr>
                      <w:kern w:val="0"/>
                    </w:rPr>
                    <w:t>NO</w:t>
                  </w:r>
                  <w:r>
                    <w:rPr>
                      <w:kern w:val="0"/>
                      <w:vertAlign w:val="subscript"/>
                    </w:rPr>
                    <w:t>2</w:t>
                  </w:r>
                  <w:r>
                    <w:rPr>
                      <w:kern w:val="0"/>
                    </w:rPr>
                    <w:t>）</w:t>
                  </w: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年平均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40μg/Nm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24</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80μg/Nm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1</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200μg/Nm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restart"/>
                  <w:vAlign w:val="center"/>
                </w:tcPr>
                <w:p w:rsidR="00C011A3" w:rsidRDefault="00C011A3">
                  <w:pPr>
                    <w:autoSpaceDE w:val="0"/>
                    <w:autoSpaceDN w:val="0"/>
                    <w:adjustRightInd w:val="0"/>
                    <w:snapToGrid w:val="0"/>
                    <w:spacing w:line="236" w:lineRule="auto"/>
                    <w:jc w:val="center"/>
                    <w:rPr>
                      <w:kern w:val="0"/>
                    </w:rPr>
                  </w:pPr>
                  <w:r>
                    <w:rPr>
                      <w:kern w:val="0"/>
                    </w:rPr>
                    <w:t>一氧化碳（</w:t>
                  </w:r>
                  <w:r>
                    <w:rPr>
                      <w:kern w:val="0"/>
                    </w:rPr>
                    <w:t>CO</w:t>
                  </w:r>
                  <w:r>
                    <w:rPr>
                      <w:kern w:val="0"/>
                    </w:rPr>
                    <w:t>）</w:t>
                  </w: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24</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4mg/Nm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1</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10mg/Nm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restart"/>
                  <w:vAlign w:val="center"/>
                </w:tcPr>
                <w:p w:rsidR="00C011A3" w:rsidRDefault="00C011A3">
                  <w:pPr>
                    <w:autoSpaceDE w:val="0"/>
                    <w:autoSpaceDN w:val="0"/>
                    <w:adjustRightInd w:val="0"/>
                    <w:snapToGrid w:val="0"/>
                    <w:spacing w:line="236" w:lineRule="auto"/>
                    <w:jc w:val="center"/>
                    <w:rPr>
                      <w:kern w:val="0"/>
                    </w:rPr>
                  </w:pPr>
                  <w:r>
                    <w:rPr>
                      <w:kern w:val="0"/>
                    </w:rPr>
                    <w:t>臭氧（</w:t>
                  </w:r>
                  <w:r>
                    <w:rPr>
                      <w:kern w:val="0"/>
                    </w:rPr>
                    <w:t>O</w:t>
                  </w:r>
                  <w:r>
                    <w:rPr>
                      <w:kern w:val="0"/>
                      <w:vertAlign w:val="subscript"/>
                    </w:rPr>
                    <w:t>3</w:t>
                  </w:r>
                  <w:r>
                    <w:rPr>
                      <w:kern w:val="0"/>
                    </w:rPr>
                    <w:t>）</w:t>
                  </w: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日最大</w:t>
                  </w:r>
                  <w:r>
                    <w:rPr>
                      <w:kern w:val="0"/>
                    </w:rPr>
                    <w:t>8</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160μg/Nm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200μg/Nm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restart"/>
                  <w:vAlign w:val="center"/>
                </w:tcPr>
                <w:p w:rsidR="00C011A3" w:rsidRDefault="00C011A3">
                  <w:pPr>
                    <w:autoSpaceDE w:val="0"/>
                    <w:autoSpaceDN w:val="0"/>
                    <w:adjustRightInd w:val="0"/>
                    <w:snapToGrid w:val="0"/>
                    <w:spacing w:line="236" w:lineRule="auto"/>
                    <w:jc w:val="center"/>
                    <w:rPr>
                      <w:kern w:val="0"/>
                    </w:rPr>
                  </w:pPr>
                  <w:r>
                    <w:rPr>
                      <w:kern w:val="0"/>
                    </w:rPr>
                    <w:t>可吸入颗粒物（</w:t>
                  </w:r>
                  <w:r>
                    <w:rPr>
                      <w:kern w:val="0"/>
                    </w:rPr>
                    <w:t>PM</w:t>
                  </w:r>
                  <w:r>
                    <w:rPr>
                      <w:kern w:val="0"/>
                      <w:vertAlign w:val="subscript"/>
                    </w:rPr>
                    <w:t>10</w:t>
                  </w:r>
                  <w:r>
                    <w:rPr>
                      <w:kern w:val="0"/>
                    </w:rPr>
                    <w:t>）</w:t>
                  </w: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年平均</w:t>
                  </w:r>
                </w:p>
              </w:tc>
              <w:tc>
                <w:tcPr>
                  <w:tcW w:w="1454" w:type="dxa"/>
                  <w:vAlign w:val="center"/>
                </w:tcPr>
                <w:p w:rsidR="00C011A3" w:rsidRDefault="00C011A3">
                  <w:pPr>
                    <w:autoSpaceDE w:val="0"/>
                    <w:autoSpaceDN w:val="0"/>
                    <w:adjustRightInd w:val="0"/>
                    <w:snapToGrid w:val="0"/>
                    <w:spacing w:line="236" w:lineRule="auto"/>
                    <w:jc w:val="center"/>
                    <w:rPr>
                      <w:kern w:val="0"/>
                    </w:rPr>
                  </w:pPr>
                  <w:r>
                    <w:rPr>
                      <w:kern w:val="0"/>
                    </w:rPr>
                    <w:t>70μg/Nm</w:t>
                  </w:r>
                  <w:r>
                    <w:rPr>
                      <w:kern w:val="0"/>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24</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szCs w:val="21"/>
                    </w:rPr>
                  </w:pPr>
                  <w:r>
                    <w:rPr>
                      <w:kern w:val="0"/>
                      <w:szCs w:val="21"/>
                    </w:rPr>
                    <w:t>150μg/Nm</w:t>
                  </w:r>
                  <w:r>
                    <w:rPr>
                      <w:kern w:val="0"/>
                      <w:szCs w:val="21"/>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restart"/>
                  <w:vAlign w:val="center"/>
                </w:tcPr>
                <w:p w:rsidR="00C011A3" w:rsidRDefault="00C011A3">
                  <w:pPr>
                    <w:autoSpaceDE w:val="0"/>
                    <w:autoSpaceDN w:val="0"/>
                    <w:adjustRightInd w:val="0"/>
                    <w:snapToGrid w:val="0"/>
                    <w:spacing w:line="236" w:lineRule="auto"/>
                    <w:jc w:val="center"/>
                    <w:rPr>
                      <w:kern w:val="0"/>
                    </w:rPr>
                  </w:pPr>
                  <w:r>
                    <w:rPr>
                      <w:rFonts w:hint="eastAsia"/>
                      <w:kern w:val="0"/>
                    </w:rPr>
                    <w:t>细颗粒物</w:t>
                  </w:r>
                  <w:r>
                    <w:rPr>
                      <w:kern w:val="0"/>
                    </w:rPr>
                    <w:t>（</w:t>
                  </w:r>
                  <w:r>
                    <w:rPr>
                      <w:kern w:val="0"/>
                    </w:rPr>
                    <w:t>PM</w:t>
                  </w:r>
                  <w:r>
                    <w:rPr>
                      <w:kern w:val="0"/>
                      <w:vertAlign w:val="subscript"/>
                    </w:rPr>
                    <w:t>2.5</w:t>
                  </w:r>
                  <w:r>
                    <w:rPr>
                      <w:kern w:val="0"/>
                    </w:rPr>
                    <w:t>）</w:t>
                  </w: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年平均</w:t>
                  </w:r>
                </w:p>
              </w:tc>
              <w:tc>
                <w:tcPr>
                  <w:tcW w:w="1454" w:type="dxa"/>
                  <w:vAlign w:val="center"/>
                </w:tcPr>
                <w:p w:rsidR="00C011A3" w:rsidRDefault="00C011A3">
                  <w:pPr>
                    <w:autoSpaceDE w:val="0"/>
                    <w:autoSpaceDN w:val="0"/>
                    <w:adjustRightInd w:val="0"/>
                    <w:snapToGrid w:val="0"/>
                    <w:spacing w:line="236" w:lineRule="auto"/>
                    <w:jc w:val="center"/>
                    <w:rPr>
                      <w:kern w:val="0"/>
                      <w:szCs w:val="21"/>
                    </w:rPr>
                  </w:pPr>
                  <w:r>
                    <w:rPr>
                      <w:kern w:val="0"/>
                      <w:szCs w:val="21"/>
                    </w:rPr>
                    <w:t>35μg/Nm</w:t>
                  </w:r>
                  <w:r>
                    <w:rPr>
                      <w:kern w:val="0"/>
                      <w:szCs w:val="21"/>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Merge/>
                  <w:vAlign w:val="center"/>
                </w:tcPr>
                <w:p w:rsidR="00C011A3" w:rsidRDefault="00C011A3">
                  <w:pPr>
                    <w:autoSpaceDE w:val="0"/>
                    <w:autoSpaceDN w:val="0"/>
                    <w:adjustRightInd w:val="0"/>
                    <w:snapToGrid w:val="0"/>
                    <w:spacing w:line="236" w:lineRule="auto"/>
                    <w:jc w:val="center"/>
                    <w:rPr>
                      <w:kern w:val="0"/>
                    </w:rPr>
                  </w:pPr>
                </w:p>
              </w:tc>
              <w:tc>
                <w:tcPr>
                  <w:tcW w:w="1917" w:type="dxa"/>
                  <w:vAlign w:val="center"/>
                </w:tcPr>
                <w:p w:rsidR="00C011A3" w:rsidRDefault="00C011A3">
                  <w:pPr>
                    <w:autoSpaceDE w:val="0"/>
                    <w:autoSpaceDN w:val="0"/>
                    <w:adjustRightInd w:val="0"/>
                    <w:snapToGrid w:val="0"/>
                    <w:spacing w:line="236" w:lineRule="auto"/>
                    <w:jc w:val="center"/>
                    <w:rPr>
                      <w:kern w:val="0"/>
                    </w:rPr>
                  </w:pPr>
                  <w:r>
                    <w:rPr>
                      <w:kern w:val="0"/>
                    </w:rPr>
                    <w:t>24</w:t>
                  </w:r>
                  <w:r>
                    <w:rPr>
                      <w:kern w:val="0"/>
                    </w:rPr>
                    <w:t>小时平均</w:t>
                  </w:r>
                </w:p>
              </w:tc>
              <w:tc>
                <w:tcPr>
                  <w:tcW w:w="1454" w:type="dxa"/>
                  <w:vAlign w:val="center"/>
                </w:tcPr>
                <w:p w:rsidR="00C011A3" w:rsidRDefault="00C011A3">
                  <w:pPr>
                    <w:autoSpaceDE w:val="0"/>
                    <w:autoSpaceDN w:val="0"/>
                    <w:adjustRightInd w:val="0"/>
                    <w:snapToGrid w:val="0"/>
                    <w:spacing w:line="236" w:lineRule="auto"/>
                    <w:jc w:val="center"/>
                    <w:rPr>
                      <w:kern w:val="0"/>
                      <w:szCs w:val="21"/>
                    </w:rPr>
                  </w:pPr>
                  <w:r>
                    <w:rPr>
                      <w:kern w:val="0"/>
                      <w:szCs w:val="21"/>
                    </w:rPr>
                    <w:t>75μg/Nm</w:t>
                  </w:r>
                  <w:r>
                    <w:rPr>
                      <w:kern w:val="0"/>
                      <w:szCs w:val="21"/>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r w:rsidR="00C011A3" w:rsidTr="006970EA">
              <w:trPr>
                <w:cantSplit/>
                <w:trHeight w:val="23"/>
                <w:jc w:val="center"/>
              </w:trPr>
              <w:tc>
                <w:tcPr>
                  <w:tcW w:w="1773" w:type="dxa"/>
                  <w:vAlign w:val="center"/>
                </w:tcPr>
                <w:p w:rsidR="00C011A3" w:rsidRDefault="00C011A3">
                  <w:pPr>
                    <w:adjustRightInd w:val="0"/>
                    <w:snapToGrid w:val="0"/>
                    <w:jc w:val="center"/>
                    <w:rPr>
                      <w:kern w:val="0"/>
                    </w:rPr>
                  </w:pPr>
                  <w:r>
                    <w:rPr>
                      <w:color w:val="000000"/>
                      <w:szCs w:val="21"/>
                    </w:rPr>
                    <w:t>氨</w:t>
                  </w:r>
                </w:p>
              </w:tc>
              <w:tc>
                <w:tcPr>
                  <w:tcW w:w="1917" w:type="dxa"/>
                  <w:vAlign w:val="center"/>
                </w:tcPr>
                <w:p w:rsidR="00C011A3" w:rsidRDefault="00C011A3">
                  <w:pPr>
                    <w:adjustRightInd w:val="0"/>
                    <w:snapToGrid w:val="0"/>
                    <w:jc w:val="center"/>
                    <w:rPr>
                      <w:kern w:val="0"/>
                    </w:rPr>
                  </w:pPr>
                  <w:r>
                    <w:rPr>
                      <w:color w:val="000000"/>
                      <w:szCs w:val="21"/>
                    </w:rPr>
                    <w:t>1</w:t>
                  </w:r>
                  <w:r>
                    <w:rPr>
                      <w:color w:val="000000"/>
                      <w:szCs w:val="21"/>
                    </w:rPr>
                    <w:t>小时平均</w:t>
                  </w:r>
                </w:p>
              </w:tc>
              <w:tc>
                <w:tcPr>
                  <w:tcW w:w="1454" w:type="dxa"/>
                  <w:vAlign w:val="center"/>
                </w:tcPr>
                <w:p w:rsidR="00C011A3" w:rsidRDefault="00C011A3">
                  <w:pPr>
                    <w:adjustRightInd w:val="0"/>
                    <w:snapToGrid w:val="0"/>
                    <w:jc w:val="center"/>
                    <w:rPr>
                      <w:kern w:val="0"/>
                      <w:szCs w:val="21"/>
                    </w:rPr>
                  </w:pPr>
                  <w:r>
                    <w:rPr>
                      <w:szCs w:val="21"/>
                    </w:rPr>
                    <w:t>200</w:t>
                  </w:r>
                  <w:r>
                    <w:rPr>
                      <w:kern w:val="0"/>
                      <w:szCs w:val="21"/>
                    </w:rPr>
                    <w:t>μg/Nm</w:t>
                  </w:r>
                  <w:r>
                    <w:rPr>
                      <w:kern w:val="0"/>
                      <w:szCs w:val="21"/>
                      <w:vertAlign w:val="superscript"/>
                    </w:rPr>
                    <w:t>3</w:t>
                  </w:r>
                </w:p>
              </w:tc>
              <w:tc>
                <w:tcPr>
                  <w:tcW w:w="2853" w:type="dxa"/>
                  <w:vMerge w:val="restart"/>
                  <w:vAlign w:val="center"/>
                </w:tcPr>
                <w:p w:rsidR="00C011A3" w:rsidRDefault="00C011A3">
                  <w:pPr>
                    <w:autoSpaceDE w:val="0"/>
                    <w:autoSpaceDN w:val="0"/>
                    <w:adjustRightInd w:val="0"/>
                    <w:snapToGrid w:val="0"/>
                    <w:spacing w:line="236" w:lineRule="auto"/>
                    <w:jc w:val="center"/>
                    <w:rPr>
                      <w:kern w:val="0"/>
                    </w:rPr>
                  </w:pPr>
                  <w:r>
                    <w:t>《环境影响评价技术导则</w:t>
                  </w:r>
                  <w:r>
                    <w:t>-</w:t>
                  </w:r>
                  <w:r>
                    <w:t>大气环境》（</w:t>
                  </w:r>
                  <w:r>
                    <w:t>HJ2.2-2018</w:t>
                  </w:r>
                  <w:r>
                    <w:t>）附录</w:t>
                  </w:r>
                  <w:r>
                    <w:t>D</w:t>
                  </w:r>
                  <w:r>
                    <w:t>其他污染物空气质量浓度参考限值</w:t>
                  </w:r>
                </w:p>
              </w:tc>
            </w:tr>
            <w:tr w:rsidR="00C011A3" w:rsidTr="006970EA">
              <w:trPr>
                <w:cantSplit/>
                <w:trHeight w:val="23"/>
                <w:jc w:val="center"/>
              </w:trPr>
              <w:tc>
                <w:tcPr>
                  <w:tcW w:w="1773" w:type="dxa"/>
                  <w:vAlign w:val="center"/>
                </w:tcPr>
                <w:p w:rsidR="00C011A3" w:rsidRDefault="00C011A3">
                  <w:pPr>
                    <w:adjustRightInd w:val="0"/>
                    <w:snapToGrid w:val="0"/>
                    <w:jc w:val="center"/>
                    <w:rPr>
                      <w:kern w:val="0"/>
                    </w:rPr>
                  </w:pPr>
                  <w:r>
                    <w:rPr>
                      <w:szCs w:val="21"/>
                    </w:rPr>
                    <w:t>硫化氢</w:t>
                  </w:r>
                </w:p>
              </w:tc>
              <w:tc>
                <w:tcPr>
                  <w:tcW w:w="1917" w:type="dxa"/>
                  <w:vAlign w:val="center"/>
                </w:tcPr>
                <w:p w:rsidR="00C011A3" w:rsidRDefault="00C011A3">
                  <w:pPr>
                    <w:pStyle w:val="17"/>
                    <w:adjustRightInd w:val="0"/>
                    <w:snapToGrid w:val="0"/>
                    <w:spacing w:line="240" w:lineRule="auto"/>
                    <w:ind w:firstLine="0"/>
                    <w:jc w:val="center"/>
                  </w:pPr>
                  <w:r>
                    <w:rPr>
                      <w:rFonts w:eastAsia="宋体"/>
                      <w:spacing w:val="0"/>
                      <w:sz w:val="21"/>
                      <w:szCs w:val="21"/>
                    </w:rPr>
                    <w:t>1</w:t>
                  </w:r>
                  <w:r>
                    <w:rPr>
                      <w:rFonts w:eastAsia="宋体"/>
                      <w:spacing w:val="0"/>
                      <w:sz w:val="21"/>
                      <w:szCs w:val="21"/>
                    </w:rPr>
                    <w:t>小时平均</w:t>
                  </w:r>
                </w:p>
              </w:tc>
              <w:tc>
                <w:tcPr>
                  <w:tcW w:w="1454" w:type="dxa"/>
                  <w:vAlign w:val="center"/>
                </w:tcPr>
                <w:p w:rsidR="00C011A3" w:rsidRDefault="00C011A3">
                  <w:pPr>
                    <w:pStyle w:val="17"/>
                    <w:adjustRightInd w:val="0"/>
                    <w:snapToGrid w:val="0"/>
                    <w:spacing w:line="240" w:lineRule="auto"/>
                    <w:ind w:firstLine="0"/>
                    <w:jc w:val="center"/>
                    <w:rPr>
                      <w:sz w:val="21"/>
                      <w:szCs w:val="21"/>
                    </w:rPr>
                  </w:pPr>
                  <w:r>
                    <w:rPr>
                      <w:rFonts w:eastAsia="宋体"/>
                      <w:spacing w:val="0"/>
                      <w:sz w:val="21"/>
                      <w:szCs w:val="21"/>
                    </w:rPr>
                    <w:t>10</w:t>
                  </w:r>
                  <w:r>
                    <w:rPr>
                      <w:sz w:val="21"/>
                      <w:szCs w:val="21"/>
                    </w:rPr>
                    <w:t>μg/Nm</w:t>
                  </w:r>
                  <w:r>
                    <w:rPr>
                      <w:sz w:val="21"/>
                      <w:szCs w:val="21"/>
                      <w:vertAlign w:val="superscript"/>
                    </w:rPr>
                    <w:t>3</w:t>
                  </w:r>
                </w:p>
              </w:tc>
              <w:tc>
                <w:tcPr>
                  <w:tcW w:w="2853" w:type="dxa"/>
                  <w:vMerge/>
                  <w:vAlign w:val="center"/>
                </w:tcPr>
                <w:p w:rsidR="00C011A3" w:rsidRDefault="00C011A3">
                  <w:pPr>
                    <w:autoSpaceDE w:val="0"/>
                    <w:autoSpaceDN w:val="0"/>
                    <w:adjustRightInd w:val="0"/>
                    <w:snapToGrid w:val="0"/>
                    <w:spacing w:line="236" w:lineRule="auto"/>
                    <w:jc w:val="center"/>
                    <w:rPr>
                      <w:kern w:val="0"/>
                    </w:rPr>
                  </w:pPr>
                </w:p>
              </w:tc>
            </w:tr>
          </w:tbl>
          <w:p w:rsidR="00C011A3" w:rsidRDefault="00C011A3" w:rsidP="00F7069F">
            <w:pPr>
              <w:spacing w:beforeLines="50" w:line="360" w:lineRule="auto"/>
              <w:jc w:val="left"/>
              <w:rPr>
                <w:spacing w:val="-8"/>
                <w:sz w:val="24"/>
                <w:szCs w:val="24"/>
              </w:rPr>
            </w:pPr>
            <w:r>
              <w:rPr>
                <w:rFonts w:hint="eastAsia"/>
                <w:b/>
                <w:bCs/>
                <w:spacing w:val="-8"/>
                <w:sz w:val="24"/>
                <w:szCs w:val="24"/>
              </w:rPr>
              <w:t>2</w:t>
            </w:r>
            <w:r>
              <w:rPr>
                <w:rFonts w:hint="eastAsia"/>
                <w:b/>
                <w:bCs/>
                <w:spacing w:val="-8"/>
                <w:sz w:val="24"/>
                <w:szCs w:val="24"/>
              </w:rPr>
              <w:t>、</w:t>
            </w:r>
            <w:r>
              <w:rPr>
                <w:rFonts w:hint="eastAsia"/>
                <w:spacing w:val="-8"/>
                <w:sz w:val="24"/>
                <w:szCs w:val="24"/>
              </w:rPr>
              <w:t>区域声环境执行《声环境质量标准》（</w:t>
            </w:r>
            <w:r>
              <w:rPr>
                <w:rFonts w:hint="eastAsia"/>
                <w:spacing w:val="-8"/>
                <w:sz w:val="24"/>
                <w:szCs w:val="24"/>
              </w:rPr>
              <w:t>GB3096-2008</w:t>
            </w:r>
            <w:r>
              <w:rPr>
                <w:rFonts w:hint="eastAsia"/>
                <w:spacing w:val="-8"/>
                <w:sz w:val="24"/>
                <w:szCs w:val="24"/>
              </w:rPr>
              <w:t>）中</w:t>
            </w:r>
            <w:r w:rsidR="00537F9F">
              <w:rPr>
                <w:rFonts w:hint="eastAsia"/>
                <w:spacing w:val="-8"/>
                <w:sz w:val="24"/>
                <w:szCs w:val="24"/>
              </w:rPr>
              <w:t>1</w:t>
            </w:r>
            <w:r>
              <w:rPr>
                <w:rFonts w:hint="eastAsia"/>
                <w:spacing w:val="-8"/>
                <w:sz w:val="24"/>
                <w:szCs w:val="24"/>
              </w:rPr>
              <w:t>类标准。</w:t>
            </w:r>
          </w:p>
          <w:p w:rsidR="00C011A3" w:rsidRPr="003E118B" w:rsidRDefault="00C011A3" w:rsidP="003E118B">
            <w:pPr>
              <w:ind w:firstLineChars="100" w:firstLine="241"/>
              <w:jc w:val="center"/>
              <w:rPr>
                <w:b/>
                <w:bCs/>
                <w:sz w:val="24"/>
                <w:szCs w:val="21"/>
              </w:rPr>
            </w:pPr>
            <w:r w:rsidRPr="003E118B">
              <w:rPr>
                <w:b/>
                <w:bCs/>
                <w:sz w:val="24"/>
                <w:szCs w:val="21"/>
              </w:rPr>
              <w:t>表</w:t>
            </w:r>
            <w:r w:rsidR="00A94CD7">
              <w:rPr>
                <w:rFonts w:hint="eastAsia"/>
                <w:b/>
                <w:bCs/>
                <w:sz w:val="24"/>
                <w:szCs w:val="21"/>
              </w:rPr>
              <w:t>12</w:t>
            </w:r>
            <w:r w:rsidRPr="003E118B">
              <w:rPr>
                <w:b/>
                <w:bCs/>
                <w:sz w:val="24"/>
                <w:szCs w:val="21"/>
              </w:rPr>
              <w:t>声环境质量标准单位：</w:t>
            </w:r>
            <w:r w:rsidRPr="003E118B">
              <w:rPr>
                <w:b/>
                <w:bCs/>
                <w:sz w:val="24"/>
                <w:szCs w:val="21"/>
              </w:rPr>
              <w:t>dB(A)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92"/>
              <w:gridCol w:w="1582"/>
              <w:gridCol w:w="2146"/>
              <w:gridCol w:w="2776"/>
            </w:tblGrid>
            <w:tr w:rsidR="00C011A3" w:rsidTr="006970EA">
              <w:trPr>
                <w:trHeight w:hRule="exact" w:val="340"/>
                <w:jc w:val="center"/>
              </w:trPr>
              <w:tc>
                <w:tcPr>
                  <w:tcW w:w="1493" w:type="dxa"/>
                  <w:vAlign w:val="center"/>
                </w:tcPr>
                <w:p w:rsidR="00C011A3" w:rsidRDefault="00C011A3">
                  <w:pPr>
                    <w:pStyle w:val="af5"/>
                    <w:spacing w:line="300" w:lineRule="exact"/>
                    <w:ind w:firstLineChars="0"/>
                    <w:jc w:val="center"/>
                    <w:rPr>
                      <w:rFonts w:ascii="Times New Roman"/>
                    </w:rPr>
                  </w:pPr>
                  <w:r>
                    <w:rPr>
                      <w:rFonts w:ascii="Times New Roman"/>
                    </w:rPr>
                    <w:t>环境要素</w:t>
                  </w:r>
                </w:p>
              </w:tc>
              <w:tc>
                <w:tcPr>
                  <w:tcW w:w="1582" w:type="dxa"/>
                  <w:vAlign w:val="center"/>
                </w:tcPr>
                <w:p w:rsidR="00C011A3" w:rsidRDefault="00C011A3">
                  <w:pPr>
                    <w:pStyle w:val="af5"/>
                    <w:spacing w:line="240" w:lineRule="exact"/>
                    <w:jc w:val="center"/>
                    <w:rPr>
                      <w:rFonts w:ascii="Times New Roman"/>
                    </w:rPr>
                  </w:pPr>
                  <w:r>
                    <w:rPr>
                      <w:rFonts w:ascii="Times New Roman"/>
                    </w:rPr>
                    <w:t>项目</w:t>
                  </w:r>
                </w:p>
              </w:tc>
              <w:tc>
                <w:tcPr>
                  <w:tcW w:w="2146" w:type="dxa"/>
                  <w:vAlign w:val="center"/>
                </w:tcPr>
                <w:p w:rsidR="00C011A3" w:rsidRDefault="00C011A3">
                  <w:pPr>
                    <w:pStyle w:val="af5"/>
                    <w:spacing w:line="240" w:lineRule="exact"/>
                    <w:jc w:val="center"/>
                    <w:rPr>
                      <w:rFonts w:ascii="Times New Roman"/>
                    </w:rPr>
                  </w:pPr>
                  <w:r>
                    <w:rPr>
                      <w:rFonts w:ascii="Times New Roman"/>
                    </w:rPr>
                    <w:t>标准</w:t>
                  </w:r>
                </w:p>
              </w:tc>
              <w:tc>
                <w:tcPr>
                  <w:tcW w:w="2776" w:type="dxa"/>
                  <w:vAlign w:val="center"/>
                </w:tcPr>
                <w:p w:rsidR="00C011A3" w:rsidRDefault="00C011A3">
                  <w:pPr>
                    <w:pStyle w:val="af5"/>
                    <w:spacing w:line="300" w:lineRule="exact"/>
                    <w:ind w:firstLineChars="0" w:firstLine="0"/>
                    <w:jc w:val="center"/>
                    <w:rPr>
                      <w:rFonts w:ascii="Times New Roman"/>
                    </w:rPr>
                  </w:pPr>
                  <w:r>
                    <w:rPr>
                      <w:rFonts w:ascii="Times New Roman"/>
                    </w:rPr>
                    <w:t>功能区</w:t>
                  </w:r>
                </w:p>
              </w:tc>
            </w:tr>
            <w:tr w:rsidR="00C011A3" w:rsidTr="006970EA">
              <w:trPr>
                <w:trHeight w:hRule="exact" w:val="340"/>
                <w:jc w:val="center"/>
              </w:trPr>
              <w:tc>
                <w:tcPr>
                  <w:tcW w:w="1493" w:type="dxa"/>
                  <w:vMerge w:val="restart"/>
                  <w:vAlign w:val="center"/>
                </w:tcPr>
                <w:p w:rsidR="00C011A3" w:rsidRDefault="00C011A3">
                  <w:pPr>
                    <w:spacing w:line="300" w:lineRule="exact"/>
                    <w:jc w:val="center"/>
                  </w:pPr>
                  <w:r>
                    <w:t>声环境</w:t>
                  </w:r>
                </w:p>
              </w:tc>
              <w:tc>
                <w:tcPr>
                  <w:tcW w:w="1582" w:type="dxa"/>
                  <w:vAlign w:val="center"/>
                </w:tcPr>
                <w:p w:rsidR="00C011A3" w:rsidRDefault="00C011A3">
                  <w:pPr>
                    <w:spacing w:line="240" w:lineRule="exact"/>
                    <w:jc w:val="center"/>
                  </w:pPr>
                  <w:r>
                    <w:t>昼间</w:t>
                  </w:r>
                </w:p>
              </w:tc>
              <w:tc>
                <w:tcPr>
                  <w:tcW w:w="2146" w:type="dxa"/>
                  <w:vAlign w:val="center"/>
                </w:tcPr>
                <w:p w:rsidR="00C011A3" w:rsidRDefault="00537F9F">
                  <w:pPr>
                    <w:spacing w:line="240" w:lineRule="exact"/>
                    <w:jc w:val="center"/>
                  </w:pPr>
                  <w:r>
                    <w:rPr>
                      <w:rFonts w:hint="eastAsia"/>
                    </w:rPr>
                    <w:t>55</w:t>
                  </w:r>
                </w:p>
              </w:tc>
              <w:tc>
                <w:tcPr>
                  <w:tcW w:w="2776" w:type="dxa"/>
                  <w:vMerge w:val="restart"/>
                  <w:vAlign w:val="center"/>
                </w:tcPr>
                <w:p w:rsidR="00C011A3" w:rsidRDefault="00537F9F">
                  <w:pPr>
                    <w:spacing w:line="300" w:lineRule="exact"/>
                    <w:jc w:val="center"/>
                  </w:pPr>
                  <w:r>
                    <w:rPr>
                      <w:rFonts w:hint="eastAsia"/>
                    </w:rPr>
                    <w:t>1</w:t>
                  </w:r>
                  <w:r w:rsidR="00C011A3">
                    <w:rPr>
                      <w:rFonts w:hint="eastAsia"/>
                    </w:rPr>
                    <w:t>类</w:t>
                  </w:r>
                </w:p>
              </w:tc>
            </w:tr>
            <w:tr w:rsidR="00C011A3" w:rsidTr="006970EA">
              <w:trPr>
                <w:trHeight w:hRule="exact" w:val="340"/>
                <w:jc w:val="center"/>
              </w:trPr>
              <w:tc>
                <w:tcPr>
                  <w:tcW w:w="1493" w:type="dxa"/>
                  <w:vMerge/>
                  <w:vAlign w:val="center"/>
                </w:tcPr>
                <w:p w:rsidR="00C011A3" w:rsidRDefault="00C011A3">
                  <w:pPr>
                    <w:spacing w:line="300" w:lineRule="exact"/>
                    <w:jc w:val="center"/>
                  </w:pPr>
                </w:p>
              </w:tc>
              <w:tc>
                <w:tcPr>
                  <w:tcW w:w="1582" w:type="dxa"/>
                  <w:vAlign w:val="center"/>
                </w:tcPr>
                <w:p w:rsidR="00C011A3" w:rsidRDefault="00C011A3">
                  <w:pPr>
                    <w:spacing w:line="240" w:lineRule="exact"/>
                    <w:jc w:val="center"/>
                  </w:pPr>
                  <w:r>
                    <w:t>夜间</w:t>
                  </w:r>
                </w:p>
              </w:tc>
              <w:tc>
                <w:tcPr>
                  <w:tcW w:w="2146" w:type="dxa"/>
                  <w:vAlign w:val="center"/>
                </w:tcPr>
                <w:p w:rsidR="00C011A3" w:rsidRDefault="00537F9F">
                  <w:pPr>
                    <w:spacing w:line="240" w:lineRule="exact"/>
                    <w:jc w:val="center"/>
                  </w:pPr>
                  <w:r>
                    <w:rPr>
                      <w:rFonts w:hint="eastAsia"/>
                    </w:rPr>
                    <w:t>45</w:t>
                  </w:r>
                </w:p>
              </w:tc>
              <w:tc>
                <w:tcPr>
                  <w:tcW w:w="2776" w:type="dxa"/>
                  <w:vMerge/>
                  <w:vAlign w:val="center"/>
                </w:tcPr>
                <w:p w:rsidR="00C011A3" w:rsidRDefault="00C011A3">
                  <w:pPr>
                    <w:spacing w:line="300" w:lineRule="exact"/>
                    <w:jc w:val="center"/>
                  </w:pPr>
                </w:p>
              </w:tc>
            </w:tr>
          </w:tbl>
          <w:p w:rsidR="00C011A3" w:rsidRDefault="00C011A3" w:rsidP="00F7069F">
            <w:pPr>
              <w:pStyle w:val="153222"/>
              <w:spacing w:beforeLines="50"/>
              <w:ind w:leftChars="0" w:left="0"/>
              <w:jc w:val="left"/>
              <w:rPr>
                <w:w w:val="100"/>
                <w:sz w:val="24"/>
              </w:rPr>
            </w:pPr>
            <w:r>
              <w:rPr>
                <w:rFonts w:hint="eastAsia"/>
                <w:b/>
                <w:bCs/>
                <w:w w:val="100"/>
                <w:sz w:val="24"/>
              </w:rPr>
              <w:t>3</w:t>
            </w:r>
            <w:r>
              <w:rPr>
                <w:rFonts w:hint="eastAsia"/>
                <w:b/>
                <w:bCs/>
                <w:w w:val="100"/>
                <w:sz w:val="24"/>
              </w:rPr>
              <w:t>、</w:t>
            </w:r>
            <w:r>
              <w:rPr>
                <w:rFonts w:hint="eastAsia"/>
                <w:w w:val="100"/>
                <w:sz w:val="24"/>
              </w:rPr>
              <w:t>区域地下水质量执行《地下水质量标准》（</w:t>
            </w:r>
            <w:r>
              <w:rPr>
                <w:rFonts w:hint="eastAsia"/>
                <w:w w:val="100"/>
                <w:sz w:val="24"/>
              </w:rPr>
              <w:t>GB/T14848-2017</w:t>
            </w:r>
            <w:r>
              <w:rPr>
                <w:rFonts w:hint="eastAsia"/>
                <w:w w:val="100"/>
                <w:sz w:val="24"/>
              </w:rPr>
              <w:t>）中Ⅲ类标准。</w:t>
            </w:r>
          </w:p>
          <w:p w:rsidR="00C011A3" w:rsidRPr="003E118B" w:rsidRDefault="00C011A3" w:rsidP="00F7069F">
            <w:pPr>
              <w:pStyle w:val="153222"/>
              <w:spacing w:beforeLines="50"/>
              <w:ind w:leftChars="0" w:left="0"/>
              <w:rPr>
                <w:w w:val="100"/>
                <w:sz w:val="24"/>
                <w:szCs w:val="21"/>
              </w:rPr>
            </w:pPr>
            <w:r w:rsidRPr="003E118B">
              <w:rPr>
                <w:b/>
                <w:w w:val="100"/>
                <w:sz w:val="24"/>
                <w:szCs w:val="21"/>
              </w:rPr>
              <w:t>表</w:t>
            </w:r>
            <w:r w:rsidR="00A94CD7">
              <w:rPr>
                <w:rFonts w:hint="eastAsia"/>
                <w:b/>
                <w:w w:val="100"/>
                <w:sz w:val="24"/>
                <w:szCs w:val="21"/>
              </w:rPr>
              <w:t>13</w:t>
            </w:r>
            <w:r w:rsidRPr="003E118B">
              <w:rPr>
                <w:b/>
                <w:w w:val="100"/>
                <w:sz w:val="24"/>
                <w:szCs w:val="21"/>
              </w:rPr>
              <w:t>地下水环境质量标准单位：</w:t>
            </w:r>
            <w:r w:rsidRPr="003E118B">
              <w:rPr>
                <w:b/>
                <w:w w:val="100"/>
                <w:sz w:val="24"/>
                <w:szCs w:val="21"/>
              </w:rPr>
              <w:t>mg/L    pH</w:t>
            </w:r>
            <w:r w:rsidRPr="003E118B">
              <w:rPr>
                <w:b/>
                <w:w w:val="100"/>
                <w:sz w:val="24"/>
                <w:szCs w:val="21"/>
              </w:rPr>
              <w:t>除外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48"/>
              <w:gridCol w:w="874"/>
              <w:gridCol w:w="909"/>
              <w:gridCol w:w="868"/>
              <w:gridCol w:w="1303"/>
              <w:gridCol w:w="1110"/>
              <w:gridCol w:w="1289"/>
              <w:gridCol w:w="695"/>
            </w:tblGrid>
            <w:tr w:rsidR="00C011A3" w:rsidTr="006970EA">
              <w:trPr>
                <w:cantSplit/>
                <w:trHeight w:hRule="exact" w:val="686"/>
                <w:jc w:val="center"/>
              </w:trPr>
              <w:tc>
                <w:tcPr>
                  <w:tcW w:w="949" w:type="dxa"/>
                  <w:vAlign w:val="center"/>
                </w:tcPr>
                <w:p w:rsidR="00C011A3" w:rsidRDefault="00C011A3">
                  <w:pPr>
                    <w:spacing w:line="280" w:lineRule="exact"/>
                    <w:jc w:val="center"/>
                    <w:rPr>
                      <w:szCs w:val="21"/>
                    </w:rPr>
                  </w:pPr>
                  <w:r>
                    <w:rPr>
                      <w:szCs w:val="21"/>
                    </w:rPr>
                    <w:t>项目</w:t>
                  </w:r>
                </w:p>
              </w:tc>
              <w:tc>
                <w:tcPr>
                  <w:tcW w:w="874" w:type="dxa"/>
                  <w:vAlign w:val="center"/>
                </w:tcPr>
                <w:p w:rsidR="00C011A3" w:rsidRDefault="00C011A3">
                  <w:pPr>
                    <w:spacing w:line="280" w:lineRule="exact"/>
                    <w:jc w:val="center"/>
                    <w:rPr>
                      <w:szCs w:val="21"/>
                    </w:rPr>
                  </w:pPr>
                  <w:r>
                    <w:rPr>
                      <w:szCs w:val="21"/>
                    </w:rPr>
                    <w:t>pH</w:t>
                  </w:r>
                </w:p>
              </w:tc>
              <w:tc>
                <w:tcPr>
                  <w:tcW w:w="909" w:type="dxa"/>
                  <w:vAlign w:val="center"/>
                </w:tcPr>
                <w:p w:rsidR="00C011A3" w:rsidRDefault="00C011A3">
                  <w:pPr>
                    <w:spacing w:line="280" w:lineRule="exact"/>
                    <w:jc w:val="center"/>
                    <w:rPr>
                      <w:szCs w:val="21"/>
                    </w:rPr>
                  </w:pPr>
                  <w:r>
                    <w:rPr>
                      <w:szCs w:val="21"/>
                    </w:rPr>
                    <w:t>耗氧量</w:t>
                  </w:r>
                </w:p>
              </w:tc>
              <w:tc>
                <w:tcPr>
                  <w:tcW w:w="868" w:type="dxa"/>
                  <w:vAlign w:val="center"/>
                </w:tcPr>
                <w:p w:rsidR="00C011A3" w:rsidRDefault="00C011A3">
                  <w:pPr>
                    <w:spacing w:line="280" w:lineRule="exact"/>
                    <w:jc w:val="center"/>
                    <w:rPr>
                      <w:szCs w:val="21"/>
                    </w:rPr>
                  </w:pPr>
                  <w:r>
                    <w:rPr>
                      <w:szCs w:val="21"/>
                    </w:rPr>
                    <w:t>总硬度</w:t>
                  </w:r>
                </w:p>
              </w:tc>
              <w:tc>
                <w:tcPr>
                  <w:tcW w:w="1303" w:type="dxa"/>
                  <w:vAlign w:val="center"/>
                </w:tcPr>
                <w:p w:rsidR="00C011A3" w:rsidRDefault="00C011A3">
                  <w:pPr>
                    <w:spacing w:line="280" w:lineRule="exact"/>
                    <w:jc w:val="center"/>
                    <w:rPr>
                      <w:szCs w:val="21"/>
                    </w:rPr>
                  </w:pPr>
                  <w:r>
                    <w:rPr>
                      <w:szCs w:val="21"/>
                    </w:rPr>
                    <w:t>溶解性</w:t>
                  </w:r>
                </w:p>
                <w:p w:rsidR="00C011A3" w:rsidRDefault="00C011A3">
                  <w:pPr>
                    <w:spacing w:line="280" w:lineRule="exact"/>
                    <w:jc w:val="center"/>
                    <w:rPr>
                      <w:szCs w:val="21"/>
                    </w:rPr>
                  </w:pPr>
                  <w:r>
                    <w:rPr>
                      <w:szCs w:val="21"/>
                    </w:rPr>
                    <w:t>总固体</w:t>
                  </w:r>
                </w:p>
              </w:tc>
              <w:tc>
                <w:tcPr>
                  <w:tcW w:w="1110" w:type="dxa"/>
                  <w:vAlign w:val="center"/>
                </w:tcPr>
                <w:p w:rsidR="00C011A3" w:rsidRDefault="00C011A3">
                  <w:pPr>
                    <w:spacing w:line="280" w:lineRule="exact"/>
                    <w:jc w:val="center"/>
                    <w:rPr>
                      <w:szCs w:val="21"/>
                    </w:rPr>
                  </w:pPr>
                  <w:r>
                    <w:rPr>
                      <w:szCs w:val="21"/>
                    </w:rPr>
                    <w:t>硝酸盐氮</w:t>
                  </w:r>
                </w:p>
              </w:tc>
              <w:tc>
                <w:tcPr>
                  <w:tcW w:w="1289" w:type="dxa"/>
                  <w:vAlign w:val="center"/>
                </w:tcPr>
                <w:p w:rsidR="00C011A3" w:rsidRDefault="00C011A3">
                  <w:pPr>
                    <w:spacing w:line="280" w:lineRule="exact"/>
                    <w:jc w:val="center"/>
                    <w:rPr>
                      <w:szCs w:val="21"/>
                    </w:rPr>
                  </w:pPr>
                  <w:r>
                    <w:rPr>
                      <w:spacing w:val="-6"/>
                      <w:szCs w:val="21"/>
                    </w:rPr>
                    <w:t>亚硝酸盐</w:t>
                  </w:r>
                  <w:r>
                    <w:rPr>
                      <w:szCs w:val="21"/>
                    </w:rPr>
                    <w:t>氮</w:t>
                  </w:r>
                </w:p>
              </w:tc>
              <w:tc>
                <w:tcPr>
                  <w:tcW w:w="695" w:type="dxa"/>
                  <w:vAlign w:val="center"/>
                </w:tcPr>
                <w:p w:rsidR="00C011A3" w:rsidRDefault="00C011A3">
                  <w:pPr>
                    <w:spacing w:line="280" w:lineRule="exact"/>
                    <w:jc w:val="center"/>
                    <w:rPr>
                      <w:szCs w:val="21"/>
                    </w:rPr>
                  </w:pPr>
                  <w:r>
                    <w:rPr>
                      <w:szCs w:val="21"/>
                    </w:rPr>
                    <w:t>氨氮</w:t>
                  </w:r>
                </w:p>
              </w:tc>
            </w:tr>
            <w:tr w:rsidR="00C011A3" w:rsidTr="006970EA">
              <w:trPr>
                <w:cantSplit/>
                <w:trHeight w:hRule="exact" w:val="340"/>
                <w:jc w:val="center"/>
              </w:trPr>
              <w:tc>
                <w:tcPr>
                  <w:tcW w:w="949" w:type="dxa"/>
                  <w:vAlign w:val="center"/>
                </w:tcPr>
                <w:p w:rsidR="00C011A3" w:rsidRDefault="00C011A3">
                  <w:pPr>
                    <w:spacing w:line="280" w:lineRule="exact"/>
                    <w:jc w:val="center"/>
                    <w:rPr>
                      <w:szCs w:val="21"/>
                    </w:rPr>
                  </w:pPr>
                  <w:r>
                    <w:rPr>
                      <w:szCs w:val="21"/>
                    </w:rPr>
                    <w:t>标准值</w:t>
                  </w:r>
                </w:p>
              </w:tc>
              <w:tc>
                <w:tcPr>
                  <w:tcW w:w="874" w:type="dxa"/>
                  <w:vAlign w:val="center"/>
                </w:tcPr>
                <w:p w:rsidR="00C011A3" w:rsidRDefault="00C011A3">
                  <w:pPr>
                    <w:spacing w:line="280" w:lineRule="exact"/>
                    <w:jc w:val="center"/>
                    <w:rPr>
                      <w:szCs w:val="21"/>
                    </w:rPr>
                  </w:pPr>
                  <w:r>
                    <w:rPr>
                      <w:szCs w:val="21"/>
                    </w:rPr>
                    <w:t>6.5-8.5</w:t>
                  </w:r>
                </w:p>
              </w:tc>
              <w:tc>
                <w:tcPr>
                  <w:tcW w:w="909" w:type="dxa"/>
                  <w:vAlign w:val="center"/>
                </w:tcPr>
                <w:p w:rsidR="00C011A3" w:rsidRDefault="00C011A3">
                  <w:pPr>
                    <w:spacing w:line="280" w:lineRule="exact"/>
                    <w:jc w:val="center"/>
                    <w:rPr>
                      <w:szCs w:val="21"/>
                    </w:rPr>
                  </w:pPr>
                  <w:r>
                    <w:rPr>
                      <w:szCs w:val="21"/>
                    </w:rPr>
                    <w:t>≤3.0</w:t>
                  </w:r>
                </w:p>
              </w:tc>
              <w:tc>
                <w:tcPr>
                  <w:tcW w:w="868" w:type="dxa"/>
                  <w:vAlign w:val="center"/>
                </w:tcPr>
                <w:p w:rsidR="00C011A3" w:rsidRDefault="00C011A3">
                  <w:pPr>
                    <w:spacing w:line="280" w:lineRule="exact"/>
                    <w:jc w:val="center"/>
                    <w:rPr>
                      <w:szCs w:val="21"/>
                    </w:rPr>
                  </w:pPr>
                  <w:r>
                    <w:rPr>
                      <w:szCs w:val="21"/>
                    </w:rPr>
                    <w:t>≤450</w:t>
                  </w:r>
                </w:p>
              </w:tc>
              <w:tc>
                <w:tcPr>
                  <w:tcW w:w="1303" w:type="dxa"/>
                  <w:vAlign w:val="center"/>
                </w:tcPr>
                <w:p w:rsidR="00C011A3" w:rsidRDefault="00C011A3">
                  <w:pPr>
                    <w:pStyle w:val="afa"/>
                    <w:widowControl/>
                    <w:pBdr>
                      <w:bottom w:val="none" w:sz="0" w:space="0" w:color="auto"/>
                    </w:pBdr>
                    <w:tabs>
                      <w:tab w:val="clear" w:pos="4153"/>
                      <w:tab w:val="clear" w:pos="8306"/>
                    </w:tabs>
                    <w:spacing w:line="280" w:lineRule="exact"/>
                    <w:rPr>
                      <w:sz w:val="21"/>
                      <w:szCs w:val="21"/>
                    </w:rPr>
                  </w:pPr>
                  <w:r>
                    <w:rPr>
                      <w:sz w:val="21"/>
                      <w:szCs w:val="21"/>
                    </w:rPr>
                    <w:t>≤1000</w:t>
                  </w:r>
                </w:p>
              </w:tc>
              <w:tc>
                <w:tcPr>
                  <w:tcW w:w="1110" w:type="dxa"/>
                  <w:vAlign w:val="center"/>
                </w:tcPr>
                <w:p w:rsidR="00C011A3" w:rsidRDefault="00C011A3">
                  <w:pPr>
                    <w:spacing w:line="280" w:lineRule="exact"/>
                    <w:jc w:val="center"/>
                    <w:rPr>
                      <w:szCs w:val="21"/>
                    </w:rPr>
                  </w:pPr>
                  <w:r>
                    <w:rPr>
                      <w:szCs w:val="21"/>
                    </w:rPr>
                    <w:t>≤20</w:t>
                  </w:r>
                </w:p>
              </w:tc>
              <w:tc>
                <w:tcPr>
                  <w:tcW w:w="1289" w:type="dxa"/>
                  <w:vAlign w:val="center"/>
                </w:tcPr>
                <w:p w:rsidR="00C011A3" w:rsidRDefault="00C011A3">
                  <w:pPr>
                    <w:spacing w:line="280" w:lineRule="exact"/>
                    <w:jc w:val="center"/>
                    <w:rPr>
                      <w:szCs w:val="21"/>
                    </w:rPr>
                  </w:pPr>
                  <w:r>
                    <w:rPr>
                      <w:szCs w:val="21"/>
                    </w:rPr>
                    <w:t>≤1.00</w:t>
                  </w:r>
                </w:p>
              </w:tc>
              <w:tc>
                <w:tcPr>
                  <w:tcW w:w="695" w:type="dxa"/>
                  <w:vAlign w:val="center"/>
                </w:tcPr>
                <w:p w:rsidR="00C011A3" w:rsidRDefault="00C011A3">
                  <w:pPr>
                    <w:spacing w:line="280" w:lineRule="exact"/>
                    <w:jc w:val="center"/>
                    <w:rPr>
                      <w:szCs w:val="21"/>
                    </w:rPr>
                  </w:pPr>
                  <w:r>
                    <w:rPr>
                      <w:szCs w:val="21"/>
                    </w:rPr>
                    <w:t>≤0.5</w:t>
                  </w:r>
                </w:p>
              </w:tc>
            </w:tr>
          </w:tbl>
          <w:p w:rsidR="00C011A3" w:rsidRDefault="00C011A3" w:rsidP="00F7069F">
            <w:pPr>
              <w:spacing w:beforeLines="50" w:line="360" w:lineRule="auto"/>
              <w:rPr>
                <w:sz w:val="24"/>
                <w:szCs w:val="24"/>
              </w:rPr>
            </w:pPr>
            <w:r>
              <w:rPr>
                <w:rFonts w:hint="eastAsia"/>
                <w:b/>
                <w:bCs/>
                <w:sz w:val="24"/>
                <w:szCs w:val="24"/>
              </w:rPr>
              <w:t>4</w:t>
            </w:r>
            <w:r>
              <w:rPr>
                <w:rFonts w:hint="eastAsia"/>
                <w:b/>
                <w:bCs/>
                <w:sz w:val="24"/>
                <w:szCs w:val="24"/>
              </w:rPr>
              <w:t>、</w:t>
            </w:r>
            <w:r>
              <w:rPr>
                <w:rFonts w:hint="eastAsia"/>
                <w:sz w:val="24"/>
                <w:szCs w:val="24"/>
              </w:rPr>
              <w:t>建设用地土壤污染风险筛选值和管制值执行《土壤环境质量建设用地土壤污染风险管控标准（试行）》（</w:t>
            </w:r>
            <w:r>
              <w:rPr>
                <w:rFonts w:hint="eastAsia"/>
                <w:sz w:val="24"/>
                <w:szCs w:val="24"/>
              </w:rPr>
              <w:t>GB36600-2018</w:t>
            </w:r>
            <w:r>
              <w:rPr>
                <w:rFonts w:hint="eastAsia"/>
                <w:sz w:val="24"/>
                <w:szCs w:val="24"/>
              </w:rPr>
              <w:t>）第一类用地标准。</w:t>
            </w:r>
          </w:p>
          <w:p w:rsidR="00C011A3" w:rsidRPr="003E118B" w:rsidRDefault="00C011A3">
            <w:pPr>
              <w:pStyle w:val="153222"/>
              <w:ind w:left="420"/>
              <w:rPr>
                <w:rFonts w:cs="宋体"/>
                <w:b/>
                <w:bCs/>
                <w:w w:val="100"/>
                <w:sz w:val="24"/>
                <w:szCs w:val="21"/>
              </w:rPr>
            </w:pPr>
            <w:r w:rsidRPr="003E118B">
              <w:rPr>
                <w:rFonts w:hAnsi="宋体" w:cs="宋体" w:hint="eastAsia"/>
                <w:b/>
                <w:bCs/>
                <w:w w:val="100"/>
                <w:sz w:val="24"/>
                <w:szCs w:val="21"/>
              </w:rPr>
              <w:t>表</w:t>
            </w:r>
            <w:r w:rsidR="00A94CD7">
              <w:rPr>
                <w:rFonts w:cs="宋体" w:hint="eastAsia"/>
                <w:b/>
                <w:bCs/>
                <w:w w:val="100"/>
                <w:sz w:val="24"/>
                <w:szCs w:val="21"/>
              </w:rPr>
              <w:t>14</w:t>
            </w:r>
            <w:r w:rsidRPr="003E118B">
              <w:rPr>
                <w:rFonts w:hAnsi="宋体" w:cs="宋体" w:hint="eastAsia"/>
                <w:b/>
                <w:bCs/>
                <w:w w:val="100"/>
                <w:sz w:val="24"/>
                <w:szCs w:val="21"/>
              </w:rPr>
              <w:t>建设用地土壤污染风险筛选值和管制值单位：</w:t>
            </w:r>
            <w:r w:rsidRPr="003E118B">
              <w:rPr>
                <w:rFonts w:cs="宋体" w:hint="eastAsia"/>
                <w:b/>
                <w:bCs/>
                <w:w w:val="100"/>
                <w:sz w:val="24"/>
                <w:szCs w:val="21"/>
              </w:rPr>
              <w:t>mg/kg</w:t>
            </w:r>
          </w:p>
          <w:tbl>
            <w:tblPr>
              <w:tblW w:w="8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03"/>
              <w:gridCol w:w="2300"/>
              <w:gridCol w:w="2002"/>
              <w:gridCol w:w="2002"/>
            </w:tblGrid>
            <w:tr w:rsidR="00C011A3" w:rsidTr="006970EA">
              <w:tc>
                <w:tcPr>
                  <w:tcW w:w="1703" w:type="dxa"/>
                  <w:vAlign w:val="center"/>
                </w:tcPr>
                <w:p w:rsidR="00C011A3" w:rsidRDefault="00C011A3">
                  <w:pPr>
                    <w:pStyle w:val="153222"/>
                    <w:ind w:leftChars="0" w:left="0"/>
                    <w:rPr>
                      <w:w w:val="100"/>
                      <w:sz w:val="21"/>
                    </w:rPr>
                  </w:pPr>
                  <w:r>
                    <w:rPr>
                      <w:rFonts w:hint="eastAsia"/>
                      <w:w w:val="100"/>
                      <w:sz w:val="21"/>
                    </w:rPr>
                    <w:t>序号</w:t>
                  </w:r>
                </w:p>
              </w:tc>
              <w:tc>
                <w:tcPr>
                  <w:tcW w:w="2300" w:type="dxa"/>
                  <w:vAlign w:val="center"/>
                </w:tcPr>
                <w:p w:rsidR="00C011A3" w:rsidRDefault="00C011A3">
                  <w:pPr>
                    <w:pStyle w:val="153222"/>
                    <w:ind w:leftChars="0" w:left="0"/>
                    <w:rPr>
                      <w:w w:val="100"/>
                      <w:sz w:val="21"/>
                    </w:rPr>
                  </w:pPr>
                  <w:r>
                    <w:rPr>
                      <w:rFonts w:hint="eastAsia"/>
                      <w:w w:val="100"/>
                      <w:sz w:val="21"/>
                    </w:rPr>
                    <w:t>污染项目</w:t>
                  </w:r>
                </w:p>
              </w:tc>
              <w:tc>
                <w:tcPr>
                  <w:tcW w:w="2002" w:type="dxa"/>
                  <w:vAlign w:val="center"/>
                </w:tcPr>
                <w:p w:rsidR="00C011A3" w:rsidRDefault="00C011A3">
                  <w:pPr>
                    <w:pStyle w:val="153222"/>
                    <w:ind w:leftChars="0" w:left="0"/>
                    <w:rPr>
                      <w:w w:val="100"/>
                      <w:sz w:val="21"/>
                    </w:rPr>
                  </w:pPr>
                  <w:r>
                    <w:rPr>
                      <w:rFonts w:hint="eastAsia"/>
                      <w:w w:val="100"/>
                      <w:sz w:val="21"/>
                    </w:rPr>
                    <w:t>筛选值</w:t>
                  </w:r>
                </w:p>
              </w:tc>
              <w:tc>
                <w:tcPr>
                  <w:tcW w:w="2002" w:type="dxa"/>
                  <w:vAlign w:val="center"/>
                </w:tcPr>
                <w:p w:rsidR="00C011A3" w:rsidRDefault="00C011A3">
                  <w:pPr>
                    <w:pStyle w:val="153222"/>
                    <w:ind w:leftChars="0" w:left="0"/>
                    <w:rPr>
                      <w:w w:val="100"/>
                      <w:sz w:val="21"/>
                    </w:rPr>
                  </w:pPr>
                  <w:r>
                    <w:rPr>
                      <w:rFonts w:hint="eastAsia"/>
                      <w:w w:val="100"/>
                      <w:sz w:val="21"/>
                    </w:rPr>
                    <w:t>管制值</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1</w:t>
                  </w:r>
                </w:p>
              </w:tc>
              <w:tc>
                <w:tcPr>
                  <w:tcW w:w="2300" w:type="dxa"/>
                  <w:vAlign w:val="center"/>
                </w:tcPr>
                <w:p w:rsidR="00C011A3" w:rsidRDefault="00C011A3">
                  <w:pPr>
                    <w:pStyle w:val="153222"/>
                    <w:ind w:leftChars="0" w:left="0"/>
                    <w:rPr>
                      <w:w w:val="100"/>
                      <w:sz w:val="21"/>
                    </w:rPr>
                  </w:pPr>
                  <w:r>
                    <w:rPr>
                      <w:rFonts w:hint="eastAsia"/>
                      <w:w w:val="100"/>
                      <w:sz w:val="21"/>
                    </w:rPr>
                    <w:t>砷</w:t>
                  </w:r>
                </w:p>
              </w:tc>
              <w:tc>
                <w:tcPr>
                  <w:tcW w:w="2002" w:type="dxa"/>
                  <w:vAlign w:val="center"/>
                </w:tcPr>
                <w:p w:rsidR="00C011A3" w:rsidRDefault="00C011A3">
                  <w:pPr>
                    <w:pStyle w:val="153222"/>
                    <w:ind w:leftChars="0" w:left="0"/>
                    <w:rPr>
                      <w:w w:val="100"/>
                      <w:sz w:val="21"/>
                    </w:rPr>
                  </w:pPr>
                  <w:r>
                    <w:rPr>
                      <w:rFonts w:hint="eastAsia"/>
                      <w:w w:val="100"/>
                      <w:sz w:val="21"/>
                    </w:rPr>
                    <w:t>20</w:t>
                  </w:r>
                </w:p>
              </w:tc>
              <w:tc>
                <w:tcPr>
                  <w:tcW w:w="2002" w:type="dxa"/>
                  <w:vAlign w:val="center"/>
                </w:tcPr>
                <w:p w:rsidR="00C011A3" w:rsidRDefault="00C011A3">
                  <w:pPr>
                    <w:pStyle w:val="153222"/>
                    <w:ind w:leftChars="0" w:left="0"/>
                    <w:rPr>
                      <w:w w:val="100"/>
                      <w:sz w:val="21"/>
                    </w:rPr>
                  </w:pPr>
                  <w:r>
                    <w:rPr>
                      <w:rFonts w:hint="eastAsia"/>
                      <w:w w:val="100"/>
                      <w:sz w:val="21"/>
                    </w:rPr>
                    <w:t>120</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2</w:t>
                  </w:r>
                </w:p>
              </w:tc>
              <w:tc>
                <w:tcPr>
                  <w:tcW w:w="2300" w:type="dxa"/>
                  <w:vAlign w:val="center"/>
                </w:tcPr>
                <w:p w:rsidR="00C011A3" w:rsidRDefault="00C011A3">
                  <w:pPr>
                    <w:pStyle w:val="153222"/>
                    <w:ind w:leftChars="0" w:left="0"/>
                    <w:rPr>
                      <w:w w:val="100"/>
                      <w:sz w:val="21"/>
                    </w:rPr>
                  </w:pPr>
                  <w:r>
                    <w:rPr>
                      <w:rFonts w:hint="eastAsia"/>
                      <w:w w:val="100"/>
                      <w:sz w:val="21"/>
                    </w:rPr>
                    <w:t>镉</w:t>
                  </w:r>
                </w:p>
              </w:tc>
              <w:tc>
                <w:tcPr>
                  <w:tcW w:w="2002" w:type="dxa"/>
                  <w:vAlign w:val="center"/>
                </w:tcPr>
                <w:p w:rsidR="00C011A3" w:rsidRDefault="00C011A3">
                  <w:pPr>
                    <w:pStyle w:val="153222"/>
                    <w:ind w:leftChars="0" w:left="0"/>
                    <w:rPr>
                      <w:w w:val="100"/>
                      <w:sz w:val="21"/>
                    </w:rPr>
                  </w:pPr>
                  <w:r>
                    <w:rPr>
                      <w:rFonts w:hint="eastAsia"/>
                      <w:w w:val="100"/>
                      <w:sz w:val="21"/>
                    </w:rPr>
                    <w:t>20</w:t>
                  </w:r>
                </w:p>
              </w:tc>
              <w:tc>
                <w:tcPr>
                  <w:tcW w:w="2002" w:type="dxa"/>
                  <w:vAlign w:val="center"/>
                </w:tcPr>
                <w:p w:rsidR="00C011A3" w:rsidRDefault="00C011A3">
                  <w:pPr>
                    <w:pStyle w:val="153222"/>
                    <w:ind w:leftChars="0" w:left="0"/>
                    <w:rPr>
                      <w:w w:val="100"/>
                      <w:sz w:val="21"/>
                    </w:rPr>
                  </w:pPr>
                  <w:r>
                    <w:rPr>
                      <w:rFonts w:hint="eastAsia"/>
                      <w:w w:val="100"/>
                      <w:sz w:val="21"/>
                    </w:rPr>
                    <w:t>47</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lastRenderedPageBreak/>
                    <w:t>3</w:t>
                  </w:r>
                </w:p>
              </w:tc>
              <w:tc>
                <w:tcPr>
                  <w:tcW w:w="2300" w:type="dxa"/>
                  <w:vAlign w:val="center"/>
                </w:tcPr>
                <w:p w:rsidR="00C011A3" w:rsidRDefault="00C011A3">
                  <w:pPr>
                    <w:pStyle w:val="153222"/>
                    <w:ind w:leftChars="0" w:left="0"/>
                    <w:rPr>
                      <w:w w:val="100"/>
                      <w:sz w:val="21"/>
                    </w:rPr>
                  </w:pPr>
                  <w:r>
                    <w:rPr>
                      <w:rFonts w:hint="eastAsia"/>
                      <w:w w:val="100"/>
                      <w:sz w:val="21"/>
                    </w:rPr>
                    <w:t>铬（六价）</w:t>
                  </w:r>
                </w:p>
              </w:tc>
              <w:tc>
                <w:tcPr>
                  <w:tcW w:w="2002" w:type="dxa"/>
                  <w:vAlign w:val="center"/>
                </w:tcPr>
                <w:p w:rsidR="00C011A3" w:rsidRDefault="00C011A3">
                  <w:pPr>
                    <w:pStyle w:val="153222"/>
                    <w:ind w:leftChars="0" w:left="0"/>
                    <w:rPr>
                      <w:w w:val="100"/>
                      <w:sz w:val="21"/>
                    </w:rPr>
                  </w:pPr>
                  <w:r>
                    <w:rPr>
                      <w:rFonts w:hint="eastAsia"/>
                      <w:w w:val="100"/>
                      <w:sz w:val="21"/>
                    </w:rPr>
                    <w:t>3.0</w:t>
                  </w:r>
                </w:p>
              </w:tc>
              <w:tc>
                <w:tcPr>
                  <w:tcW w:w="2002" w:type="dxa"/>
                  <w:vAlign w:val="center"/>
                </w:tcPr>
                <w:p w:rsidR="00C011A3" w:rsidRDefault="00C011A3">
                  <w:pPr>
                    <w:pStyle w:val="153222"/>
                    <w:ind w:leftChars="0" w:left="0"/>
                    <w:rPr>
                      <w:w w:val="100"/>
                      <w:sz w:val="21"/>
                    </w:rPr>
                  </w:pPr>
                  <w:r>
                    <w:rPr>
                      <w:rFonts w:hint="eastAsia"/>
                      <w:w w:val="100"/>
                      <w:sz w:val="21"/>
                    </w:rPr>
                    <w:t>30</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4</w:t>
                  </w:r>
                </w:p>
              </w:tc>
              <w:tc>
                <w:tcPr>
                  <w:tcW w:w="2300" w:type="dxa"/>
                  <w:vAlign w:val="center"/>
                </w:tcPr>
                <w:p w:rsidR="00C011A3" w:rsidRDefault="00C011A3">
                  <w:pPr>
                    <w:pStyle w:val="153222"/>
                    <w:ind w:leftChars="0" w:left="0"/>
                    <w:rPr>
                      <w:w w:val="100"/>
                      <w:sz w:val="21"/>
                    </w:rPr>
                  </w:pPr>
                  <w:r>
                    <w:rPr>
                      <w:rFonts w:hint="eastAsia"/>
                      <w:w w:val="100"/>
                      <w:sz w:val="21"/>
                    </w:rPr>
                    <w:t>铜</w:t>
                  </w:r>
                </w:p>
              </w:tc>
              <w:tc>
                <w:tcPr>
                  <w:tcW w:w="2002" w:type="dxa"/>
                  <w:vAlign w:val="center"/>
                </w:tcPr>
                <w:p w:rsidR="00C011A3" w:rsidRDefault="00C011A3">
                  <w:pPr>
                    <w:pStyle w:val="153222"/>
                    <w:ind w:leftChars="0" w:left="0"/>
                    <w:rPr>
                      <w:w w:val="100"/>
                      <w:sz w:val="21"/>
                    </w:rPr>
                  </w:pPr>
                  <w:r>
                    <w:rPr>
                      <w:rFonts w:hint="eastAsia"/>
                      <w:w w:val="100"/>
                      <w:sz w:val="21"/>
                    </w:rPr>
                    <w:t>2000</w:t>
                  </w:r>
                </w:p>
              </w:tc>
              <w:tc>
                <w:tcPr>
                  <w:tcW w:w="2002" w:type="dxa"/>
                  <w:vAlign w:val="center"/>
                </w:tcPr>
                <w:p w:rsidR="00C011A3" w:rsidRDefault="00C011A3">
                  <w:pPr>
                    <w:pStyle w:val="153222"/>
                    <w:ind w:leftChars="0" w:left="0"/>
                    <w:rPr>
                      <w:w w:val="100"/>
                      <w:sz w:val="21"/>
                    </w:rPr>
                  </w:pPr>
                  <w:r>
                    <w:rPr>
                      <w:rFonts w:hint="eastAsia"/>
                      <w:w w:val="100"/>
                      <w:sz w:val="21"/>
                    </w:rPr>
                    <w:t>8000</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5</w:t>
                  </w:r>
                </w:p>
              </w:tc>
              <w:tc>
                <w:tcPr>
                  <w:tcW w:w="2300" w:type="dxa"/>
                  <w:vAlign w:val="center"/>
                </w:tcPr>
                <w:p w:rsidR="00C011A3" w:rsidRDefault="00C011A3">
                  <w:pPr>
                    <w:pStyle w:val="153222"/>
                    <w:ind w:leftChars="0" w:left="0"/>
                    <w:rPr>
                      <w:w w:val="100"/>
                      <w:sz w:val="21"/>
                    </w:rPr>
                  </w:pPr>
                  <w:r>
                    <w:rPr>
                      <w:rFonts w:hint="eastAsia"/>
                      <w:w w:val="100"/>
                      <w:sz w:val="21"/>
                    </w:rPr>
                    <w:t>铅</w:t>
                  </w:r>
                </w:p>
              </w:tc>
              <w:tc>
                <w:tcPr>
                  <w:tcW w:w="2002" w:type="dxa"/>
                  <w:vAlign w:val="center"/>
                </w:tcPr>
                <w:p w:rsidR="00C011A3" w:rsidRDefault="00C011A3">
                  <w:pPr>
                    <w:pStyle w:val="153222"/>
                    <w:ind w:leftChars="0" w:left="0"/>
                    <w:rPr>
                      <w:w w:val="100"/>
                      <w:sz w:val="21"/>
                    </w:rPr>
                  </w:pPr>
                  <w:r>
                    <w:rPr>
                      <w:rFonts w:hint="eastAsia"/>
                      <w:w w:val="100"/>
                      <w:sz w:val="21"/>
                    </w:rPr>
                    <w:t>400</w:t>
                  </w:r>
                </w:p>
              </w:tc>
              <w:tc>
                <w:tcPr>
                  <w:tcW w:w="2002" w:type="dxa"/>
                  <w:vAlign w:val="center"/>
                </w:tcPr>
                <w:p w:rsidR="00C011A3" w:rsidRDefault="00C011A3">
                  <w:pPr>
                    <w:pStyle w:val="153222"/>
                    <w:ind w:leftChars="0" w:left="0"/>
                    <w:rPr>
                      <w:w w:val="100"/>
                      <w:sz w:val="21"/>
                    </w:rPr>
                  </w:pPr>
                  <w:r>
                    <w:rPr>
                      <w:rFonts w:hint="eastAsia"/>
                      <w:w w:val="100"/>
                      <w:sz w:val="21"/>
                    </w:rPr>
                    <w:t>800</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6</w:t>
                  </w:r>
                </w:p>
              </w:tc>
              <w:tc>
                <w:tcPr>
                  <w:tcW w:w="2300" w:type="dxa"/>
                  <w:vAlign w:val="center"/>
                </w:tcPr>
                <w:p w:rsidR="00C011A3" w:rsidRDefault="00C011A3">
                  <w:pPr>
                    <w:pStyle w:val="153222"/>
                    <w:ind w:leftChars="0" w:left="0"/>
                    <w:rPr>
                      <w:w w:val="100"/>
                      <w:sz w:val="21"/>
                    </w:rPr>
                  </w:pPr>
                  <w:r>
                    <w:rPr>
                      <w:rFonts w:hint="eastAsia"/>
                      <w:w w:val="100"/>
                      <w:sz w:val="21"/>
                    </w:rPr>
                    <w:t>汞</w:t>
                  </w:r>
                </w:p>
              </w:tc>
              <w:tc>
                <w:tcPr>
                  <w:tcW w:w="2002" w:type="dxa"/>
                  <w:vAlign w:val="center"/>
                </w:tcPr>
                <w:p w:rsidR="00C011A3" w:rsidRDefault="00C011A3">
                  <w:pPr>
                    <w:pStyle w:val="153222"/>
                    <w:ind w:leftChars="0" w:left="0"/>
                    <w:rPr>
                      <w:w w:val="100"/>
                      <w:sz w:val="21"/>
                    </w:rPr>
                  </w:pPr>
                  <w:r>
                    <w:rPr>
                      <w:rFonts w:hint="eastAsia"/>
                      <w:w w:val="100"/>
                      <w:sz w:val="21"/>
                    </w:rPr>
                    <w:t>8</w:t>
                  </w:r>
                </w:p>
              </w:tc>
              <w:tc>
                <w:tcPr>
                  <w:tcW w:w="2002" w:type="dxa"/>
                  <w:vAlign w:val="center"/>
                </w:tcPr>
                <w:p w:rsidR="00C011A3" w:rsidRDefault="00C011A3">
                  <w:pPr>
                    <w:pStyle w:val="153222"/>
                    <w:ind w:leftChars="0" w:left="0"/>
                    <w:rPr>
                      <w:w w:val="100"/>
                      <w:sz w:val="21"/>
                    </w:rPr>
                  </w:pPr>
                  <w:r>
                    <w:rPr>
                      <w:rFonts w:hint="eastAsia"/>
                      <w:w w:val="100"/>
                      <w:sz w:val="21"/>
                    </w:rPr>
                    <w:t>33</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7</w:t>
                  </w:r>
                </w:p>
              </w:tc>
              <w:tc>
                <w:tcPr>
                  <w:tcW w:w="2300" w:type="dxa"/>
                  <w:vAlign w:val="center"/>
                </w:tcPr>
                <w:p w:rsidR="00C011A3" w:rsidRDefault="00C011A3">
                  <w:pPr>
                    <w:pStyle w:val="153222"/>
                    <w:ind w:leftChars="0" w:left="0"/>
                    <w:rPr>
                      <w:w w:val="100"/>
                      <w:sz w:val="21"/>
                    </w:rPr>
                  </w:pPr>
                  <w:r>
                    <w:rPr>
                      <w:rFonts w:hint="eastAsia"/>
                      <w:w w:val="100"/>
                      <w:sz w:val="21"/>
                    </w:rPr>
                    <w:t>镍</w:t>
                  </w:r>
                </w:p>
              </w:tc>
              <w:tc>
                <w:tcPr>
                  <w:tcW w:w="2002" w:type="dxa"/>
                  <w:vAlign w:val="center"/>
                </w:tcPr>
                <w:p w:rsidR="00C011A3" w:rsidRDefault="00C011A3">
                  <w:pPr>
                    <w:pStyle w:val="153222"/>
                    <w:ind w:leftChars="0" w:left="0"/>
                    <w:rPr>
                      <w:w w:val="100"/>
                      <w:sz w:val="21"/>
                    </w:rPr>
                  </w:pPr>
                  <w:r>
                    <w:rPr>
                      <w:rFonts w:hint="eastAsia"/>
                      <w:w w:val="100"/>
                      <w:sz w:val="21"/>
                    </w:rPr>
                    <w:t>150</w:t>
                  </w:r>
                </w:p>
              </w:tc>
              <w:tc>
                <w:tcPr>
                  <w:tcW w:w="2002" w:type="dxa"/>
                  <w:vAlign w:val="center"/>
                </w:tcPr>
                <w:p w:rsidR="00C011A3" w:rsidRDefault="00C011A3">
                  <w:pPr>
                    <w:pStyle w:val="153222"/>
                    <w:ind w:leftChars="0" w:left="0"/>
                    <w:rPr>
                      <w:w w:val="100"/>
                      <w:sz w:val="21"/>
                    </w:rPr>
                  </w:pPr>
                  <w:r>
                    <w:rPr>
                      <w:rFonts w:hint="eastAsia"/>
                      <w:w w:val="100"/>
                      <w:sz w:val="21"/>
                    </w:rPr>
                    <w:t>600</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8</w:t>
                  </w:r>
                </w:p>
              </w:tc>
              <w:tc>
                <w:tcPr>
                  <w:tcW w:w="2300" w:type="dxa"/>
                  <w:vAlign w:val="center"/>
                </w:tcPr>
                <w:p w:rsidR="00C011A3" w:rsidRDefault="00C011A3">
                  <w:pPr>
                    <w:pStyle w:val="153222"/>
                    <w:ind w:leftChars="0" w:left="0"/>
                    <w:rPr>
                      <w:w w:val="100"/>
                      <w:sz w:val="21"/>
                    </w:rPr>
                  </w:pPr>
                  <w:r>
                    <w:rPr>
                      <w:rFonts w:hint="eastAsia"/>
                      <w:w w:val="100"/>
                      <w:sz w:val="21"/>
                    </w:rPr>
                    <w:t>四氯化碳</w:t>
                  </w:r>
                </w:p>
              </w:tc>
              <w:tc>
                <w:tcPr>
                  <w:tcW w:w="2002" w:type="dxa"/>
                  <w:vAlign w:val="center"/>
                </w:tcPr>
                <w:p w:rsidR="00C011A3" w:rsidRDefault="00C011A3">
                  <w:pPr>
                    <w:pStyle w:val="153222"/>
                    <w:ind w:leftChars="0" w:left="0"/>
                    <w:rPr>
                      <w:w w:val="100"/>
                      <w:sz w:val="21"/>
                    </w:rPr>
                  </w:pPr>
                  <w:r>
                    <w:rPr>
                      <w:rFonts w:hint="eastAsia"/>
                      <w:w w:val="100"/>
                      <w:sz w:val="21"/>
                    </w:rPr>
                    <w:t>0.9</w:t>
                  </w:r>
                </w:p>
              </w:tc>
              <w:tc>
                <w:tcPr>
                  <w:tcW w:w="2002" w:type="dxa"/>
                  <w:vAlign w:val="center"/>
                </w:tcPr>
                <w:p w:rsidR="00C011A3" w:rsidRDefault="00C011A3">
                  <w:pPr>
                    <w:pStyle w:val="153222"/>
                    <w:ind w:leftChars="0" w:left="0"/>
                    <w:rPr>
                      <w:w w:val="100"/>
                      <w:sz w:val="21"/>
                    </w:rPr>
                  </w:pPr>
                  <w:r>
                    <w:rPr>
                      <w:rFonts w:hint="eastAsia"/>
                      <w:w w:val="100"/>
                      <w:sz w:val="21"/>
                    </w:rPr>
                    <w:t>9</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9</w:t>
                  </w:r>
                </w:p>
              </w:tc>
              <w:tc>
                <w:tcPr>
                  <w:tcW w:w="2300" w:type="dxa"/>
                  <w:vAlign w:val="center"/>
                </w:tcPr>
                <w:p w:rsidR="00C011A3" w:rsidRDefault="00C011A3">
                  <w:pPr>
                    <w:pStyle w:val="153222"/>
                    <w:ind w:leftChars="0" w:left="0"/>
                    <w:rPr>
                      <w:w w:val="100"/>
                      <w:sz w:val="21"/>
                    </w:rPr>
                  </w:pPr>
                  <w:r>
                    <w:rPr>
                      <w:rFonts w:hint="eastAsia"/>
                      <w:w w:val="100"/>
                      <w:sz w:val="21"/>
                    </w:rPr>
                    <w:t>氯仿</w:t>
                  </w:r>
                </w:p>
              </w:tc>
              <w:tc>
                <w:tcPr>
                  <w:tcW w:w="2002" w:type="dxa"/>
                  <w:vAlign w:val="center"/>
                </w:tcPr>
                <w:p w:rsidR="00C011A3" w:rsidRDefault="00C011A3">
                  <w:pPr>
                    <w:pStyle w:val="153222"/>
                    <w:ind w:leftChars="0" w:left="0"/>
                    <w:rPr>
                      <w:w w:val="100"/>
                      <w:sz w:val="21"/>
                    </w:rPr>
                  </w:pPr>
                  <w:r>
                    <w:rPr>
                      <w:rFonts w:hint="eastAsia"/>
                      <w:w w:val="100"/>
                      <w:sz w:val="21"/>
                    </w:rPr>
                    <w:t>0.3</w:t>
                  </w:r>
                </w:p>
              </w:tc>
              <w:tc>
                <w:tcPr>
                  <w:tcW w:w="2002" w:type="dxa"/>
                  <w:vAlign w:val="center"/>
                </w:tcPr>
                <w:p w:rsidR="00C011A3" w:rsidRDefault="00C011A3">
                  <w:pPr>
                    <w:pStyle w:val="153222"/>
                    <w:ind w:leftChars="0" w:left="0"/>
                    <w:rPr>
                      <w:w w:val="100"/>
                      <w:sz w:val="21"/>
                    </w:rPr>
                  </w:pPr>
                  <w:r>
                    <w:rPr>
                      <w:rFonts w:hint="eastAsia"/>
                      <w:w w:val="100"/>
                      <w:sz w:val="21"/>
                    </w:rPr>
                    <w:t>5</w:t>
                  </w:r>
                </w:p>
              </w:tc>
            </w:tr>
            <w:tr w:rsidR="00C011A3" w:rsidTr="006970EA">
              <w:tc>
                <w:tcPr>
                  <w:tcW w:w="1703" w:type="dxa"/>
                  <w:vAlign w:val="center"/>
                </w:tcPr>
                <w:p w:rsidR="00C011A3" w:rsidRDefault="00C011A3">
                  <w:pPr>
                    <w:pStyle w:val="153222"/>
                    <w:ind w:leftChars="0" w:left="0"/>
                    <w:rPr>
                      <w:w w:val="100"/>
                      <w:sz w:val="21"/>
                    </w:rPr>
                  </w:pPr>
                  <w:r>
                    <w:rPr>
                      <w:rFonts w:hint="eastAsia"/>
                      <w:w w:val="100"/>
                      <w:sz w:val="21"/>
                    </w:rPr>
                    <w:t>10.</w:t>
                  </w:r>
                </w:p>
              </w:tc>
              <w:tc>
                <w:tcPr>
                  <w:tcW w:w="2300" w:type="dxa"/>
                  <w:vAlign w:val="center"/>
                </w:tcPr>
                <w:p w:rsidR="00C011A3" w:rsidRDefault="00C011A3">
                  <w:pPr>
                    <w:pStyle w:val="153222"/>
                    <w:ind w:leftChars="0" w:left="0"/>
                    <w:rPr>
                      <w:w w:val="100"/>
                      <w:sz w:val="21"/>
                    </w:rPr>
                  </w:pPr>
                  <w:r>
                    <w:rPr>
                      <w:rFonts w:hint="eastAsia"/>
                      <w:w w:val="100"/>
                      <w:sz w:val="21"/>
                    </w:rPr>
                    <w:t>氯甲烷</w:t>
                  </w:r>
                </w:p>
              </w:tc>
              <w:tc>
                <w:tcPr>
                  <w:tcW w:w="2002" w:type="dxa"/>
                  <w:vAlign w:val="center"/>
                </w:tcPr>
                <w:p w:rsidR="00C011A3" w:rsidRDefault="00C011A3">
                  <w:pPr>
                    <w:pStyle w:val="153222"/>
                    <w:ind w:leftChars="0" w:left="0"/>
                    <w:rPr>
                      <w:w w:val="100"/>
                      <w:sz w:val="21"/>
                    </w:rPr>
                  </w:pPr>
                  <w:r>
                    <w:rPr>
                      <w:rFonts w:hint="eastAsia"/>
                      <w:w w:val="100"/>
                      <w:sz w:val="21"/>
                    </w:rPr>
                    <w:t>12</w:t>
                  </w:r>
                </w:p>
              </w:tc>
              <w:tc>
                <w:tcPr>
                  <w:tcW w:w="2002" w:type="dxa"/>
                  <w:vAlign w:val="center"/>
                </w:tcPr>
                <w:p w:rsidR="00C011A3" w:rsidRDefault="00C011A3">
                  <w:pPr>
                    <w:pStyle w:val="153222"/>
                    <w:ind w:leftChars="0" w:left="0"/>
                    <w:rPr>
                      <w:w w:val="100"/>
                      <w:sz w:val="21"/>
                    </w:rPr>
                  </w:pPr>
                  <w:r>
                    <w:rPr>
                      <w:rFonts w:hint="eastAsia"/>
                      <w:w w:val="100"/>
                      <w:sz w:val="21"/>
                    </w:rPr>
                    <w:t>21</w:t>
                  </w:r>
                </w:p>
              </w:tc>
            </w:tr>
          </w:tbl>
          <w:p w:rsidR="00C011A3" w:rsidRDefault="00C011A3">
            <w:pPr>
              <w:spacing w:line="360" w:lineRule="auto"/>
              <w:rPr>
                <w:sz w:val="28"/>
              </w:rPr>
            </w:pPr>
          </w:p>
        </w:tc>
      </w:tr>
      <w:tr w:rsidR="00C011A3" w:rsidTr="006970EA">
        <w:trPr>
          <w:trHeight w:val="5985"/>
          <w:jc w:val="center"/>
        </w:trPr>
        <w:tc>
          <w:tcPr>
            <w:tcW w:w="497" w:type="dxa"/>
            <w:vAlign w:val="center"/>
          </w:tcPr>
          <w:p w:rsidR="00C011A3" w:rsidRDefault="00C011A3">
            <w:pPr>
              <w:pStyle w:val="31"/>
              <w:rPr>
                <w:bCs/>
              </w:rPr>
            </w:pPr>
            <w:r>
              <w:rPr>
                <w:b/>
              </w:rPr>
              <w:lastRenderedPageBreak/>
              <w:t>污染物排放标准</w:t>
            </w:r>
          </w:p>
        </w:tc>
        <w:tc>
          <w:tcPr>
            <w:tcW w:w="8223" w:type="dxa"/>
            <w:vAlign w:val="center"/>
          </w:tcPr>
          <w:p w:rsidR="00C011A3" w:rsidRDefault="00C011A3">
            <w:pPr>
              <w:adjustRightInd w:val="0"/>
              <w:snapToGrid w:val="0"/>
              <w:spacing w:line="360" w:lineRule="auto"/>
              <w:rPr>
                <w:b/>
                <w:sz w:val="24"/>
              </w:rPr>
            </w:pPr>
            <w:r>
              <w:rPr>
                <w:rFonts w:hint="eastAsia"/>
                <w:b/>
                <w:sz w:val="24"/>
              </w:rPr>
              <w:t>1</w:t>
            </w:r>
            <w:r>
              <w:rPr>
                <w:rFonts w:hint="eastAsia"/>
                <w:b/>
                <w:sz w:val="24"/>
              </w:rPr>
              <w:t>、</w:t>
            </w:r>
            <w:r>
              <w:rPr>
                <w:b/>
                <w:sz w:val="24"/>
              </w:rPr>
              <w:t>施工期</w:t>
            </w:r>
          </w:p>
          <w:p w:rsidR="00C011A3" w:rsidRDefault="00C011A3">
            <w:pPr>
              <w:numPr>
                <w:ilvl w:val="0"/>
                <w:numId w:val="11"/>
              </w:numPr>
              <w:adjustRightInd w:val="0"/>
              <w:snapToGrid w:val="0"/>
              <w:spacing w:line="360" w:lineRule="auto"/>
              <w:ind w:left="0" w:firstLineChars="200" w:firstLine="480"/>
              <w:rPr>
                <w:bCs/>
                <w:kern w:val="0"/>
                <w:sz w:val="24"/>
              </w:rPr>
            </w:pPr>
            <w:r>
              <w:rPr>
                <w:bCs/>
                <w:sz w:val="24"/>
              </w:rPr>
              <w:t>废气：</w:t>
            </w:r>
            <w:r>
              <w:rPr>
                <w:rFonts w:hint="eastAsia"/>
                <w:bCs/>
                <w:kern w:val="0"/>
                <w:sz w:val="24"/>
              </w:rPr>
              <w:t>施工场地扬尘排放执行河北省《施工场地扬尘排放标准》（</w:t>
            </w:r>
            <w:r>
              <w:rPr>
                <w:bCs/>
                <w:kern w:val="0"/>
                <w:sz w:val="24"/>
              </w:rPr>
              <w:t>DB13/2934-2019</w:t>
            </w:r>
            <w:r>
              <w:rPr>
                <w:rFonts w:hint="eastAsia"/>
                <w:bCs/>
                <w:kern w:val="0"/>
                <w:sz w:val="24"/>
              </w:rPr>
              <w:t>）。</w:t>
            </w:r>
          </w:p>
          <w:p w:rsidR="00C011A3" w:rsidRPr="003E118B" w:rsidRDefault="00C011A3">
            <w:pPr>
              <w:adjustRightInd w:val="0"/>
              <w:snapToGrid w:val="0"/>
              <w:jc w:val="center"/>
              <w:rPr>
                <w:b/>
                <w:sz w:val="24"/>
                <w:szCs w:val="21"/>
              </w:rPr>
            </w:pPr>
            <w:r w:rsidRPr="003E118B">
              <w:rPr>
                <w:rFonts w:hint="eastAsia"/>
                <w:b/>
                <w:sz w:val="24"/>
                <w:szCs w:val="21"/>
              </w:rPr>
              <w:t>表</w:t>
            </w:r>
            <w:r w:rsidR="00A94CD7">
              <w:rPr>
                <w:rFonts w:hint="eastAsia"/>
                <w:b/>
                <w:sz w:val="24"/>
                <w:szCs w:val="21"/>
              </w:rPr>
              <w:t>15</w:t>
            </w:r>
            <w:r w:rsidRPr="003E118B">
              <w:rPr>
                <w:rFonts w:hint="eastAsia"/>
                <w:b/>
                <w:sz w:val="24"/>
                <w:szCs w:val="21"/>
              </w:rPr>
              <w:t>扬尘排放浓度限值</w:t>
            </w:r>
          </w:p>
          <w:tbl>
            <w:tblPr>
              <w:tblpPr w:leftFromText="181" w:rightFromText="181" w:vertAnchor="text" w:horzAnchor="page" w:tblpX="126" w:tblpY="1"/>
              <w:tblOverlap w:val="never"/>
              <w:tblW w:w="79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45"/>
              <w:gridCol w:w="2646"/>
              <w:gridCol w:w="2646"/>
            </w:tblGrid>
            <w:tr w:rsidR="00C011A3" w:rsidRPr="00C011A3" w:rsidTr="006970EA">
              <w:trPr>
                <w:trHeight w:val="397"/>
              </w:trPr>
              <w:tc>
                <w:tcPr>
                  <w:tcW w:w="2645" w:type="dxa"/>
                  <w:vAlign w:val="center"/>
                </w:tcPr>
                <w:p w:rsidR="00C011A3" w:rsidRPr="00C011A3" w:rsidRDefault="00C011A3" w:rsidP="00C011A3">
                  <w:pPr>
                    <w:pStyle w:val="2"/>
                    <w:wordWrap w:val="0"/>
                    <w:spacing w:line="240" w:lineRule="exact"/>
                    <w:ind w:firstLineChars="0" w:firstLine="0"/>
                    <w:jc w:val="center"/>
                    <w:rPr>
                      <w:bCs/>
                      <w:snapToGrid w:val="0"/>
                      <w:szCs w:val="21"/>
                    </w:rPr>
                  </w:pPr>
                  <w:r w:rsidRPr="00C011A3">
                    <w:rPr>
                      <w:bCs/>
                      <w:snapToGrid w:val="0"/>
                      <w:szCs w:val="21"/>
                    </w:rPr>
                    <w:t>控制项目</w:t>
                  </w:r>
                </w:p>
              </w:tc>
              <w:tc>
                <w:tcPr>
                  <w:tcW w:w="2646" w:type="dxa"/>
                  <w:vAlign w:val="center"/>
                </w:tcPr>
                <w:p w:rsidR="00C011A3" w:rsidRPr="00C011A3" w:rsidRDefault="00C011A3" w:rsidP="00C011A3">
                  <w:pPr>
                    <w:pStyle w:val="2"/>
                    <w:wordWrap w:val="0"/>
                    <w:spacing w:line="240" w:lineRule="exact"/>
                    <w:ind w:firstLineChars="0" w:firstLine="0"/>
                    <w:rPr>
                      <w:bCs/>
                      <w:snapToGrid w:val="0"/>
                      <w:szCs w:val="21"/>
                    </w:rPr>
                  </w:pPr>
                  <w:r w:rsidRPr="00C011A3">
                    <w:rPr>
                      <w:bCs/>
                      <w:snapToGrid w:val="0"/>
                      <w:szCs w:val="21"/>
                    </w:rPr>
                    <w:t>监测点浓度限值</w:t>
                  </w:r>
                  <w:r w:rsidRPr="00C011A3">
                    <w:rPr>
                      <w:bCs/>
                      <w:snapToGrid w:val="0"/>
                      <w:szCs w:val="21"/>
                      <w:vertAlign w:val="superscript"/>
                    </w:rPr>
                    <w:t>a</w:t>
                  </w:r>
                  <w:r w:rsidRPr="00C011A3">
                    <w:rPr>
                      <w:bCs/>
                      <w:snapToGrid w:val="0"/>
                      <w:szCs w:val="21"/>
                    </w:rPr>
                    <w:t>（</w:t>
                  </w:r>
                  <w:r w:rsidRPr="00C011A3">
                    <w:rPr>
                      <w:bCs/>
                      <w:snapToGrid w:val="0"/>
                      <w:szCs w:val="21"/>
                    </w:rPr>
                    <w:t>µg/m</w:t>
                  </w:r>
                  <w:r w:rsidRPr="00C011A3">
                    <w:rPr>
                      <w:bCs/>
                      <w:snapToGrid w:val="0"/>
                      <w:szCs w:val="21"/>
                      <w:vertAlign w:val="superscript"/>
                    </w:rPr>
                    <w:t>3</w:t>
                  </w:r>
                  <w:r w:rsidRPr="00C011A3">
                    <w:rPr>
                      <w:bCs/>
                      <w:snapToGrid w:val="0"/>
                      <w:szCs w:val="21"/>
                    </w:rPr>
                    <w:t>）</w:t>
                  </w:r>
                </w:p>
              </w:tc>
              <w:tc>
                <w:tcPr>
                  <w:tcW w:w="2646" w:type="dxa"/>
                  <w:vAlign w:val="center"/>
                </w:tcPr>
                <w:p w:rsidR="00C011A3" w:rsidRPr="00C011A3" w:rsidRDefault="00C011A3" w:rsidP="00C011A3">
                  <w:pPr>
                    <w:pStyle w:val="2"/>
                    <w:wordWrap w:val="0"/>
                    <w:spacing w:line="240" w:lineRule="exact"/>
                    <w:ind w:firstLineChars="0" w:firstLine="0"/>
                    <w:jc w:val="center"/>
                    <w:rPr>
                      <w:bCs/>
                      <w:snapToGrid w:val="0"/>
                      <w:szCs w:val="21"/>
                    </w:rPr>
                  </w:pPr>
                  <w:r w:rsidRPr="00C011A3">
                    <w:rPr>
                      <w:bCs/>
                      <w:snapToGrid w:val="0"/>
                      <w:szCs w:val="21"/>
                    </w:rPr>
                    <w:t>达标判定依据（次</w:t>
                  </w:r>
                  <w:r w:rsidRPr="00C011A3">
                    <w:rPr>
                      <w:bCs/>
                      <w:snapToGrid w:val="0"/>
                      <w:szCs w:val="21"/>
                    </w:rPr>
                    <w:t>/</w:t>
                  </w:r>
                  <w:r w:rsidRPr="00C011A3">
                    <w:rPr>
                      <w:bCs/>
                      <w:snapToGrid w:val="0"/>
                      <w:szCs w:val="21"/>
                    </w:rPr>
                    <w:t>天）</w:t>
                  </w:r>
                </w:p>
              </w:tc>
            </w:tr>
            <w:tr w:rsidR="00C011A3" w:rsidRPr="00C011A3" w:rsidTr="006970EA">
              <w:trPr>
                <w:trHeight w:val="397"/>
              </w:trPr>
              <w:tc>
                <w:tcPr>
                  <w:tcW w:w="2645" w:type="dxa"/>
                  <w:vAlign w:val="center"/>
                </w:tcPr>
                <w:p w:rsidR="00C011A3" w:rsidRPr="00C011A3" w:rsidRDefault="00C011A3" w:rsidP="00C011A3">
                  <w:pPr>
                    <w:pStyle w:val="2"/>
                    <w:wordWrap w:val="0"/>
                    <w:spacing w:line="240" w:lineRule="exact"/>
                    <w:ind w:firstLineChars="0" w:firstLine="0"/>
                    <w:jc w:val="center"/>
                    <w:rPr>
                      <w:bCs/>
                      <w:snapToGrid w:val="0"/>
                      <w:szCs w:val="21"/>
                    </w:rPr>
                  </w:pPr>
                  <w:r w:rsidRPr="00C011A3">
                    <w:rPr>
                      <w:bCs/>
                      <w:snapToGrid w:val="0"/>
                      <w:szCs w:val="21"/>
                    </w:rPr>
                    <w:t>PM</w:t>
                  </w:r>
                  <w:r w:rsidRPr="00C011A3">
                    <w:rPr>
                      <w:bCs/>
                      <w:snapToGrid w:val="0"/>
                      <w:szCs w:val="21"/>
                      <w:vertAlign w:val="subscript"/>
                    </w:rPr>
                    <w:t>10</w:t>
                  </w:r>
                </w:p>
              </w:tc>
              <w:tc>
                <w:tcPr>
                  <w:tcW w:w="2646" w:type="dxa"/>
                  <w:vAlign w:val="center"/>
                </w:tcPr>
                <w:p w:rsidR="00C011A3" w:rsidRPr="00C011A3" w:rsidRDefault="00C011A3" w:rsidP="00C011A3">
                  <w:pPr>
                    <w:pStyle w:val="2"/>
                    <w:wordWrap w:val="0"/>
                    <w:spacing w:line="240" w:lineRule="exact"/>
                    <w:ind w:firstLineChars="0" w:firstLine="0"/>
                    <w:jc w:val="center"/>
                    <w:rPr>
                      <w:bCs/>
                      <w:snapToGrid w:val="0"/>
                      <w:szCs w:val="21"/>
                    </w:rPr>
                  </w:pPr>
                  <w:r w:rsidRPr="00C011A3">
                    <w:rPr>
                      <w:bCs/>
                      <w:snapToGrid w:val="0"/>
                      <w:szCs w:val="21"/>
                    </w:rPr>
                    <w:t>80</w:t>
                  </w:r>
                </w:p>
              </w:tc>
              <w:tc>
                <w:tcPr>
                  <w:tcW w:w="2646" w:type="dxa"/>
                  <w:vAlign w:val="center"/>
                </w:tcPr>
                <w:p w:rsidR="00C011A3" w:rsidRPr="00C011A3" w:rsidRDefault="00C011A3" w:rsidP="00C011A3">
                  <w:pPr>
                    <w:pStyle w:val="2"/>
                    <w:wordWrap w:val="0"/>
                    <w:spacing w:line="240" w:lineRule="exact"/>
                    <w:ind w:firstLineChars="0" w:firstLine="0"/>
                    <w:jc w:val="center"/>
                    <w:rPr>
                      <w:bCs/>
                      <w:snapToGrid w:val="0"/>
                      <w:szCs w:val="21"/>
                    </w:rPr>
                  </w:pPr>
                  <w:r w:rsidRPr="00C011A3">
                    <w:rPr>
                      <w:bCs/>
                      <w:snapToGrid w:val="0"/>
                      <w:szCs w:val="21"/>
                    </w:rPr>
                    <w:t>≤2</w:t>
                  </w:r>
                </w:p>
              </w:tc>
            </w:tr>
            <w:tr w:rsidR="00C011A3" w:rsidRPr="00C011A3" w:rsidTr="006970EA">
              <w:trPr>
                <w:trHeight w:val="397"/>
              </w:trPr>
              <w:tc>
                <w:tcPr>
                  <w:tcW w:w="7937" w:type="dxa"/>
                  <w:gridSpan w:val="3"/>
                  <w:vAlign w:val="center"/>
                </w:tcPr>
                <w:p w:rsidR="00C011A3" w:rsidRPr="00C011A3" w:rsidRDefault="00C011A3" w:rsidP="00C011A3">
                  <w:pPr>
                    <w:pStyle w:val="2"/>
                    <w:wordWrap w:val="0"/>
                    <w:spacing w:line="240" w:lineRule="exact"/>
                    <w:ind w:firstLineChars="0" w:firstLine="0"/>
                    <w:rPr>
                      <w:bCs/>
                      <w:snapToGrid w:val="0"/>
                      <w:szCs w:val="21"/>
                    </w:rPr>
                  </w:pPr>
                  <w:r w:rsidRPr="00C011A3">
                    <w:rPr>
                      <w:bCs/>
                      <w:snapToGrid w:val="0"/>
                      <w:szCs w:val="21"/>
                      <w:vertAlign w:val="superscript"/>
                    </w:rPr>
                    <w:t>a</w:t>
                  </w:r>
                  <w:r w:rsidRPr="00C011A3">
                    <w:rPr>
                      <w:bCs/>
                      <w:snapToGrid w:val="0"/>
                      <w:szCs w:val="21"/>
                    </w:rPr>
                    <w:t>指监测点</w:t>
                  </w:r>
                  <w:r w:rsidRPr="00C011A3">
                    <w:rPr>
                      <w:bCs/>
                      <w:snapToGrid w:val="0"/>
                      <w:szCs w:val="21"/>
                    </w:rPr>
                    <w:t>PM</w:t>
                  </w:r>
                  <w:r w:rsidRPr="00C011A3">
                    <w:rPr>
                      <w:bCs/>
                      <w:snapToGrid w:val="0"/>
                      <w:szCs w:val="21"/>
                      <w:vertAlign w:val="subscript"/>
                    </w:rPr>
                    <w:t>10</w:t>
                  </w:r>
                  <w:r w:rsidRPr="00C011A3">
                    <w:rPr>
                      <w:bCs/>
                      <w:snapToGrid w:val="0"/>
                      <w:szCs w:val="21"/>
                    </w:rPr>
                    <w:t>小时平均浓度实测值与同时段所属县（市、区）</w:t>
                  </w:r>
                  <w:r w:rsidRPr="00C011A3">
                    <w:rPr>
                      <w:bCs/>
                      <w:snapToGrid w:val="0"/>
                      <w:szCs w:val="21"/>
                    </w:rPr>
                    <w:t>PM</w:t>
                  </w:r>
                  <w:r w:rsidRPr="00C011A3">
                    <w:rPr>
                      <w:bCs/>
                      <w:snapToGrid w:val="0"/>
                      <w:szCs w:val="21"/>
                      <w:vertAlign w:val="subscript"/>
                    </w:rPr>
                    <w:t>10</w:t>
                  </w:r>
                  <w:r w:rsidRPr="00C011A3">
                    <w:rPr>
                      <w:bCs/>
                      <w:snapToGrid w:val="0"/>
                      <w:szCs w:val="21"/>
                    </w:rPr>
                    <w:t>小时平均浓度的差值。当县（市、区）</w:t>
                  </w:r>
                  <w:r w:rsidRPr="00C011A3">
                    <w:rPr>
                      <w:bCs/>
                      <w:snapToGrid w:val="0"/>
                      <w:szCs w:val="21"/>
                    </w:rPr>
                    <w:t>PM</w:t>
                  </w:r>
                  <w:r w:rsidRPr="00C011A3">
                    <w:rPr>
                      <w:bCs/>
                      <w:snapToGrid w:val="0"/>
                      <w:szCs w:val="21"/>
                      <w:vertAlign w:val="subscript"/>
                    </w:rPr>
                    <w:t>10</w:t>
                  </w:r>
                  <w:r w:rsidRPr="00C011A3">
                    <w:rPr>
                      <w:bCs/>
                      <w:snapToGrid w:val="0"/>
                      <w:szCs w:val="21"/>
                    </w:rPr>
                    <w:t>小时平均浓度值大于</w:t>
                  </w:r>
                  <w:r w:rsidRPr="00C011A3">
                    <w:rPr>
                      <w:bCs/>
                      <w:snapToGrid w:val="0"/>
                      <w:szCs w:val="21"/>
                    </w:rPr>
                    <w:t>150µg/m</w:t>
                  </w:r>
                  <w:r w:rsidRPr="00C011A3">
                    <w:rPr>
                      <w:bCs/>
                      <w:snapToGrid w:val="0"/>
                      <w:szCs w:val="21"/>
                      <w:vertAlign w:val="superscript"/>
                    </w:rPr>
                    <w:t>3</w:t>
                  </w:r>
                  <w:r w:rsidRPr="00C011A3">
                    <w:rPr>
                      <w:bCs/>
                      <w:snapToGrid w:val="0"/>
                      <w:szCs w:val="21"/>
                    </w:rPr>
                    <w:t>时，以</w:t>
                  </w:r>
                  <w:r w:rsidRPr="00C011A3">
                    <w:rPr>
                      <w:bCs/>
                      <w:snapToGrid w:val="0"/>
                      <w:szCs w:val="21"/>
                    </w:rPr>
                    <w:t>150µg/m</w:t>
                  </w:r>
                  <w:r w:rsidRPr="00C011A3">
                    <w:rPr>
                      <w:bCs/>
                      <w:snapToGrid w:val="0"/>
                      <w:szCs w:val="21"/>
                      <w:vertAlign w:val="superscript"/>
                    </w:rPr>
                    <w:t>3</w:t>
                  </w:r>
                  <w:r w:rsidRPr="00C011A3">
                    <w:rPr>
                      <w:bCs/>
                      <w:snapToGrid w:val="0"/>
                      <w:szCs w:val="21"/>
                    </w:rPr>
                    <w:t>计。</w:t>
                  </w:r>
                </w:p>
              </w:tc>
            </w:tr>
          </w:tbl>
          <w:p w:rsidR="00C011A3" w:rsidRDefault="00C011A3">
            <w:pPr>
              <w:numPr>
                <w:ilvl w:val="0"/>
                <w:numId w:val="11"/>
              </w:numPr>
              <w:adjustRightInd w:val="0"/>
              <w:snapToGrid w:val="0"/>
              <w:spacing w:line="360" w:lineRule="auto"/>
              <w:ind w:left="0" w:firstLineChars="200" w:firstLine="480"/>
              <w:rPr>
                <w:bCs/>
                <w:sz w:val="24"/>
              </w:rPr>
            </w:pPr>
            <w:r>
              <w:rPr>
                <w:bCs/>
                <w:sz w:val="24"/>
              </w:rPr>
              <w:t>噪声：排放执行《建筑施工场界环境噪声排放标准》</w:t>
            </w:r>
            <w:r>
              <w:rPr>
                <w:bCs/>
                <w:sz w:val="24"/>
              </w:rPr>
              <w:t>(GB12523-2011)</w:t>
            </w:r>
            <w:r>
              <w:rPr>
                <w:bCs/>
                <w:sz w:val="24"/>
              </w:rPr>
              <w:t>标准的要求，即昼间</w:t>
            </w:r>
            <w:r>
              <w:rPr>
                <w:bCs/>
                <w:sz w:val="24"/>
              </w:rPr>
              <w:t>≤70 dB(A)</w:t>
            </w:r>
            <w:r>
              <w:rPr>
                <w:bCs/>
                <w:sz w:val="24"/>
              </w:rPr>
              <w:t>、夜间</w:t>
            </w:r>
            <w:r>
              <w:rPr>
                <w:bCs/>
                <w:sz w:val="24"/>
              </w:rPr>
              <w:t>≤55 dB(A)</w:t>
            </w:r>
            <w:r>
              <w:rPr>
                <w:rFonts w:hint="eastAsia"/>
                <w:bCs/>
                <w:sz w:val="24"/>
              </w:rPr>
              <w:t>。</w:t>
            </w:r>
          </w:p>
          <w:p w:rsidR="00C011A3" w:rsidRDefault="00C011A3">
            <w:pPr>
              <w:numPr>
                <w:ilvl w:val="0"/>
                <w:numId w:val="11"/>
              </w:numPr>
              <w:adjustRightInd w:val="0"/>
              <w:snapToGrid w:val="0"/>
              <w:spacing w:line="360" w:lineRule="auto"/>
              <w:ind w:left="0" w:firstLineChars="200" w:firstLine="480"/>
              <w:rPr>
                <w:bCs/>
                <w:sz w:val="24"/>
              </w:rPr>
            </w:pPr>
            <w:r>
              <w:rPr>
                <w:bCs/>
                <w:sz w:val="24"/>
              </w:rPr>
              <w:t>固废：建筑垃圾满足《建筑垃圾处理技术规范》要求；施工工人的生活垃圾处置参照执行《中华人民共和国固体废物污染环境防治法》中相关要求</w:t>
            </w:r>
            <w:r>
              <w:rPr>
                <w:rFonts w:hint="eastAsia"/>
                <w:bCs/>
                <w:sz w:val="24"/>
              </w:rPr>
              <w:t>。</w:t>
            </w:r>
          </w:p>
          <w:p w:rsidR="00C011A3" w:rsidRDefault="00C011A3">
            <w:pPr>
              <w:adjustRightInd w:val="0"/>
              <w:snapToGrid w:val="0"/>
              <w:spacing w:line="360" w:lineRule="auto"/>
              <w:rPr>
                <w:b/>
                <w:sz w:val="24"/>
              </w:rPr>
            </w:pPr>
            <w:r>
              <w:rPr>
                <w:rFonts w:hint="eastAsia"/>
                <w:b/>
                <w:sz w:val="24"/>
              </w:rPr>
              <w:t>2</w:t>
            </w:r>
            <w:r>
              <w:rPr>
                <w:rFonts w:hint="eastAsia"/>
                <w:b/>
                <w:sz w:val="24"/>
              </w:rPr>
              <w:t>、</w:t>
            </w:r>
            <w:r>
              <w:rPr>
                <w:b/>
                <w:sz w:val="24"/>
              </w:rPr>
              <w:t>运营期</w:t>
            </w:r>
          </w:p>
          <w:p w:rsidR="00C011A3" w:rsidRPr="00C40AAC" w:rsidRDefault="00C011A3" w:rsidP="00C40AAC">
            <w:pPr>
              <w:pStyle w:val="afff0"/>
              <w:numPr>
                <w:ilvl w:val="0"/>
                <w:numId w:val="20"/>
              </w:numPr>
              <w:spacing w:line="360" w:lineRule="auto"/>
              <w:ind w:left="0" w:firstLine="480"/>
              <w:jc w:val="left"/>
              <w:rPr>
                <w:bCs/>
                <w:sz w:val="24"/>
              </w:rPr>
            </w:pPr>
            <w:r w:rsidRPr="00C40AAC">
              <w:rPr>
                <w:bCs/>
                <w:sz w:val="24"/>
              </w:rPr>
              <w:t>废气：</w:t>
            </w:r>
            <w:r w:rsidRPr="00C40AAC">
              <w:rPr>
                <w:rFonts w:hint="eastAsia"/>
                <w:bCs/>
                <w:sz w:val="24"/>
              </w:rPr>
              <w:t>污水处理站有组织废气</w:t>
            </w:r>
            <w:r w:rsidRPr="00C40AAC">
              <w:rPr>
                <w:rFonts w:hint="eastAsia"/>
                <w:bCs/>
                <w:sz w:val="24"/>
              </w:rPr>
              <w:t>H</w:t>
            </w:r>
            <w:r w:rsidRPr="00C40AAC">
              <w:rPr>
                <w:rFonts w:hint="eastAsia"/>
                <w:bCs/>
                <w:sz w:val="24"/>
                <w:vertAlign w:val="subscript"/>
              </w:rPr>
              <w:t>2</w:t>
            </w:r>
            <w:r w:rsidRPr="00C40AAC">
              <w:rPr>
                <w:rFonts w:hint="eastAsia"/>
                <w:bCs/>
                <w:sz w:val="24"/>
              </w:rPr>
              <w:t>S</w:t>
            </w:r>
            <w:r w:rsidRPr="00C40AAC">
              <w:rPr>
                <w:rFonts w:hint="eastAsia"/>
                <w:bCs/>
                <w:sz w:val="24"/>
              </w:rPr>
              <w:t>、</w:t>
            </w:r>
            <w:r w:rsidRPr="00C40AAC">
              <w:rPr>
                <w:rFonts w:hint="eastAsia"/>
                <w:bCs/>
                <w:sz w:val="24"/>
              </w:rPr>
              <w:t>NH</w:t>
            </w:r>
            <w:r w:rsidRPr="00C40AAC">
              <w:rPr>
                <w:rFonts w:hint="eastAsia"/>
                <w:bCs/>
                <w:sz w:val="24"/>
                <w:vertAlign w:val="subscript"/>
              </w:rPr>
              <w:t>3</w:t>
            </w:r>
            <w:r w:rsidRPr="00C40AAC">
              <w:rPr>
                <w:rFonts w:hint="eastAsia"/>
                <w:bCs/>
                <w:sz w:val="24"/>
              </w:rPr>
              <w:t>排放执行《恶臭污染物排放标准》（</w:t>
            </w:r>
            <w:r w:rsidRPr="00C40AAC">
              <w:rPr>
                <w:rFonts w:hint="eastAsia"/>
                <w:bCs/>
                <w:sz w:val="24"/>
              </w:rPr>
              <w:t>GB14554-93</w:t>
            </w:r>
            <w:r w:rsidRPr="00C40AAC">
              <w:rPr>
                <w:rFonts w:hint="eastAsia"/>
                <w:bCs/>
                <w:sz w:val="24"/>
              </w:rPr>
              <w:t>）中表</w:t>
            </w:r>
            <w:r w:rsidRPr="00C40AAC">
              <w:rPr>
                <w:rFonts w:hint="eastAsia"/>
                <w:bCs/>
                <w:sz w:val="24"/>
              </w:rPr>
              <w:t>2</w:t>
            </w:r>
            <w:r w:rsidRPr="00C40AAC">
              <w:rPr>
                <w:rFonts w:hint="eastAsia"/>
                <w:bCs/>
                <w:sz w:val="24"/>
              </w:rPr>
              <w:t>限值要求，食堂油烟排放执行《饮食业油烟排放标准（试行）》（</w:t>
            </w:r>
            <w:r w:rsidRPr="00C40AAC">
              <w:rPr>
                <w:rFonts w:hint="eastAsia"/>
                <w:bCs/>
                <w:sz w:val="24"/>
              </w:rPr>
              <w:t>18483-2001</w:t>
            </w:r>
            <w:r w:rsidRPr="00C40AAC">
              <w:rPr>
                <w:rFonts w:hint="eastAsia"/>
                <w:bCs/>
                <w:sz w:val="24"/>
              </w:rPr>
              <w:t>）最高允许排放浓度。</w:t>
            </w:r>
          </w:p>
          <w:p w:rsidR="00C011A3" w:rsidRPr="003E118B" w:rsidRDefault="00C011A3" w:rsidP="00F7069F">
            <w:pPr>
              <w:pStyle w:val="2"/>
              <w:spacing w:beforeLines="50"/>
              <w:ind w:firstLineChars="0" w:firstLine="0"/>
              <w:jc w:val="center"/>
              <w:rPr>
                <w:b/>
                <w:sz w:val="24"/>
                <w:szCs w:val="21"/>
              </w:rPr>
            </w:pPr>
            <w:r w:rsidRPr="003E118B">
              <w:rPr>
                <w:rFonts w:hint="eastAsia"/>
                <w:b/>
                <w:sz w:val="24"/>
                <w:szCs w:val="21"/>
              </w:rPr>
              <w:t>表</w:t>
            </w:r>
            <w:r w:rsidR="00A94CD7">
              <w:rPr>
                <w:rFonts w:hint="eastAsia"/>
                <w:b/>
                <w:sz w:val="24"/>
                <w:szCs w:val="21"/>
              </w:rPr>
              <w:t>16</w:t>
            </w:r>
            <w:r w:rsidRPr="003E118B">
              <w:rPr>
                <w:rFonts w:hint="eastAsia"/>
                <w:b/>
                <w:sz w:val="24"/>
                <w:szCs w:val="21"/>
              </w:rPr>
              <w:t>废气排放标准</w:t>
            </w:r>
          </w:p>
          <w:tbl>
            <w:tblPr>
              <w:tblW w:w="8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51"/>
              <w:gridCol w:w="3620"/>
              <w:gridCol w:w="1005"/>
              <w:gridCol w:w="2631"/>
            </w:tblGrid>
            <w:tr w:rsidR="00C011A3" w:rsidRPr="00C011A3" w:rsidTr="006970EA">
              <w:tc>
                <w:tcPr>
                  <w:tcW w:w="751" w:type="dxa"/>
                  <w:vAlign w:val="center"/>
                </w:tcPr>
                <w:p w:rsidR="00C011A3" w:rsidRPr="00C011A3" w:rsidRDefault="00C011A3" w:rsidP="00C011A3">
                  <w:pPr>
                    <w:spacing w:line="240" w:lineRule="exact"/>
                    <w:jc w:val="center"/>
                    <w:rPr>
                      <w:bCs/>
                    </w:rPr>
                  </w:pPr>
                  <w:r w:rsidRPr="00C011A3">
                    <w:rPr>
                      <w:rFonts w:hint="eastAsia"/>
                      <w:bCs/>
                    </w:rPr>
                    <w:t>序号</w:t>
                  </w:r>
                </w:p>
              </w:tc>
              <w:tc>
                <w:tcPr>
                  <w:tcW w:w="3620" w:type="dxa"/>
                  <w:vAlign w:val="center"/>
                </w:tcPr>
                <w:p w:rsidR="00C011A3" w:rsidRPr="00C011A3" w:rsidRDefault="00C011A3" w:rsidP="00C011A3">
                  <w:pPr>
                    <w:spacing w:line="240" w:lineRule="exact"/>
                    <w:jc w:val="center"/>
                    <w:rPr>
                      <w:bCs/>
                    </w:rPr>
                  </w:pPr>
                  <w:r w:rsidRPr="00C011A3">
                    <w:rPr>
                      <w:rFonts w:hint="eastAsia"/>
                      <w:bCs/>
                    </w:rPr>
                    <w:t>控制项目</w:t>
                  </w:r>
                </w:p>
              </w:tc>
              <w:tc>
                <w:tcPr>
                  <w:tcW w:w="1005" w:type="dxa"/>
                  <w:vAlign w:val="center"/>
                </w:tcPr>
                <w:p w:rsidR="00C011A3" w:rsidRPr="00C011A3" w:rsidRDefault="00C011A3" w:rsidP="00C011A3">
                  <w:pPr>
                    <w:spacing w:line="240" w:lineRule="exact"/>
                    <w:jc w:val="center"/>
                    <w:rPr>
                      <w:bCs/>
                    </w:rPr>
                  </w:pPr>
                  <w:r w:rsidRPr="00C011A3">
                    <w:rPr>
                      <w:rFonts w:hint="eastAsia"/>
                      <w:bCs/>
                    </w:rPr>
                    <w:t>标准值</w:t>
                  </w:r>
                </w:p>
              </w:tc>
              <w:tc>
                <w:tcPr>
                  <w:tcW w:w="2631" w:type="dxa"/>
                  <w:vAlign w:val="center"/>
                </w:tcPr>
                <w:p w:rsidR="00C011A3" w:rsidRPr="00C011A3" w:rsidRDefault="00C011A3" w:rsidP="00C011A3">
                  <w:pPr>
                    <w:spacing w:line="240" w:lineRule="exact"/>
                    <w:jc w:val="center"/>
                    <w:rPr>
                      <w:bCs/>
                    </w:rPr>
                  </w:pPr>
                  <w:r w:rsidRPr="00C011A3">
                    <w:rPr>
                      <w:rFonts w:hint="eastAsia"/>
                      <w:bCs/>
                    </w:rPr>
                    <w:t>标准来源</w:t>
                  </w:r>
                </w:p>
              </w:tc>
            </w:tr>
            <w:tr w:rsidR="00C011A3" w:rsidRPr="00C011A3" w:rsidTr="006970EA">
              <w:tc>
                <w:tcPr>
                  <w:tcW w:w="8007" w:type="dxa"/>
                  <w:gridSpan w:val="4"/>
                  <w:vAlign w:val="center"/>
                </w:tcPr>
                <w:p w:rsidR="00C011A3" w:rsidRPr="00C011A3" w:rsidRDefault="00C011A3" w:rsidP="00C011A3">
                  <w:pPr>
                    <w:spacing w:line="240" w:lineRule="exact"/>
                    <w:rPr>
                      <w:bCs/>
                    </w:rPr>
                  </w:pPr>
                  <w:r w:rsidRPr="00C011A3">
                    <w:rPr>
                      <w:rFonts w:hint="eastAsia"/>
                      <w:bCs/>
                    </w:rPr>
                    <w:t>一、污水处理站有组织排放标准</w:t>
                  </w:r>
                </w:p>
              </w:tc>
            </w:tr>
            <w:tr w:rsidR="00C011A3" w:rsidRPr="00C011A3" w:rsidTr="006970EA">
              <w:tc>
                <w:tcPr>
                  <w:tcW w:w="751" w:type="dxa"/>
                  <w:vAlign w:val="center"/>
                </w:tcPr>
                <w:p w:rsidR="00C011A3" w:rsidRPr="00C011A3" w:rsidRDefault="00C011A3" w:rsidP="00C011A3">
                  <w:pPr>
                    <w:spacing w:line="240" w:lineRule="exact"/>
                    <w:jc w:val="center"/>
                    <w:rPr>
                      <w:bCs/>
                    </w:rPr>
                  </w:pPr>
                  <w:r w:rsidRPr="00C011A3">
                    <w:rPr>
                      <w:rFonts w:hint="eastAsia"/>
                      <w:bCs/>
                    </w:rPr>
                    <w:t>1</w:t>
                  </w:r>
                </w:p>
              </w:tc>
              <w:tc>
                <w:tcPr>
                  <w:tcW w:w="3620" w:type="dxa"/>
                  <w:vAlign w:val="center"/>
                </w:tcPr>
                <w:p w:rsidR="00C011A3" w:rsidRPr="00664F7A" w:rsidRDefault="00C011A3" w:rsidP="00C011A3">
                  <w:pPr>
                    <w:spacing w:line="240" w:lineRule="exact"/>
                    <w:jc w:val="center"/>
                    <w:rPr>
                      <w:bCs/>
                    </w:rPr>
                  </w:pPr>
                  <w:r w:rsidRPr="00664F7A">
                    <w:rPr>
                      <w:rFonts w:hint="eastAsia"/>
                      <w:bCs/>
                    </w:rPr>
                    <w:t>氨</w:t>
                  </w:r>
                  <w:r w:rsidRPr="00664F7A">
                    <w:rPr>
                      <w:bCs/>
                      <w:szCs w:val="21"/>
                    </w:rPr>
                    <w:t>(kg/h)</w:t>
                  </w:r>
                </w:p>
              </w:tc>
              <w:tc>
                <w:tcPr>
                  <w:tcW w:w="1005" w:type="dxa"/>
                  <w:vAlign w:val="center"/>
                </w:tcPr>
                <w:p w:rsidR="00C011A3" w:rsidRPr="00664F7A" w:rsidRDefault="00C011A3" w:rsidP="00C011A3">
                  <w:pPr>
                    <w:spacing w:line="240" w:lineRule="exact"/>
                    <w:jc w:val="center"/>
                    <w:rPr>
                      <w:bCs/>
                    </w:rPr>
                  </w:pPr>
                  <w:r w:rsidRPr="00664F7A">
                    <w:rPr>
                      <w:rFonts w:hint="eastAsia"/>
                      <w:bCs/>
                    </w:rPr>
                    <w:t>4.9</w:t>
                  </w:r>
                </w:p>
              </w:tc>
              <w:tc>
                <w:tcPr>
                  <w:tcW w:w="2631" w:type="dxa"/>
                  <w:vMerge w:val="restart"/>
                  <w:vAlign w:val="center"/>
                </w:tcPr>
                <w:p w:rsidR="00C011A3" w:rsidRPr="00C011A3" w:rsidRDefault="00C011A3" w:rsidP="00C011A3">
                  <w:pPr>
                    <w:spacing w:line="240" w:lineRule="exact"/>
                    <w:jc w:val="center"/>
                    <w:rPr>
                      <w:bCs/>
                    </w:rPr>
                  </w:pPr>
                  <w:r w:rsidRPr="00C011A3">
                    <w:rPr>
                      <w:rFonts w:hint="eastAsia"/>
                      <w:bCs/>
                    </w:rPr>
                    <w:t>《恶臭污染物排放标准》（</w:t>
                  </w:r>
                  <w:r w:rsidRPr="00C011A3">
                    <w:rPr>
                      <w:rFonts w:hint="eastAsia"/>
                      <w:bCs/>
                    </w:rPr>
                    <w:t>GB14554-93</w:t>
                  </w:r>
                  <w:r w:rsidRPr="00C011A3">
                    <w:rPr>
                      <w:rFonts w:hint="eastAsia"/>
                      <w:bCs/>
                    </w:rPr>
                    <w:t>）中表</w:t>
                  </w:r>
                  <w:r w:rsidRPr="00C011A3">
                    <w:rPr>
                      <w:rFonts w:hint="eastAsia"/>
                      <w:bCs/>
                    </w:rPr>
                    <w:t>2</w:t>
                  </w:r>
                  <w:r w:rsidRPr="00C011A3">
                    <w:rPr>
                      <w:rFonts w:hint="eastAsia"/>
                      <w:bCs/>
                    </w:rPr>
                    <w:t>限值要求</w:t>
                  </w:r>
                </w:p>
              </w:tc>
            </w:tr>
            <w:tr w:rsidR="00C011A3" w:rsidRPr="00C011A3" w:rsidTr="006970EA">
              <w:tc>
                <w:tcPr>
                  <w:tcW w:w="751" w:type="dxa"/>
                  <w:vAlign w:val="center"/>
                </w:tcPr>
                <w:p w:rsidR="00C011A3" w:rsidRPr="00C011A3" w:rsidRDefault="00C011A3" w:rsidP="00C011A3">
                  <w:pPr>
                    <w:spacing w:line="240" w:lineRule="exact"/>
                    <w:jc w:val="center"/>
                    <w:rPr>
                      <w:bCs/>
                    </w:rPr>
                  </w:pPr>
                  <w:r w:rsidRPr="00C011A3">
                    <w:rPr>
                      <w:rFonts w:hint="eastAsia"/>
                      <w:bCs/>
                    </w:rPr>
                    <w:t>2</w:t>
                  </w:r>
                </w:p>
              </w:tc>
              <w:tc>
                <w:tcPr>
                  <w:tcW w:w="3620" w:type="dxa"/>
                  <w:vAlign w:val="center"/>
                </w:tcPr>
                <w:p w:rsidR="00C011A3" w:rsidRPr="00664F7A" w:rsidRDefault="00C011A3" w:rsidP="00C011A3">
                  <w:pPr>
                    <w:spacing w:line="240" w:lineRule="exact"/>
                    <w:jc w:val="center"/>
                    <w:rPr>
                      <w:bCs/>
                    </w:rPr>
                  </w:pPr>
                  <w:r w:rsidRPr="00664F7A">
                    <w:rPr>
                      <w:rFonts w:hint="eastAsia"/>
                      <w:bCs/>
                    </w:rPr>
                    <w:t>硫化氢</w:t>
                  </w:r>
                  <w:r w:rsidRPr="00664F7A">
                    <w:rPr>
                      <w:bCs/>
                      <w:szCs w:val="21"/>
                    </w:rPr>
                    <w:t>(kg/h)</w:t>
                  </w:r>
                </w:p>
              </w:tc>
              <w:tc>
                <w:tcPr>
                  <w:tcW w:w="1005" w:type="dxa"/>
                  <w:vAlign w:val="center"/>
                </w:tcPr>
                <w:p w:rsidR="00C011A3" w:rsidRPr="00664F7A" w:rsidRDefault="00C011A3" w:rsidP="00C011A3">
                  <w:pPr>
                    <w:spacing w:line="240" w:lineRule="exact"/>
                    <w:jc w:val="center"/>
                    <w:rPr>
                      <w:bCs/>
                    </w:rPr>
                  </w:pPr>
                  <w:r w:rsidRPr="00664F7A">
                    <w:rPr>
                      <w:rFonts w:hint="eastAsia"/>
                      <w:bCs/>
                    </w:rPr>
                    <w:t>0.33</w:t>
                  </w:r>
                </w:p>
              </w:tc>
              <w:tc>
                <w:tcPr>
                  <w:tcW w:w="2631" w:type="dxa"/>
                  <w:vMerge/>
                  <w:vAlign w:val="center"/>
                </w:tcPr>
                <w:p w:rsidR="00C011A3" w:rsidRPr="00C011A3" w:rsidRDefault="00C011A3" w:rsidP="00C011A3">
                  <w:pPr>
                    <w:spacing w:line="240" w:lineRule="exact"/>
                    <w:jc w:val="center"/>
                    <w:rPr>
                      <w:bCs/>
                    </w:rPr>
                  </w:pPr>
                </w:p>
              </w:tc>
            </w:tr>
            <w:tr w:rsidR="00C011A3" w:rsidRPr="00C011A3" w:rsidTr="006970EA">
              <w:tc>
                <w:tcPr>
                  <w:tcW w:w="751" w:type="dxa"/>
                  <w:vAlign w:val="center"/>
                </w:tcPr>
                <w:p w:rsidR="00C011A3" w:rsidRPr="00C011A3" w:rsidRDefault="00C011A3" w:rsidP="00C011A3">
                  <w:pPr>
                    <w:spacing w:line="240" w:lineRule="exact"/>
                    <w:jc w:val="center"/>
                    <w:rPr>
                      <w:bCs/>
                    </w:rPr>
                  </w:pPr>
                  <w:r w:rsidRPr="00C011A3">
                    <w:rPr>
                      <w:rFonts w:hint="eastAsia"/>
                      <w:bCs/>
                    </w:rPr>
                    <w:t>3</w:t>
                  </w:r>
                </w:p>
              </w:tc>
              <w:tc>
                <w:tcPr>
                  <w:tcW w:w="3620" w:type="dxa"/>
                  <w:vAlign w:val="center"/>
                </w:tcPr>
                <w:p w:rsidR="00C011A3" w:rsidRPr="00664F7A" w:rsidRDefault="00C011A3" w:rsidP="00C011A3">
                  <w:pPr>
                    <w:spacing w:line="240" w:lineRule="exact"/>
                    <w:jc w:val="center"/>
                    <w:rPr>
                      <w:bCs/>
                    </w:rPr>
                  </w:pPr>
                  <w:r w:rsidRPr="00664F7A">
                    <w:rPr>
                      <w:rFonts w:hint="eastAsia"/>
                      <w:bCs/>
                    </w:rPr>
                    <w:t>臭气浓度（无量纲）</w:t>
                  </w:r>
                </w:p>
              </w:tc>
              <w:tc>
                <w:tcPr>
                  <w:tcW w:w="1005" w:type="dxa"/>
                  <w:vAlign w:val="center"/>
                </w:tcPr>
                <w:p w:rsidR="00C011A3" w:rsidRPr="00664F7A" w:rsidRDefault="00C011A3" w:rsidP="00C011A3">
                  <w:pPr>
                    <w:spacing w:line="240" w:lineRule="exact"/>
                    <w:jc w:val="center"/>
                    <w:rPr>
                      <w:bCs/>
                    </w:rPr>
                  </w:pPr>
                  <w:r w:rsidRPr="00664F7A">
                    <w:rPr>
                      <w:rFonts w:hint="eastAsia"/>
                      <w:bCs/>
                    </w:rPr>
                    <w:t>2000</w:t>
                  </w:r>
                </w:p>
              </w:tc>
              <w:tc>
                <w:tcPr>
                  <w:tcW w:w="2631" w:type="dxa"/>
                  <w:vMerge/>
                  <w:vAlign w:val="center"/>
                </w:tcPr>
                <w:p w:rsidR="00C011A3" w:rsidRPr="00C011A3" w:rsidRDefault="00C011A3" w:rsidP="00C011A3">
                  <w:pPr>
                    <w:spacing w:line="240" w:lineRule="exact"/>
                    <w:jc w:val="center"/>
                    <w:rPr>
                      <w:bCs/>
                    </w:rPr>
                  </w:pPr>
                </w:p>
              </w:tc>
            </w:tr>
            <w:tr w:rsidR="00C011A3" w:rsidRPr="00C011A3" w:rsidTr="006970EA">
              <w:tc>
                <w:tcPr>
                  <w:tcW w:w="8007" w:type="dxa"/>
                  <w:gridSpan w:val="4"/>
                  <w:vAlign w:val="center"/>
                </w:tcPr>
                <w:p w:rsidR="00C011A3" w:rsidRPr="00C011A3" w:rsidRDefault="003E118B" w:rsidP="00C011A3">
                  <w:pPr>
                    <w:spacing w:line="240" w:lineRule="exact"/>
                    <w:rPr>
                      <w:bCs/>
                    </w:rPr>
                  </w:pPr>
                  <w:r>
                    <w:rPr>
                      <w:rFonts w:hint="eastAsia"/>
                      <w:bCs/>
                    </w:rPr>
                    <w:t>二</w:t>
                  </w:r>
                  <w:r w:rsidR="00C011A3" w:rsidRPr="00C011A3">
                    <w:rPr>
                      <w:rFonts w:hint="eastAsia"/>
                      <w:bCs/>
                    </w:rPr>
                    <w:t>、食堂油烟最高允许排放浓度</w:t>
                  </w:r>
                </w:p>
              </w:tc>
            </w:tr>
            <w:tr w:rsidR="00C011A3" w:rsidRPr="00C011A3" w:rsidTr="006970EA">
              <w:tc>
                <w:tcPr>
                  <w:tcW w:w="751" w:type="dxa"/>
                  <w:vAlign w:val="center"/>
                </w:tcPr>
                <w:p w:rsidR="00C011A3" w:rsidRPr="00C011A3" w:rsidRDefault="00C011A3" w:rsidP="00C011A3">
                  <w:pPr>
                    <w:spacing w:line="240" w:lineRule="exact"/>
                    <w:jc w:val="center"/>
                    <w:rPr>
                      <w:bCs/>
                    </w:rPr>
                  </w:pPr>
                  <w:r w:rsidRPr="00C011A3">
                    <w:rPr>
                      <w:rFonts w:hint="eastAsia"/>
                      <w:bCs/>
                    </w:rPr>
                    <w:t>1</w:t>
                  </w:r>
                </w:p>
              </w:tc>
              <w:tc>
                <w:tcPr>
                  <w:tcW w:w="3620" w:type="dxa"/>
                  <w:vAlign w:val="center"/>
                </w:tcPr>
                <w:p w:rsidR="00C011A3" w:rsidRPr="00C011A3" w:rsidRDefault="00C011A3" w:rsidP="00C011A3">
                  <w:pPr>
                    <w:spacing w:line="240" w:lineRule="exact"/>
                    <w:jc w:val="center"/>
                    <w:rPr>
                      <w:bCs/>
                    </w:rPr>
                  </w:pPr>
                  <w:r w:rsidRPr="00C011A3">
                    <w:rPr>
                      <w:rFonts w:hint="eastAsia"/>
                      <w:bCs/>
                    </w:rPr>
                    <w:t>油烟（</w:t>
                  </w:r>
                  <w:r w:rsidRPr="00C011A3">
                    <w:rPr>
                      <w:rFonts w:hint="eastAsia"/>
                      <w:bCs/>
                    </w:rPr>
                    <w:t>mg/m</w:t>
                  </w:r>
                  <w:r w:rsidRPr="00C011A3">
                    <w:rPr>
                      <w:rFonts w:hint="eastAsia"/>
                      <w:bCs/>
                      <w:vertAlign w:val="superscript"/>
                    </w:rPr>
                    <w:t>3</w:t>
                  </w:r>
                  <w:r w:rsidRPr="00C011A3">
                    <w:rPr>
                      <w:rFonts w:hint="eastAsia"/>
                      <w:bCs/>
                    </w:rPr>
                    <w:t>)</w:t>
                  </w:r>
                </w:p>
              </w:tc>
              <w:tc>
                <w:tcPr>
                  <w:tcW w:w="1005" w:type="dxa"/>
                  <w:vAlign w:val="center"/>
                </w:tcPr>
                <w:p w:rsidR="00C011A3" w:rsidRPr="00C011A3" w:rsidRDefault="00C011A3" w:rsidP="00C011A3">
                  <w:pPr>
                    <w:spacing w:line="240" w:lineRule="exact"/>
                    <w:jc w:val="center"/>
                    <w:rPr>
                      <w:bCs/>
                    </w:rPr>
                  </w:pPr>
                  <w:r w:rsidRPr="00C011A3">
                    <w:rPr>
                      <w:rFonts w:hint="eastAsia"/>
                      <w:bCs/>
                    </w:rPr>
                    <w:t>2.0</w:t>
                  </w:r>
                </w:p>
              </w:tc>
              <w:tc>
                <w:tcPr>
                  <w:tcW w:w="2631" w:type="dxa"/>
                  <w:vAlign w:val="center"/>
                </w:tcPr>
                <w:p w:rsidR="00C011A3" w:rsidRPr="00C011A3" w:rsidRDefault="00C011A3" w:rsidP="00C011A3">
                  <w:pPr>
                    <w:spacing w:line="240" w:lineRule="exact"/>
                    <w:jc w:val="center"/>
                    <w:rPr>
                      <w:bCs/>
                    </w:rPr>
                  </w:pPr>
                  <w:r w:rsidRPr="00C011A3">
                    <w:rPr>
                      <w:rFonts w:hint="eastAsia"/>
                      <w:bCs/>
                    </w:rPr>
                    <w:t>《饮食业油烟排放标准（试行）》（</w:t>
                  </w:r>
                  <w:r w:rsidRPr="00C011A3">
                    <w:rPr>
                      <w:rFonts w:hint="eastAsia"/>
                      <w:bCs/>
                    </w:rPr>
                    <w:t>GB18483-2001</w:t>
                  </w:r>
                  <w:r w:rsidRPr="00C011A3">
                    <w:rPr>
                      <w:rFonts w:hint="eastAsia"/>
                      <w:bCs/>
                    </w:rPr>
                    <w:t>）表</w:t>
                  </w:r>
                  <w:r w:rsidRPr="00C011A3">
                    <w:rPr>
                      <w:rFonts w:hint="eastAsia"/>
                      <w:bCs/>
                    </w:rPr>
                    <w:t>2</w:t>
                  </w:r>
                  <w:r w:rsidRPr="00C011A3">
                    <w:rPr>
                      <w:rFonts w:hint="eastAsia"/>
                      <w:bCs/>
                    </w:rPr>
                    <w:t>要求</w:t>
                  </w:r>
                </w:p>
              </w:tc>
            </w:tr>
          </w:tbl>
          <w:p w:rsidR="00C011A3" w:rsidRPr="00C40AAC" w:rsidRDefault="00C011A3" w:rsidP="00C40AAC">
            <w:pPr>
              <w:pStyle w:val="afff0"/>
              <w:numPr>
                <w:ilvl w:val="0"/>
                <w:numId w:val="20"/>
              </w:numPr>
              <w:spacing w:line="440" w:lineRule="exact"/>
              <w:ind w:left="0" w:firstLine="480"/>
              <w:rPr>
                <w:bCs/>
                <w:sz w:val="24"/>
              </w:rPr>
            </w:pPr>
            <w:r w:rsidRPr="00C40AAC">
              <w:rPr>
                <w:bCs/>
                <w:sz w:val="24"/>
              </w:rPr>
              <w:t>废水：</w:t>
            </w:r>
            <w:r w:rsidRPr="00C40AAC">
              <w:rPr>
                <w:rFonts w:hint="eastAsia"/>
                <w:bCs/>
                <w:sz w:val="24"/>
              </w:rPr>
              <w:t>废水排放执行《医疗机构水污染排放标准》（</w:t>
            </w:r>
            <w:r w:rsidRPr="00C40AAC">
              <w:rPr>
                <w:rFonts w:hint="eastAsia"/>
                <w:bCs/>
                <w:sz w:val="24"/>
              </w:rPr>
              <w:t>GB18466-2005</w:t>
            </w:r>
            <w:r w:rsidRPr="00C40AAC">
              <w:rPr>
                <w:rFonts w:hint="eastAsia"/>
                <w:bCs/>
                <w:sz w:val="24"/>
              </w:rPr>
              <w:t>）表</w:t>
            </w:r>
            <w:r w:rsidRPr="00C40AAC">
              <w:rPr>
                <w:rFonts w:hint="eastAsia"/>
                <w:bCs/>
                <w:sz w:val="24"/>
              </w:rPr>
              <w:t>2</w:t>
            </w:r>
            <w:r w:rsidRPr="00C40AAC">
              <w:rPr>
                <w:rFonts w:hint="eastAsia"/>
                <w:bCs/>
                <w:sz w:val="24"/>
              </w:rPr>
              <w:t>预处理标准，同时执行抚宁区污水处理厂进水水质要求</w:t>
            </w:r>
            <w:r w:rsidR="00C219ED" w:rsidRPr="00C40AAC">
              <w:rPr>
                <w:rFonts w:hint="eastAsia"/>
                <w:bCs/>
                <w:sz w:val="24"/>
              </w:rPr>
              <w:t>（抚宁区污水处理厂出水水质为一级</w:t>
            </w:r>
            <w:r w:rsidR="00C219ED" w:rsidRPr="00C40AAC">
              <w:rPr>
                <w:rFonts w:hint="eastAsia"/>
                <w:bCs/>
                <w:sz w:val="24"/>
              </w:rPr>
              <w:t>A</w:t>
            </w:r>
            <w:r w:rsidR="00C219ED" w:rsidRPr="00C40AAC">
              <w:rPr>
                <w:rFonts w:hint="eastAsia"/>
                <w:bCs/>
                <w:sz w:val="24"/>
              </w:rPr>
              <w:t>标准）</w:t>
            </w:r>
            <w:r w:rsidRPr="00C40AAC">
              <w:rPr>
                <w:rFonts w:hint="eastAsia"/>
                <w:bCs/>
                <w:sz w:val="24"/>
              </w:rPr>
              <w:t>，具体标准见下表。</w:t>
            </w:r>
          </w:p>
          <w:p w:rsidR="00C011A3" w:rsidRPr="003E118B" w:rsidRDefault="00C011A3" w:rsidP="00F7069F">
            <w:pPr>
              <w:pStyle w:val="2"/>
              <w:spacing w:beforeLines="50"/>
              <w:ind w:firstLineChars="0" w:firstLine="0"/>
              <w:jc w:val="center"/>
              <w:rPr>
                <w:b/>
                <w:sz w:val="24"/>
                <w:szCs w:val="24"/>
              </w:rPr>
            </w:pPr>
            <w:r w:rsidRPr="003E118B">
              <w:rPr>
                <w:rFonts w:hint="eastAsia"/>
                <w:b/>
                <w:sz w:val="24"/>
                <w:szCs w:val="21"/>
              </w:rPr>
              <w:t>表</w:t>
            </w:r>
            <w:r w:rsidR="00A94CD7">
              <w:rPr>
                <w:rFonts w:hint="eastAsia"/>
                <w:b/>
                <w:sz w:val="24"/>
                <w:szCs w:val="21"/>
              </w:rPr>
              <w:t>17</w:t>
            </w:r>
            <w:r w:rsidRPr="003E118B">
              <w:rPr>
                <w:rFonts w:hint="eastAsia"/>
                <w:b/>
                <w:sz w:val="24"/>
                <w:szCs w:val="21"/>
              </w:rPr>
              <w:t>污水排放标准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66"/>
              <w:gridCol w:w="1073"/>
              <w:gridCol w:w="858"/>
              <w:gridCol w:w="2782"/>
              <w:gridCol w:w="1031"/>
              <w:gridCol w:w="1786"/>
            </w:tblGrid>
            <w:tr w:rsidR="002A69BD" w:rsidRPr="00C011A3" w:rsidTr="00267E67">
              <w:tc>
                <w:tcPr>
                  <w:tcW w:w="0" w:type="auto"/>
                  <w:vMerge w:val="restart"/>
                  <w:vAlign w:val="center"/>
                </w:tcPr>
                <w:p w:rsidR="002A69BD" w:rsidRPr="00C011A3" w:rsidRDefault="002A69BD" w:rsidP="00C011A3">
                  <w:pPr>
                    <w:pStyle w:val="2"/>
                    <w:spacing w:line="240" w:lineRule="exact"/>
                    <w:ind w:firstLineChars="0" w:firstLine="0"/>
                    <w:jc w:val="center"/>
                    <w:rPr>
                      <w:bCs/>
                      <w:szCs w:val="21"/>
                    </w:rPr>
                  </w:pPr>
                  <w:r w:rsidRPr="00C011A3">
                    <w:rPr>
                      <w:rFonts w:hint="eastAsia"/>
                      <w:bCs/>
                      <w:szCs w:val="21"/>
                    </w:rPr>
                    <w:lastRenderedPageBreak/>
                    <w:t>序号</w:t>
                  </w:r>
                </w:p>
              </w:tc>
              <w:tc>
                <w:tcPr>
                  <w:tcW w:w="0" w:type="auto"/>
                  <w:vMerge w:val="restart"/>
                  <w:vAlign w:val="center"/>
                </w:tcPr>
                <w:p w:rsidR="002A69BD" w:rsidRPr="00C011A3" w:rsidRDefault="002A69BD" w:rsidP="00C011A3">
                  <w:pPr>
                    <w:pStyle w:val="2"/>
                    <w:spacing w:line="240" w:lineRule="exact"/>
                    <w:ind w:firstLineChars="0" w:firstLine="0"/>
                    <w:jc w:val="center"/>
                    <w:rPr>
                      <w:bCs/>
                      <w:szCs w:val="21"/>
                    </w:rPr>
                  </w:pPr>
                  <w:r w:rsidRPr="00C011A3">
                    <w:rPr>
                      <w:rFonts w:hint="eastAsia"/>
                      <w:bCs/>
                      <w:szCs w:val="21"/>
                    </w:rPr>
                    <w:t>控制项目</w:t>
                  </w:r>
                </w:p>
              </w:tc>
              <w:tc>
                <w:tcPr>
                  <w:tcW w:w="0" w:type="auto"/>
                  <w:vMerge w:val="restart"/>
                  <w:vAlign w:val="center"/>
                </w:tcPr>
                <w:p w:rsidR="002A69BD" w:rsidRPr="00C011A3" w:rsidRDefault="002A69BD" w:rsidP="00C011A3">
                  <w:pPr>
                    <w:pStyle w:val="2"/>
                    <w:spacing w:line="240" w:lineRule="exact"/>
                    <w:ind w:firstLineChars="0" w:firstLine="0"/>
                    <w:jc w:val="center"/>
                    <w:rPr>
                      <w:bCs/>
                      <w:szCs w:val="21"/>
                    </w:rPr>
                  </w:pPr>
                  <w:r w:rsidRPr="00C011A3">
                    <w:rPr>
                      <w:rFonts w:hint="eastAsia"/>
                      <w:bCs/>
                      <w:szCs w:val="21"/>
                    </w:rPr>
                    <w:t>单位</w:t>
                  </w:r>
                </w:p>
              </w:tc>
              <w:tc>
                <w:tcPr>
                  <w:tcW w:w="0" w:type="auto"/>
                  <w:gridSpan w:val="3"/>
                </w:tcPr>
                <w:p w:rsidR="002A69BD" w:rsidRPr="00C011A3" w:rsidRDefault="002A69BD" w:rsidP="00C011A3">
                  <w:pPr>
                    <w:pStyle w:val="2"/>
                    <w:spacing w:line="240" w:lineRule="exact"/>
                    <w:jc w:val="center"/>
                    <w:rPr>
                      <w:bCs/>
                      <w:szCs w:val="21"/>
                    </w:rPr>
                  </w:pPr>
                  <w:r w:rsidRPr="00C011A3">
                    <w:rPr>
                      <w:rFonts w:hint="eastAsia"/>
                      <w:bCs/>
                      <w:szCs w:val="21"/>
                    </w:rPr>
                    <w:t>排放标准</w:t>
                  </w:r>
                </w:p>
              </w:tc>
            </w:tr>
            <w:tr w:rsidR="00267E67" w:rsidRPr="00C011A3" w:rsidTr="00267E67">
              <w:tc>
                <w:tcPr>
                  <w:tcW w:w="0" w:type="auto"/>
                  <w:vMerge/>
                  <w:vAlign w:val="center"/>
                </w:tcPr>
                <w:p w:rsidR="00267E67" w:rsidRPr="00C011A3" w:rsidRDefault="00267E67" w:rsidP="00C011A3">
                  <w:pPr>
                    <w:pStyle w:val="2"/>
                    <w:spacing w:line="240" w:lineRule="exact"/>
                    <w:jc w:val="center"/>
                    <w:rPr>
                      <w:bCs/>
                      <w:szCs w:val="21"/>
                    </w:rPr>
                  </w:pPr>
                </w:p>
              </w:tc>
              <w:tc>
                <w:tcPr>
                  <w:tcW w:w="0" w:type="auto"/>
                  <w:vMerge/>
                  <w:vAlign w:val="center"/>
                </w:tcPr>
                <w:p w:rsidR="00267E67" w:rsidRPr="00C011A3" w:rsidRDefault="00267E67" w:rsidP="00C011A3">
                  <w:pPr>
                    <w:pStyle w:val="2"/>
                    <w:spacing w:line="240" w:lineRule="exact"/>
                    <w:jc w:val="center"/>
                    <w:rPr>
                      <w:bCs/>
                      <w:szCs w:val="21"/>
                    </w:rPr>
                  </w:pPr>
                </w:p>
              </w:tc>
              <w:tc>
                <w:tcPr>
                  <w:tcW w:w="0" w:type="auto"/>
                  <w:vMerge/>
                  <w:vAlign w:val="center"/>
                </w:tcPr>
                <w:p w:rsidR="00267E67" w:rsidRPr="00C011A3" w:rsidRDefault="00267E67" w:rsidP="00C011A3">
                  <w:pPr>
                    <w:pStyle w:val="2"/>
                    <w:spacing w:line="240" w:lineRule="exact"/>
                    <w:jc w:val="center"/>
                    <w:rPr>
                      <w:bCs/>
                      <w:szCs w:val="21"/>
                    </w:rPr>
                  </w:pP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bCs/>
                      <w:szCs w:val="21"/>
                    </w:rPr>
                    <w:t>《医疗机构水污染物排放标准》（</w:t>
                  </w:r>
                  <w:r w:rsidRPr="00C011A3">
                    <w:rPr>
                      <w:rFonts w:hint="eastAsia"/>
                      <w:bCs/>
                      <w:szCs w:val="21"/>
                    </w:rPr>
                    <w:t>GB18466-2005</w:t>
                  </w:r>
                  <w:r w:rsidRPr="00C011A3">
                    <w:rPr>
                      <w:rFonts w:hint="eastAsia"/>
                      <w:bCs/>
                      <w:szCs w:val="21"/>
                    </w:rPr>
                    <w:t>）</w:t>
                  </w:r>
                  <w:r w:rsidRPr="00C011A3">
                    <w:rPr>
                      <w:bCs/>
                      <w:szCs w:val="21"/>
                    </w:rPr>
                    <w:t>表</w:t>
                  </w:r>
                  <w:r w:rsidRPr="00C011A3">
                    <w:rPr>
                      <w:rFonts w:hint="eastAsia"/>
                      <w:bCs/>
                      <w:szCs w:val="21"/>
                    </w:rPr>
                    <w:t>2</w:t>
                  </w:r>
                  <w:r w:rsidRPr="00C011A3">
                    <w:rPr>
                      <w:bCs/>
                      <w:szCs w:val="21"/>
                    </w:rPr>
                    <w:t>预处理标准</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抚宁区污水处理厂进水水质要求</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本项目执行标准</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1</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pH</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6~9</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6~9</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2</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COD</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mg/L</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250</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500</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250</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3</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BOD</w:t>
                  </w:r>
                  <w:r w:rsidRPr="00C011A3">
                    <w:rPr>
                      <w:rFonts w:hint="eastAsia"/>
                      <w:bCs/>
                      <w:szCs w:val="21"/>
                      <w:vertAlign w:val="subscript"/>
                    </w:rPr>
                    <w:t>5</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mg/L</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100</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200</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100</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4</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SS</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mg/L</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60</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300</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60</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5</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氨氮</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mg/L</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22</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22</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6</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总余氯</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mg/L</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消毒接触池接触时间</w:t>
                  </w:r>
                  <w:r w:rsidRPr="00C011A3">
                    <w:rPr>
                      <w:rFonts w:cs="Arial"/>
                      <w:bCs/>
                      <w:szCs w:val="21"/>
                    </w:rPr>
                    <w:t>≥</w:t>
                  </w:r>
                  <w:r w:rsidRPr="00C011A3">
                    <w:rPr>
                      <w:rFonts w:hint="eastAsia"/>
                      <w:bCs/>
                      <w:szCs w:val="21"/>
                    </w:rPr>
                    <w:t>1h</w:t>
                  </w:r>
                  <w:r w:rsidRPr="00C011A3">
                    <w:rPr>
                      <w:rFonts w:hint="eastAsia"/>
                      <w:bCs/>
                      <w:szCs w:val="21"/>
                    </w:rPr>
                    <w:t>，接触池出口总余氯</w:t>
                  </w:r>
                  <w:r w:rsidRPr="00C011A3">
                    <w:rPr>
                      <w:rFonts w:hint="eastAsia"/>
                      <w:bCs/>
                      <w:szCs w:val="21"/>
                    </w:rPr>
                    <w:t>2~8mg/L</w:t>
                  </w:r>
                </w:p>
              </w:tc>
              <w:tc>
                <w:tcPr>
                  <w:tcW w:w="0" w:type="auto"/>
                  <w:vAlign w:val="center"/>
                </w:tcPr>
                <w:p w:rsidR="00267E67" w:rsidRPr="00C011A3" w:rsidRDefault="00267E67" w:rsidP="002A69BD">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bCs/>
                      <w:szCs w:val="21"/>
                    </w:rPr>
                    <w:t>消毒接触池接触时间</w:t>
                  </w:r>
                  <w:r w:rsidRPr="00C011A3">
                    <w:rPr>
                      <w:bCs/>
                      <w:szCs w:val="21"/>
                    </w:rPr>
                    <w:t>≥1h</w:t>
                  </w:r>
                  <w:r w:rsidRPr="00C011A3">
                    <w:rPr>
                      <w:bCs/>
                      <w:szCs w:val="21"/>
                    </w:rPr>
                    <w:t>，接触池出口总余氯</w:t>
                  </w:r>
                  <w:r w:rsidRPr="00C011A3">
                    <w:rPr>
                      <w:bCs/>
                      <w:szCs w:val="21"/>
                    </w:rPr>
                    <w:t>2~8mg/L</w:t>
                  </w:r>
                </w:p>
              </w:tc>
            </w:tr>
            <w:tr w:rsidR="00267E67" w:rsidRPr="00C011A3" w:rsidTr="00267E67">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7</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类大肠菌群数</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MPN/L</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5000</w:t>
                  </w:r>
                </w:p>
              </w:tc>
              <w:tc>
                <w:tcPr>
                  <w:tcW w:w="0" w:type="auto"/>
                  <w:vAlign w:val="center"/>
                </w:tcPr>
                <w:p w:rsidR="00267E67" w:rsidRPr="00C011A3" w:rsidRDefault="00267E67" w:rsidP="002A69BD">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267E67" w:rsidRPr="00C011A3" w:rsidRDefault="00267E67" w:rsidP="00C011A3">
                  <w:pPr>
                    <w:pStyle w:val="2"/>
                    <w:spacing w:line="240" w:lineRule="exact"/>
                    <w:ind w:firstLineChars="0" w:firstLine="0"/>
                    <w:jc w:val="center"/>
                    <w:rPr>
                      <w:bCs/>
                      <w:szCs w:val="21"/>
                    </w:rPr>
                  </w:pPr>
                  <w:r w:rsidRPr="00C011A3">
                    <w:rPr>
                      <w:rFonts w:hint="eastAsia"/>
                      <w:bCs/>
                      <w:szCs w:val="21"/>
                    </w:rPr>
                    <w:t>5000</w:t>
                  </w:r>
                </w:p>
              </w:tc>
            </w:tr>
            <w:tr w:rsidR="00D37FCE" w:rsidRPr="00C011A3" w:rsidTr="00267E67">
              <w:tc>
                <w:tcPr>
                  <w:tcW w:w="0" w:type="auto"/>
                  <w:vAlign w:val="center"/>
                </w:tcPr>
                <w:p w:rsidR="00D37FCE" w:rsidRPr="00C011A3" w:rsidRDefault="00D37FCE" w:rsidP="00C011A3">
                  <w:pPr>
                    <w:pStyle w:val="2"/>
                    <w:spacing w:line="240" w:lineRule="exact"/>
                    <w:ind w:firstLineChars="0" w:firstLine="0"/>
                    <w:jc w:val="center"/>
                    <w:rPr>
                      <w:bCs/>
                      <w:szCs w:val="21"/>
                    </w:rPr>
                  </w:pPr>
                  <w:r>
                    <w:rPr>
                      <w:rFonts w:hint="eastAsia"/>
                      <w:bCs/>
                      <w:szCs w:val="21"/>
                    </w:rPr>
                    <w:t>8</w:t>
                  </w:r>
                </w:p>
              </w:tc>
              <w:tc>
                <w:tcPr>
                  <w:tcW w:w="0" w:type="auto"/>
                  <w:vAlign w:val="center"/>
                </w:tcPr>
                <w:p w:rsidR="00D37FCE" w:rsidRPr="00C011A3" w:rsidRDefault="00D37FCE" w:rsidP="00D37FCE">
                  <w:pPr>
                    <w:pStyle w:val="2"/>
                    <w:spacing w:line="240" w:lineRule="exact"/>
                    <w:ind w:firstLineChars="0" w:firstLine="0"/>
                    <w:jc w:val="center"/>
                    <w:rPr>
                      <w:bCs/>
                      <w:szCs w:val="21"/>
                    </w:rPr>
                  </w:pPr>
                  <w:r>
                    <w:rPr>
                      <w:rFonts w:hint="eastAsia"/>
                      <w:bCs/>
                      <w:szCs w:val="21"/>
                    </w:rPr>
                    <w:t>阴离子表面活性剂</w:t>
                  </w:r>
                  <w:r>
                    <w:rPr>
                      <w:rFonts w:hint="eastAsia"/>
                      <w:bCs/>
                      <w:szCs w:val="21"/>
                    </w:rPr>
                    <w:t>(LAS)</w:t>
                  </w:r>
                </w:p>
              </w:tc>
              <w:tc>
                <w:tcPr>
                  <w:tcW w:w="0" w:type="auto"/>
                  <w:vAlign w:val="center"/>
                </w:tcPr>
                <w:p w:rsidR="00D37FCE" w:rsidRPr="00D37FCE" w:rsidRDefault="00D37FCE" w:rsidP="00C011A3">
                  <w:pPr>
                    <w:pStyle w:val="2"/>
                    <w:spacing w:line="240" w:lineRule="exact"/>
                    <w:ind w:firstLineChars="0" w:firstLine="0"/>
                    <w:jc w:val="center"/>
                    <w:rPr>
                      <w:bCs/>
                      <w:szCs w:val="21"/>
                    </w:rPr>
                  </w:pPr>
                  <w:r>
                    <w:rPr>
                      <w:rFonts w:hint="eastAsia"/>
                      <w:bCs/>
                      <w:szCs w:val="21"/>
                    </w:rPr>
                    <w:t>mg/L</w:t>
                  </w:r>
                </w:p>
              </w:tc>
              <w:tc>
                <w:tcPr>
                  <w:tcW w:w="0" w:type="auto"/>
                  <w:vAlign w:val="center"/>
                </w:tcPr>
                <w:p w:rsidR="00D37FCE" w:rsidRPr="00C011A3" w:rsidRDefault="00D37FCE" w:rsidP="00C011A3">
                  <w:pPr>
                    <w:pStyle w:val="2"/>
                    <w:spacing w:line="240" w:lineRule="exact"/>
                    <w:ind w:firstLineChars="0" w:firstLine="0"/>
                    <w:jc w:val="center"/>
                    <w:rPr>
                      <w:bCs/>
                      <w:szCs w:val="21"/>
                    </w:rPr>
                  </w:pPr>
                  <w:r>
                    <w:rPr>
                      <w:rFonts w:hint="eastAsia"/>
                      <w:bCs/>
                      <w:szCs w:val="21"/>
                    </w:rPr>
                    <w:t>10</w:t>
                  </w:r>
                </w:p>
              </w:tc>
              <w:tc>
                <w:tcPr>
                  <w:tcW w:w="0" w:type="auto"/>
                  <w:vAlign w:val="center"/>
                </w:tcPr>
                <w:p w:rsidR="00D37FCE" w:rsidRPr="00C011A3" w:rsidRDefault="00D37FCE" w:rsidP="002A69BD">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D37FCE" w:rsidRPr="00C011A3" w:rsidRDefault="00D37FCE" w:rsidP="00C011A3">
                  <w:pPr>
                    <w:pStyle w:val="2"/>
                    <w:spacing w:line="240" w:lineRule="exact"/>
                    <w:ind w:firstLineChars="0" w:firstLine="0"/>
                    <w:jc w:val="center"/>
                    <w:rPr>
                      <w:bCs/>
                      <w:szCs w:val="21"/>
                    </w:rPr>
                  </w:pPr>
                  <w:r>
                    <w:rPr>
                      <w:rFonts w:hint="eastAsia"/>
                      <w:bCs/>
                      <w:szCs w:val="21"/>
                    </w:rPr>
                    <w:t>10</w:t>
                  </w:r>
                </w:p>
              </w:tc>
            </w:tr>
            <w:tr w:rsidR="008E636E" w:rsidRPr="00C011A3" w:rsidTr="00267E67">
              <w:tc>
                <w:tcPr>
                  <w:tcW w:w="0" w:type="auto"/>
                  <w:vAlign w:val="center"/>
                </w:tcPr>
                <w:p w:rsidR="008E636E" w:rsidRDefault="008E636E" w:rsidP="00C011A3">
                  <w:pPr>
                    <w:pStyle w:val="2"/>
                    <w:spacing w:line="240" w:lineRule="exact"/>
                    <w:ind w:firstLineChars="0" w:firstLine="0"/>
                    <w:jc w:val="center"/>
                    <w:rPr>
                      <w:bCs/>
                      <w:szCs w:val="21"/>
                    </w:rPr>
                  </w:pPr>
                  <w:r>
                    <w:rPr>
                      <w:rFonts w:hint="eastAsia"/>
                      <w:bCs/>
                      <w:szCs w:val="21"/>
                    </w:rPr>
                    <w:t>9</w:t>
                  </w:r>
                </w:p>
              </w:tc>
              <w:tc>
                <w:tcPr>
                  <w:tcW w:w="0" w:type="auto"/>
                  <w:vAlign w:val="center"/>
                </w:tcPr>
                <w:p w:rsidR="008E636E" w:rsidRDefault="008E636E" w:rsidP="00D37FCE">
                  <w:pPr>
                    <w:pStyle w:val="2"/>
                    <w:spacing w:line="240" w:lineRule="exact"/>
                    <w:ind w:firstLineChars="0" w:firstLine="0"/>
                    <w:jc w:val="center"/>
                    <w:rPr>
                      <w:bCs/>
                      <w:szCs w:val="21"/>
                    </w:rPr>
                  </w:pPr>
                  <w:r>
                    <w:rPr>
                      <w:rFonts w:hint="eastAsia"/>
                      <w:bCs/>
                      <w:szCs w:val="21"/>
                    </w:rPr>
                    <w:t>动植物油</w:t>
                  </w:r>
                </w:p>
              </w:tc>
              <w:tc>
                <w:tcPr>
                  <w:tcW w:w="0" w:type="auto"/>
                  <w:vAlign w:val="center"/>
                </w:tcPr>
                <w:p w:rsidR="008E636E" w:rsidRDefault="008E636E" w:rsidP="00C011A3">
                  <w:pPr>
                    <w:pStyle w:val="2"/>
                    <w:spacing w:line="240" w:lineRule="exact"/>
                    <w:ind w:firstLineChars="0" w:firstLine="0"/>
                    <w:jc w:val="center"/>
                    <w:rPr>
                      <w:bCs/>
                      <w:szCs w:val="21"/>
                    </w:rPr>
                  </w:pPr>
                  <w:r>
                    <w:rPr>
                      <w:rFonts w:hint="eastAsia"/>
                      <w:bCs/>
                      <w:szCs w:val="21"/>
                    </w:rPr>
                    <w:t>mg/L</w:t>
                  </w:r>
                </w:p>
              </w:tc>
              <w:tc>
                <w:tcPr>
                  <w:tcW w:w="0" w:type="auto"/>
                  <w:vAlign w:val="center"/>
                </w:tcPr>
                <w:p w:rsidR="008E636E" w:rsidRDefault="008E636E" w:rsidP="00C011A3">
                  <w:pPr>
                    <w:pStyle w:val="2"/>
                    <w:spacing w:line="240" w:lineRule="exact"/>
                    <w:ind w:firstLineChars="0" w:firstLine="0"/>
                    <w:jc w:val="center"/>
                    <w:rPr>
                      <w:bCs/>
                      <w:szCs w:val="21"/>
                    </w:rPr>
                  </w:pPr>
                  <w:r>
                    <w:rPr>
                      <w:rFonts w:hint="eastAsia"/>
                      <w:bCs/>
                      <w:szCs w:val="21"/>
                    </w:rPr>
                    <w:t>20</w:t>
                  </w:r>
                </w:p>
              </w:tc>
              <w:tc>
                <w:tcPr>
                  <w:tcW w:w="0" w:type="auto"/>
                  <w:vAlign w:val="center"/>
                </w:tcPr>
                <w:p w:rsidR="008E636E" w:rsidRPr="00C011A3" w:rsidRDefault="008E636E" w:rsidP="002A69BD">
                  <w:pPr>
                    <w:pStyle w:val="2"/>
                    <w:spacing w:line="240" w:lineRule="exact"/>
                    <w:ind w:firstLineChars="0" w:firstLine="0"/>
                    <w:jc w:val="center"/>
                    <w:rPr>
                      <w:bCs/>
                      <w:szCs w:val="21"/>
                    </w:rPr>
                  </w:pPr>
                  <w:r w:rsidRPr="00C011A3">
                    <w:rPr>
                      <w:rFonts w:hint="eastAsia"/>
                      <w:bCs/>
                      <w:szCs w:val="21"/>
                    </w:rPr>
                    <w:t>--</w:t>
                  </w:r>
                </w:p>
              </w:tc>
              <w:tc>
                <w:tcPr>
                  <w:tcW w:w="0" w:type="auto"/>
                  <w:vAlign w:val="center"/>
                </w:tcPr>
                <w:p w:rsidR="008E636E" w:rsidRDefault="008E636E" w:rsidP="00C011A3">
                  <w:pPr>
                    <w:pStyle w:val="2"/>
                    <w:spacing w:line="240" w:lineRule="exact"/>
                    <w:ind w:firstLineChars="0" w:firstLine="0"/>
                    <w:jc w:val="center"/>
                    <w:rPr>
                      <w:bCs/>
                      <w:szCs w:val="21"/>
                    </w:rPr>
                  </w:pPr>
                  <w:r>
                    <w:rPr>
                      <w:rFonts w:hint="eastAsia"/>
                      <w:bCs/>
                      <w:szCs w:val="21"/>
                    </w:rPr>
                    <w:t>20</w:t>
                  </w:r>
                </w:p>
              </w:tc>
            </w:tr>
          </w:tbl>
          <w:p w:rsidR="00C40AAC" w:rsidRPr="00C40AAC" w:rsidRDefault="00C011A3" w:rsidP="00C40AAC">
            <w:pPr>
              <w:pStyle w:val="afff0"/>
              <w:numPr>
                <w:ilvl w:val="0"/>
                <w:numId w:val="20"/>
              </w:numPr>
              <w:spacing w:line="360" w:lineRule="auto"/>
              <w:ind w:left="0" w:firstLine="480"/>
              <w:jc w:val="left"/>
              <w:rPr>
                <w:bCs/>
                <w:sz w:val="24"/>
                <w:szCs w:val="22"/>
              </w:rPr>
            </w:pPr>
            <w:r w:rsidRPr="00C40AAC">
              <w:rPr>
                <w:rFonts w:hint="eastAsia"/>
                <w:bCs/>
                <w:sz w:val="24"/>
                <w:szCs w:val="22"/>
              </w:rPr>
              <w:t>固体废物：一般工业固体废物执行《一般工业固体废物贮存、处置场污染控制标准》（</w:t>
            </w:r>
            <w:r w:rsidRPr="00C40AAC">
              <w:rPr>
                <w:rFonts w:hint="eastAsia"/>
                <w:bCs/>
                <w:sz w:val="24"/>
                <w:szCs w:val="22"/>
              </w:rPr>
              <w:t>GB18599-2001</w:t>
            </w:r>
            <w:r w:rsidRPr="00C40AAC">
              <w:rPr>
                <w:rFonts w:hint="eastAsia"/>
                <w:bCs/>
                <w:sz w:val="24"/>
                <w:szCs w:val="22"/>
              </w:rPr>
              <w:t>）及</w:t>
            </w:r>
            <w:r w:rsidRPr="00C40AAC">
              <w:rPr>
                <w:rFonts w:hint="eastAsia"/>
                <w:bCs/>
                <w:sz w:val="24"/>
                <w:szCs w:val="22"/>
              </w:rPr>
              <w:t>2013</w:t>
            </w:r>
            <w:r w:rsidRPr="00C40AAC">
              <w:rPr>
                <w:rFonts w:hint="eastAsia"/>
                <w:bCs/>
                <w:sz w:val="24"/>
                <w:szCs w:val="22"/>
              </w:rPr>
              <w:t>年修改单；危险废物执行《危险废物贮存污染控制指标》（</w:t>
            </w:r>
            <w:r w:rsidRPr="00C40AAC">
              <w:rPr>
                <w:rFonts w:hint="eastAsia"/>
                <w:bCs/>
                <w:sz w:val="24"/>
                <w:szCs w:val="22"/>
              </w:rPr>
              <w:t>GB18597-2001</w:t>
            </w:r>
            <w:r w:rsidRPr="00C40AAC">
              <w:rPr>
                <w:rFonts w:hint="eastAsia"/>
                <w:bCs/>
                <w:sz w:val="24"/>
                <w:szCs w:val="22"/>
              </w:rPr>
              <w:t>）及</w:t>
            </w:r>
            <w:r w:rsidRPr="00C40AAC">
              <w:rPr>
                <w:rFonts w:hint="eastAsia"/>
                <w:bCs/>
                <w:sz w:val="24"/>
                <w:szCs w:val="22"/>
              </w:rPr>
              <w:t>2013</w:t>
            </w:r>
            <w:r w:rsidRPr="00C40AAC">
              <w:rPr>
                <w:rFonts w:hint="eastAsia"/>
                <w:bCs/>
                <w:sz w:val="24"/>
                <w:szCs w:val="22"/>
              </w:rPr>
              <w:t>年修改单；污泥执行《医疗机构水污染排放标准》（</w:t>
            </w:r>
            <w:r w:rsidRPr="00C40AAC">
              <w:rPr>
                <w:rFonts w:hint="eastAsia"/>
                <w:sz w:val="24"/>
              </w:rPr>
              <w:t>粪大肠菌群数≤</w:t>
            </w:r>
            <w:r w:rsidRPr="00C40AAC">
              <w:rPr>
                <w:rFonts w:hint="eastAsia"/>
                <w:sz w:val="24"/>
              </w:rPr>
              <w:t>100MPN/g</w:t>
            </w:r>
            <w:r w:rsidRPr="00C40AAC">
              <w:rPr>
                <w:rFonts w:hint="eastAsia"/>
                <w:sz w:val="24"/>
              </w:rPr>
              <w:t>，蛔虫卵死亡率</w:t>
            </w:r>
            <w:r w:rsidRPr="00C40AAC">
              <w:rPr>
                <w:rFonts w:hint="eastAsia"/>
                <w:sz w:val="24"/>
              </w:rPr>
              <w:t>&gt;95%</w:t>
            </w:r>
            <w:r w:rsidRPr="00C40AAC">
              <w:rPr>
                <w:rFonts w:hint="eastAsia"/>
                <w:bCs/>
                <w:sz w:val="24"/>
                <w:szCs w:val="22"/>
              </w:rPr>
              <w:t>）。</w:t>
            </w:r>
          </w:p>
          <w:p w:rsidR="00060472" w:rsidRPr="00C40AAC" w:rsidRDefault="00060472" w:rsidP="00C40AAC">
            <w:pPr>
              <w:pStyle w:val="afff0"/>
              <w:numPr>
                <w:ilvl w:val="0"/>
                <w:numId w:val="20"/>
              </w:numPr>
              <w:spacing w:line="360" w:lineRule="auto"/>
              <w:ind w:left="0" w:firstLine="480"/>
              <w:jc w:val="left"/>
              <w:rPr>
                <w:bCs/>
                <w:sz w:val="24"/>
                <w:szCs w:val="22"/>
              </w:rPr>
            </w:pPr>
            <w:r w:rsidRPr="00C40AAC">
              <w:rPr>
                <w:rFonts w:hint="eastAsia"/>
                <w:bCs/>
                <w:sz w:val="24"/>
                <w:szCs w:val="22"/>
              </w:rPr>
              <w:t>噪声：厂界噪声执行</w:t>
            </w:r>
            <w:r w:rsidRPr="00C40AAC">
              <w:rPr>
                <w:bCs/>
                <w:sz w:val="24"/>
                <w:szCs w:val="22"/>
              </w:rPr>
              <w:t>《工业企业厂界环境噪声排放标准》（</w:t>
            </w:r>
            <w:r w:rsidRPr="00C40AAC">
              <w:rPr>
                <w:bCs/>
                <w:sz w:val="24"/>
                <w:szCs w:val="22"/>
              </w:rPr>
              <w:t>GB12348-2008</w:t>
            </w:r>
            <w:r w:rsidRPr="00C40AAC">
              <w:rPr>
                <w:bCs/>
                <w:sz w:val="24"/>
                <w:szCs w:val="22"/>
              </w:rPr>
              <w:t>）中标准：</w:t>
            </w:r>
            <w:r w:rsidR="00537F9F" w:rsidRPr="00C40AAC">
              <w:rPr>
                <w:rFonts w:hint="eastAsia"/>
                <w:bCs/>
                <w:sz w:val="24"/>
                <w:szCs w:val="22"/>
              </w:rPr>
              <w:t>1</w:t>
            </w:r>
            <w:r w:rsidRPr="00C40AAC">
              <w:rPr>
                <w:bCs/>
                <w:sz w:val="24"/>
                <w:szCs w:val="22"/>
              </w:rPr>
              <w:t>类标准值：昼间</w:t>
            </w:r>
            <w:r w:rsidR="00537F9F" w:rsidRPr="00C40AAC">
              <w:rPr>
                <w:rFonts w:hint="eastAsia"/>
                <w:bCs/>
                <w:sz w:val="24"/>
                <w:szCs w:val="22"/>
              </w:rPr>
              <w:t>55</w:t>
            </w:r>
            <w:r w:rsidRPr="00C40AAC">
              <w:rPr>
                <w:bCs/>
                <w:sz w:val="24"/>
                <w:szCs w:val="22"/>
              </w:rPr>
              <w:t>dB</w:t>
            </w:r>
            <w:r w:rsidRPr="00C40AAC">
              <w:rPr>
                <w:bCs/>
                <w:sz w:val="24"/>
                <w:szCs w:val="22"/>
              </w:rPr>
              <w:t>（</w:t>
            </w:r>
            <w:r w:rsidRPr="00C40AAC">
              <w:rPr>
                <w:bCs/>
                <w:sz w:val="24"/>
                <w:szCs w:val="22"/>
              </w:rPr>
              <w:t>A</w:t>
            </w:r>
            <w:r w:rsidRPr="00C40AAC">
              <w:rPr>
                <w:bCs/>
                <w:sz w:val="24"/>
                <w:szCs w:val="22"/>
              </w:rPr>
              <w:t>），夜间</w:t>
            </w:r>
            <w:r w:rsidR="00537F9F" w:rsidRPr="00C40AAC">
              <w:rPr>
                <w:rFonts w:hint="eastAsia"/>
                <w:bCs/>
                <w:sz w:val="24"/>
                <w:szCs w:val="22"/>
              </w:rPr>
              <w:t>45</w:t>
            </w:r>
            <w:r w:rsidRPr="00C40AAC">
              <w:rPr>
                <w:bCs/>
                <w:sz w:val="24"/>
                <w:szCs w:val="22"/>
              </w:rPr>
              <w:t>dB</w:t>
            </w:r>
            <w:r w:rsidRPr="00C40AAC">
              <w:rPr>
                <w:bCs/>
                <w:sz w:val="24"/>
                <w:szCs w:val="22"/>
              </w:rPr>
              <w:t>（</w:t>
            </w:r>
            <w:r w:rsidRPr="00C40AAC">
              <w:rPr>
                <w:bCs/>
                <w:sz w:val="24"/>
                <w:szCs w:val="22"/>
              </w:rPr>
              <w:t>A</w:t>
            </w:r>
            <w:r w:rsidRPr="00C40AAC">
              <w:rPr>
                <w:bCs/>
                <w:sz w:val="24"/>
                <w:szCs w:val="22"/>
              </w:rPr>
              <w:t>）</w:t>
            </w:r>
            <w:ins w:id="8" w:author="han bin" w:date="2020-03-22T16:41:00Z">
              <w:r w:rsidR="00785CF3" w:rsidRPr="00C40AAC">
                <w:rPr>
                  <w:rFonts w:hint="eastAsia"/>
                  <w:bCs/>
                  <w:sz w:val="24"/>
                  <w:szCs w:val="22"/>
                </w:rPr>
                <w:t>。</w:t>
              </w:r>
            </w:ins>
          </w:p>
        </w:tc>
      </w:tr>
      <w:tr w:rsidR="00C011A3" w:rsidTr="006970EA">
        <w:trPr>
          <w:trHeight w:val="90"/>
          <w:jc w:val="center"/>
        </w:trPr>
        <w:tc>
          <w:tcPr>
            <w:tcW w:w="497" w:type="dxa"/>
            <w:vAlign w:val="center"/>
          </w:tcPr>
          <w:p w:rsidR="00C011A3" w:rsidRDefault="00C011A3">
            <w:pPr>
              <w:pStyle w:val="31"/>
              <w:rPr>
                <w:bCs/>
              </w:rPr>
            </w:pPr>
            <w:r>
              <w:rPr>
                <w:rFonts w:hint="eastAsia"/>
                <w:bCs/>
              </w:rPr>
              <w:lastRenderedPageBreak/>
              <w:t>总量控制指标</w:t>
            </w:r>
          </w:p>
        </w:tc>
        <w:tc>
          <w:tcPr>
            <w:tcW w:w="8223" w:type="dxa"/>
            <w:vAlign w:val="center"/>
          </w:tcPr>
          <w:p w:rsidR="00C011A3" w:rsidRDefault="00C011A3">
            <w:pPr>
              <w:pStyle w:val="2"/>
              <w:ind w:firstLineChars="0" w:firstLine="0"/>
            </w:pPr>
          </w:p>
          <w:p w:rsidR="00C011A3" w:rsidRPr="002A69BD" w:rsidRDefault="00C011A3" w:rsidP="002A69BD">
            <w:pPr>
              <w:spacing w:line="360" w:lineRule="auto"/>
              <w:ind w:firstLineChars="200" w:firstLine="480"/>
              <w:rPr>
                <w:sz w:val="24"/>
                <w:szCs w:val="24"/>
              </w:rPr>
            </w:pPr>
            <w:r w:rsidRPr="002A69BD">
              <w:rPr>
                <w:rFonts w:hint="eastAsia"/>
                <w:sz w:val="24"/>
                <w:szCs w:val="24"/>
              </w:rPr>
              <w:t>根据本项目外排污染物特征，结合项目所在区域的环境质量，确定总量控制因子。</w:t>
            </w:r>
          </w:p>
          <w:p w:rsidR="00C011A3" w:rsidRPr="002A69BD" w:rsidRDefault="00C011A3" w:rsidP="002A69BD">
            <w:pPr>
              <w:pStyle w:val="2"/>
              <w:spacing w:line="360" w:lineRule="auto"/>
              <w:ind w:firstLine="480"/>
              <w:rPr>
                <w:sz w:val="24"/>
                <w:szCs w:val="24"/>
              </w:rPr>
            </w:pPr>
            <w:r w:rsidRPr="002A69BD">
              <w:rPr>
                <w:rFonts w:hint="eastAsia"/>
                <w:sz w:val="24"/>
                <w:szCs w:val="24"/>
              </w:rPr>
              <w:t>大气污染物：氮氧化物、二氧化硫；废水污染物：</w:t>
            </w:r>
            <w:r w:rsidRPr="002A69BD">
              <w:rPr>
                <w:rFonts w:hint="eastAsia"/>
                <w:sz w:val="24"/>
                <w:szCs w:val="24"/>
              </w:rPr>
              <w:t>COD</w:t>
            </w:r>
            <w:r w:rsidRPr="002A69BD">
              <w:rPr>
                <w:rFonts w:hint="eastAsia"/>
                <w:sz w:val="24"/>
                <w:szCs w:val="24"/>
              </w:rPr>
              <w:t>、氨氮</w:t>
            </w:r>
          </w:p>
          <w:p w:rsidR="00EA2857" w:rsidRPr="000F5214" w:rsidRDefault="000F5214" w:rsidP="000F5214">
            <w:pPr>
              <w:pStyle w:val="2"/>
              <w:spacing w:line="360" w:lineRule="auto"/>
              <w:ind w:firstLineChars="0" w:firstLine="0"/>
              <w:rPr>
                <w:b/>
                <w:sz w:val="24"/>
                <w:szCs w:val="24"/>
              </w:rPr>
            </w:pPr>
            <w:r w:rsidRPr="000F5214">
              <w:rPr>
                <w:rFonts w:hint="eastAsia"/>
                <w:b/>
                <w:sz w:val="24"/>
                <w:szCs w:val="24"/>
              </w:rPr>
              <w:t>1</w:t>
            </w:r>
            <w:r w:rsidR="00EA2857" w:rsidRPr="000F5214">
              <w:rPr>
                <w:rFonts w:hint="eastAsia"/>
                <w:b/>
                <w:sz w:val="24"/>
                <w:szCs w:val="24"/>
              </w:rPr>
              <w:t>、原有排污许可总量</w:t>
            </w:r>
          </w:p>
          <w:p w:rsidR="00C011A3" w:rsidRPr="007A6175" w:rsidRDefault="00C011A3" w:rsidP="002A69BD">
            <w:pPr>
              <w:pStyle w:val="2"/>
              <w:spacing w:line="360" w:lineRule="auto"/>
              <w:ind w:firstLine="480"/>
              <w:rPr>
                <w:sz w:val="24"/>
                <w:szCs w:val="24"/>
              </w:rPr>
            </w:pPr>
            <w:r w:rsidRPr="007A6175">
              <w:rPr>
                <w:rFonts w:hint="eastAsia"/>
                <w:sz w:val="24"/>
                <w:szCs w:val="24"/>
              </w:rPr>
              <w:t>根据秦皇岛市环境保护局抚宁区分局</w:t>
            </w:r>
            <w:r w:rsidRPr="007A6175">
              <w:rPr>
                <w:rFonts w:hint="eastAsia"/>
                <w:sz w:val="24"/>
                <w:szCs w:val="24"/>
              </w:rPr>
              <w:t>2018</w:t>
            </w:r>
            <w:r w:rsidRPr="007A6175">
              <w:rPr>
                <w:rFonts w:hint="eastAsia"/>
                <w:sz w:val="24"/>
                <w:szCs w:val="24"/>
              </w:rPr>
              <w:t>年</w:t>
            </w:r>
            <w:r w:rsidRPr="007A6175">
              <w:rPr>
                <w:rFonts w:hint="eastAsia"/>
                <w:sz w:val="24"/>
                <w:szCs w:val="24"/>
              </w:rPr>
              <w:t>12</w:t>
            </w:r>
            <w:r w:rsidRPr="007A6175">
              <w:rPr>
                <w:rFonts w:hint="eastAsia"/>
                <w:sz w:val="24"/>
                <w:szCs w:val="24"/>
              </w:rPr>
              <w:t>月</w:t>
            </w:r>
            <w:r w:rsidRPr="007A6175">
              <w:rPr>
                <w:rFonts w:hint="eastAsia"/>
                <w:sz w:val="24"/>
                <w:szCs w:val="24"/>
              </w:rPr>
              <w:t>15</w:t>
            </w:r>
            <w:r w:rsidRPr="007A6175">
              <w:rPr>
                <w:rFonts w:hint="eastAsia"/>
                <w:sz w:val="24"/>
                <w:szCs w:val="24"/>
              </w:rPr>
              <w:t>日出具的《关于秦皇岛市抚宁区中医医院排污许可证延续的说明》污染物排放总量如下：</w:t>
            </w:r>
          </w:p>
          <w:p w:rsidR="00C011A3" w:rsidRPr="007A6175" w:rsidRDefault="00C011A3" w:rsidP="002A69BD">
            <w:pPr>
              <w:spacing w:line="360" w:lineRule="auto"/>
              <w:ind w:firstLineChars="200" w:firstLine="480"/>
              <w:rPr>
                <w:sz w:val="24"/>
                <w:szCs w:val="24"/>
              </w:rPr>
            </w:pPr>
            <w:r w:rsidRPr="007A6175">
              <w:rPr>
                <w:rFonts w:hint="eastAsia"/>
                <w:sz w:val="24"/>
                <w:szCs w:val="24"/>
              </w:rPr>
              <w:t>NO</w:t>
            </w:r>
            <w:r w:rsidRPr="007A6175">
              <w:rPr>
                <w:rFonts w:hint="eastAsia"/>
                <w:sz w:val="24"/>
                <w:szCs w:val="24"/>
                <w:vertAlign w:val="subscript"/>
              </w:rPr>
              <w:t>X</w:t>
            </w:r>
            <w:r w:rsidR="00C40AAC">
              <w:rPr>
                <w:rFonts w:hint="eastAsia"/>
                <w:sz w:val="24"/>
                <w:szCs w:val="24"/>
              </w:rPr>
              <w:t>：</w:t>
            </w:r>
            <w:r w:rsidRPr="007A6175">
              <w:rPr>
                <w:rFonts w:hint="eastAsia"/>
                <w:sz w:val="24"/>
                <w:szCs w:val="24"/>
              </w:rPr>
              <w:t>0</w:t>
            </w:r>
          </w:p>
          <w:p w:rsidR="00C011A3" w:rsidRPr="007A6175" w:rsidRDefault="00C011A3" w:rsidP="002A69BD">
            <w:pPr>
              <w:pStyle w:val="2"/>
              <w:spacing w:line="360" w:lineRule="auto"/>
              <w:ind w:firstLine="480"/>
              <w:rPr>
                <w:sz w:val="24"/>
                <w:szCs w:val="24"/>
              </w:rPr>
            </w:pPr>
            <w:r w:rsidRPr="007A6175">
              <w:rPr>
                <w:rFonts w:hint="eastAsia"/>
                <w:sz w:val="24"/>
                <w:szCs w:val="24"/>
              </w:rPr>
              <w:t>SO</w:t>
            </w:r>
            <w:r w:rsidRPr="007A6175">
              <w:rPr>
                <w:rFonts w:hint="eastAsia"/>
                <w:sz w:val="24"/>
                <w:szCs w:val="24"/>
                <w:vertAlign w:val="subscript"/>
              </w:rPr>
              <w:t>2</w:t>
            </w:r>
            <w:r w:rsidRPr="007A6175">
              <w:rPr>
                <w:rFonts w:hint="eastAsia"/>
                <w:sz w:val="24"/>
                <w:szCs w:val="24"/>
              </w:rPr>
              <w:t>：</w:t>
            </w:r>
            <w:r w:rsidRPr="007A6175">
              <w:rPr>
                <w:rFonts w:hint="eastAsia"/>
                <w:sz w:val="24"/>
                <w:szCs w:val="24"/>
              </w:rPr>
              <w:t>0</w:t>
            </w:r>
          </w:p>
          <w:p w:rsidR="00C011A3" w:rsidRPr="007A6175" w:rsidRDefault="00C011A3" w:rsidP="002A69BD">
            <w:pPr>
              <w:spacing w:line="360" w:lineRule="auto"/>
              <w:ind w:firstLineChars="200" w:firstLine="480"/>
              <w:rPr>
                <w:sz w:val="24"/>
                <w:szCs w:val="24"/>
              </w:rPr>
            </w:pPr>
            <w:r w:rsidRPr="007A6175">
              <w:rPr>
                <w:rFonts w:hint="eastAsia"/>
                <w:sz w:val="24"/>
                <w:szCs w:val="24"/>
              </w:rPr>
              <w:t>COD</w:t>
            </w:r>
            <w:r w:rsidRPr="007A6175">
              <w:rPr>
                <w:rFonts w:hint="eastAsia"/>
                <w:sz w:val="24"/>
                <w:szCs w:val="24"/>
              </w:rPr>
              <w:t>：</w:t>
            </w:r>
            <w:r w:rsidRPr="007A6175">
              <w:rPr>
                <w:rFonts w:hint="eastAsia"/>
                <w:sz w:val="24"/>
                <w:szCs w:val="24"/>
              </w:rPr>
              <w:t>0.75</w:t>
            </w:r>
            <w:r w:rsidRPr="007A6175">
              <w:rPr>
                <w:rFonts w:hint="eastAsia"/>
                <w:sz w:val="24"/>
                <w:szCs w:val="24"/>
              </w:rPr>
              <w:t>吨</w:t>
            </w:r>
            <w:r w:rsidRPr="007A6175">
              <w:rPr>
                <w:rFonts w:hint="eastAsia"/>
                <w:sz w:val="24"/>
                <w:szCs w:val="24"/>
              </w:rPr>
              <w:t>/</w:t>
            </w:r>
            <w:r w:rsidRPr="007A6175">
              <w:rPr>
                <w:rFonts w:hint="eastAsia"/>
                <w:sz w:val="24"/>
                <w:szCs w:val="24"/>
              </w:rPr>
              <w:t>年</w:t>
            </w:r>
          </w:p>
          <w:p w:rsidR="00C011A3" w:rsidRPr="007A6175" w:rsidRDefault="00C011A3" w:rsidP="002A69BD">
            <w:pPr>
              <w:pStyle w:val="2"/>
              <w:spacing w:line="360" w:lineRule="auto"/>
              <w:ind w:firstLine="480"/>
              <w:rPr>
                <w:sz w:val="24"/>
                <w:szCs w:val="24"/>
              </w:rPr>
            </w:pPr>
            <w:r w:rsidRPr="007A6175">
              <w:rPr>
                <w:rFonts w:hint="eastAsia"/>
                <w:sz w:val="24"/>
                <w:szCs w:val="24"/>
              </w:rPr>
              <w:t>NH</w:t>
            </w:r>
            <w:r w:rsidRPr="007A6175">
              <w:rPr>
                <w:rFonts w:hint="eastAsia"/>
                <w:sz w:val="24"/>
                <w:szCs w:val="24"/>
                <w:vertAlign w:val="subscript"/>
              </w:rPr>
              <w:t>3</w:t>
            </w:r>
            <w:r w:rsidRPr="007A6175">
              <w:rPr>
                <w:rFonts w:hint="eastAsia"/>
                <w:sz w:val="24"/>
                <w:szCs w:val="24"/>
              </w:rPr>
              <w:t>-N</w:t>
            </w:r>
            <w:r w:rsidRPr="007A6175">
              <w:rPr>
                <w:rFonts w:hint="eastAsia"/>
                <w:sz w:val="24"/>
                <w:szCs w:val="24"/>
              </w:rPr>
              <w:t>：</w:t>
            </w:r>
            <w:r w:rsidRPr="007A6175">
              <w:rPr>
                <w:rFonts w:hint="eastAsia"/>
                <w:sz w:val="24"/>
                <w:szCs w:val="24"/>
              </w:rPr>
              <w:t>0.75</w:t>
            </w:r>
            <w:r w:rsidRPr="007A6175">
              <w:rPr>
                <w:rFonts w:hint="eastAsia"/>
                <w:sz w:val="24"/>
                <w:szCs w:val="24"/>
              </w:rPr>
              <w:t>吨</w:t>
            </w:r>
            <w:r w:rsidRPr="007A6175">
              <w:rPr>
                <w:rFonts w:hint="eastAsia"/>
                <w:sz w:val="24"/>
                <w:szCs w:val="24"/>
              </w:rPr>
              <w:t>/</w:t>
            </w:r>
            <w:r w:rsidRPr="007A6175">
              <w:rPr>
                <w:rFonts w:hint="eastAsia"/>
                <w:sz w:val="24"/>
                <w:szCs w:val="24"/>
              </w:rPr>
              <w:t>年</w:t>
            </w:r>
          </w:p>
          <w:p w:rsidR="00C011A3" w:rsidRPr="000F5214" w:rsidRDefault="000F5214" w:rsidP="000F5214">
            <w:pPr>
              <w:spacing w:line="360" w:lineRule="auto"/>
              <w:rPr>
                <w:b/>
                <w:sz w:val="24"/>
                <w:szCs w:val="24"/>
              </w:rPr>
            </w:pPr>
            <w:r w:rsidRPr="000F5214">
              <w:rPr>
                <w:rFonts w:hint="eastAsia"/>
                <w:b/>
                <w:sz w:val="24"/>
                <w:szCs w:val="24"/>
              </w:rPr>
              <w:t>2</w:t>
            </w:r>
            <w:r w:rsidR="00EA2857" w:rsidRPr="000F5214">
              <w:rPr>
                <w:rFonts w:hint="eastAsia"/>
                <w:b/>
                <w:sz w:val="24"/>
                <w:szCs w:val="24"/>
              </w:rPr>
              <w:t>、技改后排污总量</w:t>
            </w:r>
          </w:p>
          <w:p w:rsidR="00EA2857" w:rsidRPr="00DD57D9" w:rsidRDefault="00EA2857" w:rsidP="00EA2857">
            <w:pPr>
              <w:spacing w:line="360" w:lineRule="auto"/>
              <w:ind w:firstLineChars="200" w:firstLine="480"/>
              <w:rPr>
                <w:sz w:val="24"/>
                <w:szCs w:val="24"/>
              </w:rPr>
            </w:pPr>
            <w:r w:rsidRPr="00DD57D9">
              <w:rPr>
                <w:rFonts w:hint="eastAsia"/>
                <w:sz w:val="24"/>
                <w:szCs w:val="24"/>
              </w:rPr>
              <w:t>NO</w:t>
            </w:r>
            <w:r w:rsidRPr="00DD57D9">
              <w:rPr>
                <w:rFonts w:hint="eastAsia"/>
                <w:sz w:val="24"/>
                <w:szCs w:val="24"/>
                <w:vertAlign w:val="subscript"/>
              </w:rPr>
              <w:t>X</w:t>
            </w:r>
            <w:r w:rsidRPr="00DD57D9">
              <w:rPr>
                <w:rFonts w:hint="eastAsia"/>
                <w:sz w:val="24"/>
                <w:szCs w:val="24"/>
              </w:rPr>
              <w:t>和</w:t>
            </w:r>
            <w:r w:rsidRPr="00DD57D9">
              <w:rPr>
                <w:rFonts w:hint="eastAsia"/>
                <w:sz w:val="24"/>
                <w:szCs w:val="24"/>
              </w:rPr>
              <w:t>SO</w:t>
            </w:r>
            <w:r w:rsidRPr="00DD57D9">
              <w:rPr>
                <w:rFonts w:hint="eastAsia"/>
                <w:sz w:val="24"/>
                <w:szCs w:val="24"/>
                <w:vertAlign w:val="subscript"/>
              </w:rPr>
              <w:t>2</w:t>
            </w:r>
            <w:r w:rsidRPr="00DD57D9">
              <w:rPr>
                <w:rFonts w:hint="eastAsia"/>
                <w:sz w:val="24"/>
                <w:szCs w:val="24"/>
              </w:rPr>
              <w:t>不变</w:t>
            </w:r>
            <w:r w:rsidR="006A258B" w:rsidRPr="00DD57D9">
              <w:rPr>
                <w:rFonts w:hint="eastAsia"/>
                <w:sz w:val="24"/>
                <w:szCs w:val="24"/>
              </w:rPr>
              <w:t>；</w:t>
            </w:r>
          </w:p>
          <w:p w:rsidR="006A258B" w:rsidRPr="009979D2" w:rsidRDefault="00EA2857" w:rsidP="007647AE">
            <w:pPr>
              <w:spacing w:line="360" w:lineRule="auto"/>
              <w:ind w:firstLineChars="200" w:firstLine="480"/>
              <w:rPr>
                <w:sz w:val="24"/>
                <w:szCs w:val="24"/>
              </w:rPr>
            </w:pPr>
            <w:r w:rsidRPr="009979D2">
              <w:rPr>
                <w:rFonts w:hint="eastAsia"/>
                <w:sz w:val="24"/>
                <w:szCs w:val="24"/>
              </w:rPr>
              <w:lastRenderedPageBreak/>
              <w:t>污水处理站</w:t>
            </w:r>
            <w:r w:rsidR="0016476E" w:rsidRPr="009979D2">
              <w:rPr>
                <w:rFonts w:hint="eastAsia"/>
                <w:sz w:val="24"/>
                <w:szCs w:val="24"/>
              </w:rPr>
              <w:t>排入市政污水管网的量</w:t>
            </w:r>
            <w:r w:rsidRPr="009979D2">
              <w:rPr>
                <w:rFonts w:hint="eastAsia"/>
                <w:sz w:val="24"/>
                <w:szCs w:val="24"/>
              </w:rPr>
              <w:t>为</w:t>
            </w:r>
            <w:r w:rsidR="007647AE" w:rsidRPr="009979D2">
              <w:rPr>
                <w:rFonts w:hint="eastAsia"/>
                <w:sz w:val="24"/>
                <w:szCs w:val="24"/>
              </w:rPr>
              <w:t>1</w:t>
            </w:r>
            <w:r w:rsidR="007B4D30" w:rsidRPr="009979D2">
              <w:rPr>
                <w:rFonts w:hint="eastAsia"/>
                <w:sz w:val="24"/>
                <w:szCs w:val="24"/>
              </w:rPr>
              <w:t>2556t/a</w:t>
            </w:r>
            <w:r w:rsidR="0016476E" w:rsidRPr="009979D2">
              <w:rPr>
                <w:rFonts w:hint="eastAsia"/>
                <w:sz w:val="24"/>
                <w:szCs w:val="24"/>
              </w:rPr>
              <w:t>，食堂排入市政污水管网的量为</w:t>
            </w:r>
            <w:r w:rsidR="007647AE" w:rsidRPr="009979D2">
              <w:rPr>
                <w:rFonts w:hint="eastAsia"/>
                <w:sz w:val="24"/>
                <w:szCs w:val="24"/>
              </w:rPr>
              <w:t>700</w:t>
            </w:r>
            <w:r w:rsidR="00AE5622" w:rsidRPr="009979D2">
              <w:rPr>
                <w:rFonts w:hint="eastAsia"/>
                <w:sz w:val="24"/>
                <w:szCs w:val="24"/>
              </w:rPr>
              <w:t>.8</w:t>
            </w:r>
            <w:r w:rsidR="0016476E" w:rsidRPr="009979D2">
              <w:rPr>
                <w:rFonts w:hint="eastAsia"/>
                <w:sz w:val="24"/>
                <w:szCs w:val="24"/>
              </w:rPr>
              <w:t>t/a</w:t>
            </w:r>
            <w:r w:rsidR="0016476E" w:rsidRPr="009979D2">
              <w:rPr>
                <w:rFonts w:hint="eastAsia"/>
                <w:sz w:val="24"/>
                <w:szCs w:val="24"/>
              </w:rPr>
              <w:t>，总量为</w:t>
            </w:r>
            <w:r w:rsidR="00AE5622" w:rsidRPr="009979D2">
              <w:rPr>
                <w:rFonts w:hint="eastAsia"/>
                <w:sz w:val="24"/>
                <w:szCs w:val="24"/>
              </w:rPr>
              <w:t>13256.8</w:t>
            </w:r>
            <w:r w:rsidR="0016476E" w:rsidRPr="009979D2">
              <w:rPr>
                <w:rFonts w:hint="eastAsia"/>
                <w:sz w:val="24"/>
                <w:szCs w:val="24"/>
              </w:rPr>
              <w:t>t/a</w:t>
            </w:r>
            <w:r w:rsidR="0016476E" w:rsidRPr="009979D2">
              <w:rPr>
                <w:rFonts w:hint="eastAsia"/>
                <w:sz w:val="24"/>
                <w:szCs w:val="24"/>
              </w:rPr>
              <w:t>。</w:t>
            </w:r>
            <w:r w:rsidR="00034948" w:rsidRPr="009979D2">
              <w:rPr>
                <w:rFonts w:hint="eastAsia"/>
                <w:sz w:val="24"/>
                <w:szCs w:val="24"/>
              </w:rPr>
              <w:t>抚宁区污水处理厂的出水水质达到《</w:t>
            </w:r>
            <w:r w:rsidR="00265765" w:rsidRPr="009979D2">
              <w:rPr>
                <w:rFonts w:hint="eastAsia"/>
                <w:sz w:val="24"/>
                <w:szCs w:val="24"/>
              </w:rPr>
              <w:t>城镇污水处理厂污染物排放标准》中一级</w:t>
            </w:r>
            <w:r w:rsidR="00265765" w:rsidRPr="009979D2">
              <w:rPr>
                <w:rFonts w:hint="eastAsia"/>
                <w:sz w:val="24"/>
                <w:szCs w:val="24"/>
              </w:rPr>
              <w:t>A</w:t>
            </w:r>
            <w:r w:rsidR="00F00AF9" w:rsidRPr="009979D2">
              <w:rPr>
                <w:rFonts w:hint="eastAsia"/>
                <w:sz w:val="24"/>
                <w:szCs w:val="24"/>
              </w:rPr>
              <w:t>标准。</w:t>
            </w:r>
          </w:p>
          <w:p w:rsidR="0016476E" w:rsidRPr="00664F7A" w:rsidRDefault="0016476E" w:rsidP="007647AE">
            <w:pPr>
              <w:spacing w:line="360" w:lineRule="auto"/>
              <w:ind w:firstLineChars="200" w:firstLine="480"/>
              <w:rPr>
                <w:sz w:val="24"/>
                <w:szCs w:val="24"/>
              </w:rPr>
            </w:pPr>
            <w:r w:rsidRPr="009979D2">
              <w:rPr>
                <w:rFonts w:hint="eastAsia"/>
                <w:sz w:val="24"/>
                <w:szCs w:val="24"/>
              </w:rPr>
              <w:t>COD</w:t>
            </w:r>
            <w:r w:rsidR="00C40AAC">
              <w:rPr>
                <w:rFonts w:hint="eastAsia"/>
                <w:sz w:val="24"/>
                <w:szCs w:val="24"/>
              </w:rPr>
              <w:t>：</w:t>
            </w:r>
            <w:r w:rsidR="00AE5622" w:rsidRPr="009979D2">
              <w:rPr>
                <w:rFonts w:hint="eastAsia"/>
                <w:sz w:val="24"/>
                <w:szCs w:val="24"/>
              </w:rPr>
              <w:t>13256.8</w:t>
            </w:r>
            <w:r w:rsidRPr="009979D2">
              <w:rPr>
                <w:rFonts w:hint="eastAsia"/>
                <w:sz w:val="24"/>
                <w:szCs w:val="24"/>
              </w:rPr>
              <w:t>*</w:t>
            </w:r>
            <w:r w:rsidR="006A258B" w:rsidRPr="009979D2">
              <w:rPr>
                <w:rFonts w:hint="eastAsia"/>
                <w:sz w:val="24"/>
                <w:szCs w:val="24"/>
              </w:rPr>
              <w:t>50</w:t>
            </w:r>
            <w:r w:rsidR="007647AE" w:rsidRPr="009979D2">
              <w:rPr>
                <w:rFonts w:hint="eastAsia"/>
                <w:sz w:val="24"/>
                <w:szCs w:val="24"/>
              </w:rPr>
              <w:t>*10</w:t>
            </w:r>
            <w:r w:rsidR="007647AE" w:rsidRPr="009979D2">
              <w:rPr>
                <w:rFonts w:hint="eastAsia"/>
                <w:sz w:val="24"/>
                <w:szCs w:val="24"/>
                <w:vertAlign w:val="superscript"/>
              </w:rPr>
              <w:t>-6</w:t>
            </w:r>
            <w:r w:rsidR="007647AE" w:rsidRPr="009979D2">
              <w:rPr>
                <w:rFonts w:hint="eastAsia"/>
                <w:sz w:val="24"/>
                <w:szCs w:val="24"/>
              </w:rPr>
              <w:t>=</w:t>
            </w:r>
            <w:r w:rsidR="004C5758" w:rsidRPr="009979D2">
              <w:rPr>
                <w:rFonts w:hint="eastAsia"/>
                <w:sz w:val="24"/>
                <w:szCs w:val="24"/>
              </w:rPr>
              <w:t>0.663</w:t>
            </w:r>
            <w:r w:rsidR="006A258B" w:rsidRPr="009979D2">
              <w:rPr>
                <w:rFonts w:hint="eastAsia"/>
                <w:sz w:val="24"/>
                <w:szCs w:val="24"/>
              </w:rPr>
              <w:t>吨</w:t>
            </w:r>
            <w:r w:rsidR="006A258B" w:rsidRPr="009979D2">
              <w:rPr>
                <w:rFonts w:hint="eastAsia"/>
                <w:sz w:val="24"/>
                <w:szCs w:val="24"/>
              </w:rPr>
              <w:t>/</w:t>
            </w:r>
            <w:r w:rsidR="006A258B" w:rsidRPr="009979D2">
              <w:rPr>
                <w:rFonts w:hint="eastAsia"/>
                <w:sz w:val="24"/>
                <w:szCs w:val="24"/>
              </w:rPr>
              <w:t>年</w:t>
            </w:r>
            <w:r w:rsidR="006C7B5C" w:rsidRPr="006C7B5C">
              <w:rPr>
                <w:rFonts w:hint="eastAsia"/>
                <w:sz w:val="24"/>
                <w:szCs w:val="24"/>
              </w:rPr>
              <w:t>＜</w:t>
            </w:r>
            <w:r w:rsidR="006C7B5C">
              <w:rPr>
                <w:rFonts w:hint="eastAsia"/>
                <w:sz w:val="24"/>
                <w:szCs w:val="24"/>
              </w:rPr>
              <w:t>0.75</w:t>
            </w:r>
            <w:r w:rsidR="006C7B5C" w:rsidRPr="009979D2">
              <w:rPr>
                <w:rFonts w:hint="eastAsia"/>
                <w:sz w:val="24"/>
                <w:szCs w:val="24"/>
              </w:rPr>
              <w:t>吨</w:t>
            </w:r>
            <w:r w:rsidR="006C7B5C" w:rsidRPr="009979D2">
              <w:rPr>
                <w:rFonts w:hint="eastAsia"/>
                <w:sz w:val="24"/>
                <w:szCs w:val="24"/>
              </w:rPr>
              <w:t>/</w:t>
            </w:r>
            <w:r w:rsidR="006C7B5C" w:rsidRPr="009979D2">
              <w:rPr>
                <w:rFonts w:hint="eastAsia"/>
                <w:sz w:val="24"/>
                <w:szCs w:val="24"/>
              </w:rPr>
              <w:t>年</w:t>
            </w:r>
          </w:p>
          <w:p w:rsidR="0016476E" w:rsidRPr="009979D2" w:rsidRDefault="0016476E" w:rsidP="006A258B">
            <w:pPr>
              <w:spacing w:line="360" w:lineRule="auto"/>
              <w:ind w:firstLineChars="200" w:firstLine="480"/>
              <w:rPr>
                <w:sz w:val="24"/>
                <w:szCs w:val="24"/>
              </w:rPr>
            </w:pPr>
            <w:r w:rsidRPr="009979D2">
              <w:rPr>
                <w:rFonts w:hint="eastAsia"/>
                <w:sz w:val="24"/>
                <w:szCs w:val="24"/>
              </w:rPr>
              <w:t>NH</w:t>
            </w:r>
            <w:r w:rsidRPr="009979D2">
              <w:rPr>
                <w:rFonts w:hint="eastAsia"/>
                <w:sz w:val="24"/>
                <w:szCs w:val="24"/>
                <w:vertAlign w:val="subscript"/>
              </w:rPr>
              <w:t>3</w:t>
            </w:r>
            <w:r w:rsidRPr="009979D2">
              <w:rPr>
                <w:rFonts w:hint="eastAsia"/>
                <w:sz w:val="24"/>
                <w:szCs w:val="24"/>
              </w:rPr>
              <w:t>-N</w:t>
            </w:r>
            <w:r w:rsidR="00C40AAC">
              <w:rPr>
                <w:rFonts w:hint="eastAsia"/>
                <w:sz w:val="24"/>
                <w:szCs w:val="24"/>
              </w:rPr>
              <w:t>：</w:t>
            </w:r>
            <w:r w:rsidR="00F00AF9" w:rsidRPr="009979D2">
              <w:rPr>
                <w:rFonts w:hint="eastAsia"/>
                <w:sz w:val="24"/>
                <w:szCs w:val="24"/>
              </w:rPr>
              <w:t>13256.8</w:t>
            </w:r>
            <w:r w:rsidR="006A258B" w:rsidRPr="009979D2">
              <w:rPr>
                <w:rFonts w:hint="eastAsia"/>
                <w:sz w:val="24"/>
                <w:szCs w:val="24"/>
              </w:rPr>
              <w:t>*</w:t>
            </w:r>
            <w:r w:rsidR="004C5758" w:rsidRPr="009979D2">
              <w:rPr>
                <w:rFonts w:hint="eastAsia"/>
                <w:sz w:val="24"/>
                <w:szCs w:val="24"/>
              </w:rPr>
              <w:t>8</w:t>
            </w:r>
            <w:r w:rsidR="006A258B" w:rsidRPr="009979D2">
              <w:rPr>
                <w:rFonts w:hint="eastAsia"/>
                <w:sz w:val="24"/>
                <w:szCs w:val="24"/>
              </w:rPr>
              <w:t>*10</w:t>
            </w:r>
            <w:r w:rsidR="006A258B" w:rsidRPr="009979D2">
              <w:rPr>
                <w:rFonts w:hint="eastAsia"/>
                <w:sz w:val="24"/>
                <w:szCs w:val="24"/>
                <w:vertAlign w:val="superscript"/>
              </w:rPr>
              <w:t>-6</w:t>
            </w:r>
            <w:r w:rsidR="006A258B" w:rsidRPr="009979D2">
              <w:rPr>
                <w:rFonts w:hint="eastAsia"/>
                <w:sz w:val="24"/>
                <w:szCs w:val="24"/>
              </w:rPr>
              <w:t>=0.</w:t>
            </w:r>
            <w:r w:rsidR="004C5758" w:rsidRPr="009979D2">
              <w:rPr>
                <w:rFonts w:hint="eastAsia"/>
                <w:sz w:val="24"/>
                <w:szCs w:val="24"/>
              </w:rPr>
              <w:t>106</w:t>
            </w:r>
            <w:r w:rsidR="006A258B" w:rsidRPr="009979D2">
              <w:rPr>
                <w:rFonts w:hint="eastAsia"/>
                <w:sz w:val="24"/>
                <w:szCs w:val="24"/>
              </w:rPr>
              <w:t>吨</w:t>
            </w:r>
            <w:r w:rsidR="006A258B" w:rsidRPr="009979D2">
              <w:rPr>
                <w:rFonts w:hint="eastAsia"/>
                <w:sz w:val="24"/>
                <w:szCs w:val="24"/>
              </w:rPr>
              <w:t>/</w:t>
            </w:r>
            <w:r w:rsidR="006A258B" w:rsidRPr="009979D2">
              <w:rPr>
                <w:rFonts w:hint="eastAsia"/>
                <w:sz w:val="24"/>
                <w:szCs w:val="24"/>
              </w:rPr>
              <w:t>年</w:t>
            </w:r>
            <w:r w:rsidR="006C7B5C" w:rsidRPr="006C7B5C">
              <w:rPr>
                <w:rFonts w:hint="eastAsia"/>
                <w:sz w:val="24"/>
                <w:szCs w:val="24"/>
              </w:rPr>
              <w:t>＜</w:t>
            </w:r>
            <w:r w:rsidR="006C7B5C">
              <w:rPr>
                <w:rFonts w:hint="eastAsia"/>
                <w:sz w:val="24"/>
                <w:szCs w:val="24"/>
              </w:rPr>
              <w:t>0.75</w:t>
            </w:r>
            <w:r w:rsidR="006C7B5C" w:rsidRPr="009979D2">
              <w:rPr>
                <w:rFonts w:hint="eastAsia"/>
                <w:sz w:val="24"/>
                <w:szCs w:val="24"/>
              </w:rPr>
              <w:t>吨</w:t>
            </w:r>
            <w:r w:rsidR="006C7B5C" w:rsidRPr="009979D2">
              <w:rPr>
                <w:rFonts w:hint="eastAsia"/>
                <w:sz w:val="24"/>
                <w:szCs w:val="24"/>
              </w:rPr>
              <w:t>/</w:t>
            </w:r>
            <w:r w:rsidR="006C7B5C" w:rsidRPr="009979D2">
              <w:rPr>
                <w:rFonts w:hint="eastAsia"/>
                <w:sz w:val="24"/>
                <w:szCs w:val="24"/>
              </w:rPr>
              <w:t>年</w:t>
            </w:r>
          </w:p>
          <w:p w:rsidR="006A258B" w:rsidRPr="009979D2" w:rsidRDefault="006A258B" w:rsidP="006A258B">
            <w:pPr>
              <w:pStyle w:val="2"/>
              <w:ind w:firstLine="480"/>
              <w:rPr>
                <w:sz w:val="24"/>
                <w:szCs w:val="24"/>
              </w:rPr>
            </w:pPr>
            <w:r w:rsidRPr="009979D2">
              <w:rPr>
                <w:rFonts w:hint="eastAsia"/>
                <w:sz w:val="24"/>
                <w:szCs w:val="24"/>
              </w:rPr>
              <w:t>原排污许可</w:t>
            </w:r>
            <w:r w:rsidR="005B5C1B">
              <w:rPr>
                <w:rFonts w:hint="eastAsia"/>
                <w:sz w:val="24"/>
                <w:szCs w:val="24"/>
              </w:rPr>
              <w:t>证</w:t>
            </w:r>
            <w:r w:rsidRPr="009979D2">
              <w:rPr>
                <w:rFonts w:hint="eastAsia"/>
                <w:sz w:val="24"/>
                <w:szCs w:val="24"/>
              </w:rPr>
              <w:t>能满足需求，总量无变化。</w:t>
            </w:r>
          </w:p>
          <w:p w:rsidR="00EA2857" w:rsidRPr="005B5C1B" w:rsidRDefault="00EA2857" w:rsidP="00A72CF0">
            <w:pPr>
              <w:pStyle w:val="2"/>
              <w:spacing w:line="360" w:lineRule="auto"/>
              <w:ind w:firstLineChars="0" w:firstLine="0"/>
              <w:rPr>
                <w:rFonts w:ascii="宋体" w:hAnsi="宋体"/>
                <w:b/>
                <w:color w:val="FF0000"/>
                <w:szCs w:val="24"/>
              </w:rPr>
            </w:pPr>
          </w:p>
          <w:p w:rsidR="00A72CF0" w:rsidRPr="00AE5622" w:rsidRDefault="00A72CF0" w:rsidP="00A72CF0">
            <w:pPr>
              <w:rPr>
                <w:rFonts w:ascii="宋体" w:hAnsi="宋体"/>
                <w:b/>
                <w:color w:val="FF0000"/>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rPr>
                <w:rFonts w:ascii="宋体" w:hAnsi="宋体"/>
                <w:b/>
                <w:szCs w:val="24"/>
              </w:rPr>
            </w:pPr>
          </w:p>
          <w:p w:rsidR="00A72CF0" w:rsidRDefault="00A72CF0" w:rsidP="00A72CF0">
            <w:pPr>
              <w:pStyle w:val="2"/>
              <w:ind w:firstLine="422"/>
              <w:rPr>
                <w:rFonts w:ascii="宋体" w:hAnsi="宋体"/>
                <w:b/>
                <w:szCs w:val="24"/>
              </w:rPr>
            </w:pPr>
          </w:p>
          <w:p w:rsidR="00A72CF0" w:rsidRDefault="00A72CF0" w:rsidP="00A72CF0">
            <w:pPr>
              <w:pStyle w:val="2"/>
              <w:ind w:firstLine="422"/>
              <w:rPr>
                <w:rFonts w:ascii="宋体" w:hAnsi="宋体"/>
                <w:b/>
                <w:szCs w:val="24"/>
              </w:rPr>
            </w:pPr>
          </w:p>
          <w:p w:rsidR="00A94CD7" w:rsidRDefault="00A94CD7" w:rsidP="00A94CD7">
            <w:pPr>
              <w:rPr>
                <w:rFonts w:ascii="宋体" w:hAnsi="宋体"/>
                <w:b/>
                <w:szCs w:val="24"/>
              </w:rPr>
            </w:pPr>
          </w:p>
          <w:p w:rsidR="00A94CD7" w:rsidRDefault="00A94CD7" w:rsidP="00A94CD7">
            <w:pPr>
              <w:pStyle w:val="2"/>
              <w:ind w:firstLine="422"/>
              <w:rPr>
                <w:rFonts w:ascii="宋体" w:hAnsi="宋体"/>
                <w:b/>
                <w:szCs w:val="24"/>
              </w:rPr>
            </w:pPr>
          </w:p>
          <w:p w:rsidR="00A94CD7" w:rsidRDefault="00A94CD7" w:rsidP="00A94CD7">
            <w:pPr>
              <w:rPr>
                <w:rFonts w:ascii="宋体" w:hAnsi="宋体"/>
                <w:b/>
                <w:szCs w:val="24"/>
              </w:rPr>
            </w:pPr>
          </w:p>
          <w:p w:rsidR="00A94CD7" w:rsidRDefault="00A94CD7" w:rsidP="00A94CD7">
            <w:pPr>
              <w:pStyle w:val="2"/>
              <w:ind w:firstLine="422"/>
              <w:rPr>
                <w:rFonts w:ascii="宋体" w:hAnsi="宋体"/>
                <w:b/>
                <w:szCs w:val="24"/>
              </w:rPr>
            </w:pPr>
          </w:p>
          <w:p w:rsidR="00A94CD7" w:rsidRDefault="00A94CD7" w:rsidP="00A94CD7">
            <w:pPr>
              <w:rPr>
                <w:rFonts w:ascii="宋体" w:hAnsi="宋体"/>
                <w:b/>
                <w:szCs w:val="24"/>
              </w:rPr>
            </w:pPr>
          </w:p>
          <w:p w:rsidR="00A94CD7" w:rsidRDefault="00A94CD7" w:rsidP="00A94CD7">
            <w:pPr>
              <w:pStyle w:val="2"/>
              <w:ind w:firstLine="422"/>
              <w:rPr>
                <w:rFonts w:ascii="宋体" w:hAnsi="宋体"/>
                <w:b/>
                <w:szCs w:val="24"/>
              </w:rPr>
            </w:pPr>
          </w:p>
          <w:p w:rsidR="00A94CD7" w:rsidRPr="00A94CD7" w:rsidRDefault="00A94CD7" w:rsidP="00A94CD7">
            <w:pPr>
              <w:pStyle w:val="2"/>
              <w:ind w:firstLine="422"/>
              <w:rPr>
                <w:rFonts w:ascii="宋体" w:hAnsi="宋体"/>
                <w:b/>
                <w:szCs w:val="24"/>
              </w:rPr>
            </w:pPr>
          </w:p>
        </w:tc>
      </w:tr>
    </w:tbl>
    <w:p w:rsidR="00C011A3" w:rsidRDefault="00C011A3">
      <w:pPr>
        <w:outlineLvl w:val="0"/>
        <w:rPr>
          <w:rFonts w:eastAsia="黑体"/>
          <w:b/>
          <w:sz w:val="32"/>
          <w:szCs w:val="32"/>
        </w:rPr>
        <w:sectPr w:rsidR="00C011A3">
          <w:pgSz w:w="11906" w:h="16838"/>
          <w:pgMar w:top="1304" w:right="1701" w:bottom="1418" w:left="1701" w:header="1134" w:footer="1134" w:gutter="0"/>
          <w:cols w:space="720"/>
          <w:docGrid w:type="lines" w:linePitch="292" w:charSpace="-3426"/>
        </w:sectPr>
      </w:pPr>
    </w:p>
    <w:p w:rsidR="00C011A3" w:rsidRDefault="00C011A3">
      <w:pPr>
        <w:outlineLvl w:val="0"/>
        <w:rPr>
          <w:rFonts w:eastAsia="黑体"/>
          <w:b/>
          <w:sz w:val="32"/>
          <w:szCs w:val="32"/>
        </w:rPr>
      </w:pPr>
      <w:r>
        <w:rPr>
          <w:rFonts w:eastAsia="黑体"/>
          <w:b/>
          <w:sz w:val="32"/>
          <w:szCs w:val="32"/>
        </w:rPr>
        <w:lastRenderedPageBreak/>
        <w:t>建设项目工程分析</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720"/>
      </w:tblGrid>
      <w:tr w:rsidR="00C011A3">
        <w:trPr>
          <w:trHeight w:val="1880"/>
          <w:jc w:val="center"/>
        </w:trPr>
        <w:tc>
          <w:tcPr>
            <w:tcW w:w="8720" w:type="dxa"/>
          </w:tcPr>
          <w:p w:rsidR="00C011A3" w:rsidRDefault="00C011A3">
            <w:pPr>
              <w:spacing w:line="500" w:lineRule="exact"/>
              <w:jc w:val="left"/>
              <w:rPr>
                <w:b/>
                <w:sz w:val="28"/>
              </w:rPr>
            </w:pPr>
            <w:r>
              <w:rPr>
                <w:b/>
                <w:sz w:val="28"/>
              </w:rPr>
              <w:t>工艺流程简述（图示）：</w:t>
            </w:r>
          </w:p>
          <w:p w:rsidR="00C011A3" w:rsidRDefault="009F6836" w:rsidP="00950BC5">
            <w:pPr>
              <w:pStyle w:val="afd"/>
              <w:kinsoku w:val="0"/>
              <w:overflowPunct w:val="0"/>
              <w:spacing w:line="278" w:lineRule="auto"/>
              <w:ind w:right="252" w:firstLineChars="200" w:firstLine="560"/>
              <w:rPr>
                <w:rFonts w:ascii="微软雅黑" w:eastAsia="微软雅黑" w:hAnsi="微软雅黑"/>
              </w:rPr>
            </w:pPr>
            <w:r>
              <w:rPr>
                <w:rFonts w:ascii="微软雅黑" w:eastAsia="微软雅黑" w:hAnsi="微软雅黑"/>
              </w:rPr>
            </w:r>
            <w:r>
              <w:rPr>
                <w:rFonts w:ascii="微软雅黑" w:eastAsia="微软雅黑" w:hAnsi="微软雅黑"/>
              </w:rPr>
              <w:pict>
                <v:group id="_x0000_s1089" style="width:229.75pt;height:122pt;mso-position-horizontal-relative:char;mso-position-vertical-relative:line" coordorigin="1971,2524" coordsize="4595,2440">
                  <v:group id="_x0000_s1087" style="position:absolute;left:1971;top:2745;width:4595;height:2219" coordorigin="1971,2745" coordsize="4595,2219">
                    <v:shapetype id="_x0000_t202" coordsize="21600,21600" o:spt="202" path="m,l,21600r21600,l21600,xe">
                      <v:stroke joinstyle="miter"/>
                      <v:path gradientshapeok="t" o:connecttype="rect"/>
                    </v:shapetype>
                    <v:shape id="_x0000_s1086" type="#_x0000_t202" style="position:absolute;left:2373;top:4388;width:1044;height:451;mso-height-percent:200;mso-height-percent:200;mso-width-relative:margin;mso-height-relative:margin" strokecolor="white">
                      <v:textbox style="mso-fit-shape-to-text:t">
                        <w:txbxContent>
                          <w:p w:rsidR="000B0B6B" w:rsidRPr="006C7B5C" w:rsidRDefault="000B0B6B">
                            <w:pPr>
                              <w:rPr>
                                <w:spacing w:val="-20"/>
                              </w:rPr>
                            </w:pPr>
                            <w:r w:rsidRPr="006C7B5C">
                              <w:rPr>
                                <w:rFonts w:hint="eastAsia"/>
                                <w:spacing w:val="-20"/>
                              </w:rPr>
                              <w:t>含油污水</w:t>
                            </w:r>
                          </w:p>
                        </w:txbxContent>
                      </v:textbox>
                    </v:shape>
                    <v:group id="_x0000_s1080" style="position:absolute;left:1971;top:2745;width:4595;height:2219" coordorigin="1971,2745" coordsize="4479,2108">
                      <v:group id="组合 30" o:spid="_x0000_s1054" style="position:absolute;left:1971;top:3687;width:4479;height:1166" coordorigin="6359,346390" coordsize="4479,1166">
                        <v:shape id="文本框 17" o:spid="_x0000_s1041" type="#_x0000_t202" style="position:absolute;left:6359;top:346390;width:533;height:1136">
                          <v:textbox style="layout-flow:vertical-ideographic">
                            <w:txbxContent>
                              <w:p w:rsidR="000B0B6B" w:rsidRDefault="000B0B6B">
                                <w:r>
                                  <w:rPr>
                                    <w:rFonts w:hint="eastAsia"/>
                                  </w:rPr>
                                  <w:t>食堂</w:t>
                                </w:r>
                              </w:p>
                            </w:txbxContent>
                          </v:textbox>
                        </v:shape>
                        <v:shape id="文本框 18" o:spid="_x0000_s1042" type="#_x0000_t202" style="position:absolute;left:7583;top:346413;width:598;height:1119">
                          <v:textbox style="layout-flow:vertical-ideographic">
                            <w:txbxContent>
                              <w:p w:rsidR="000B0B6B" w:rsidRDefault="000B0B6B">
                                <w:r>
                                  <w:rPr>
                                    <w:rFonts w:hint="eastAsia"/>
                                  </w:rPr>
                                  <w:t>隔油池</w:t>
                                </w:r>
                              </w:p>
                            </w:txbxContent>
                          </v:textbox>
                        </v:shape>
                        <v:shape id="文本框 19" o:spid="_x0000_s1043" type="#_x0000_t202" style="position:absolute;left:8989;top:346404;width:582;height:1153">
                          <v:textbox style="layout-flow:vertical-ideographic">
                            <w:txbxContent>
                              <w:p w:rsidR="000B0B6B" w:rsidRDefault="000B0B6B">
                                <w:r>
                                  <w:rPr>
                                    <w:rFonts w:hint="eastAsia"/>
                                  </w:rPr>
                                  <w:t>油水分离</w:t>
                                </w:r>
                              </w:p>
                            </w:txbxContent>
                          </v:textbox>
                        </v:shape>
                        <v:shape id="文本框 26" o:spid="_x0000_s1050" type="#_x0000_t202" style="position:absolute;left:10274;top:346470;width:565;height:736">
                          <v:textbox style="layout-flow:vertical-ideographic">
                            <w:txbxContent>
                              <w:p w:rsidR="000B0B6B" w:rsidRDefault="000B0B6B">
                                <w:r>
                                  <w:rPr>
                                    <w:rFonts w:hint="eastAsia"/>
                                  </w:rPr>
                                  <w:t>管网</w:t>
                                </w:r>
                              </w:p>
                            </w:txbxContent>
                          </v:textbox>
                        </v:shape>
                        <v:line id="直线 27" o:spid="_x0000_s1051" style="position:absolute" from="6867,346874" to="7517,346875" filled="t">
                          <v:stroke endarrow="classic"/>
                        </v:line>
                        <v:line id="直线 28" o:spid="_x0000_s1052" style="position:absolute" from="8190,346880" to="8955,346881">
                          <v:fill o:detectmouseclick="t"/>
                          <v:stroke endarrow="classic"/>
                        </v:line>
                        <v:line id="直线 29" o:spid="_x0000_s1053" style="position:absolute" from="9582,346887" to="10264,346889">
                          <v:fill o:detectmouseclick="t"/>
                          <v:stroke endarrow="classic"/>
                        </v:line>
                      </v:group>
                      <v:shape id="_x0000_s1076" type="#_x0000_t202" style="position:absolute;left:3030;top:2745;width:1616;height:555">
                        <v:textbox>
                          <w:txbxContent>
                            <w:p w:rsidR="000B0B6B" w:rsidRDefault="000B0B6B">
                              <w:r>
                                <w:rPr>
                                  <w:rFonts w:hint="eastAsia"/>
                                </w:rPr>
                                <w:t>油烟净化装置</w:t>
                              </w:r>
                            </w:p>
                          </w:txbxContent>
                        </v:textbox>
                      </v:shape>
                      <v:shapetype id="_x0000_t32" coordsize="21600,21600" o:spt="32" o:oned="t" path="m,l21600,21600e" filled="f">
                        <v:path arrowok="t" fillok="f" o:connecttype="none"/>
                        <o:lock v:ext="edit" shapetype="t"/>
                      </v:shapetype>
                      <v:shape id="_x0000_s1077" type="#_x0000_t32" style="position:absolute;left:4657;top:2955;width:537;height:0" o:connectortype="straight">
                        <v:stroke endarrow="block"/>
                      </v:shape>
                      <v:shape id="_x0000_s1078" type="#_x0000_t202" style="position:absolute;left:5192;top:2754;width:1105;height:451;mso-height-percent:200;mso-height-percent:200;mso-width-relative:margin;mso-height-relative:margin">
                        <v:textbox>
                          <w:txbxContent>
                            <w:p w:rsidR="000B0B6B" w:rsidRDefault="000B0B6B">
                              <w:r>
                                <w:rPr>
                                  <w:rFonts w:hint="eastAsia"/>
                                </w:rPr>
                                <w:t>排气筒</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79" type="#_x0000_t34" style="position:absolute;left:2280;top:3045;width:750;height:642;flip:y" o:connectortype="elbow" adj="-432,124049,-65664">
                        <v:stroke endarrow="block"/>
                      </v:shape>
                    </v:group>
                  </v:group>
                  <v:shape id="_x0000_s1088" type="#_x0000_t202" style="position:absolute;left:2156;top:2524;width:781;height:451;mso-height-percent:200;mso-height-percent:200;mso-width-relative:margin;mso-height-relative:margin" strokecolor="white">
                    <v:textbox style="mso-fit-shape-to-text:t">
                      <w:txbxContent>
                        <w:p w:rsidR="000B0B6B" w:rsidRDefault="000B0B6B">
                          <w:r>
                            <w:rPr>
                              <w:rFonts w:hint="eastAsia"/>
                            </w:rPr>
                            <w:t>油烟</w:t>
                          </w:r>
                        </w:p>
                      </w:txbxContent>
                    </v:textbox>
                  </v:shape>
                  <w10:wrap type="none"/>
                  <w10:anchorlock/>
                </v:group>
              </w:pict>
            </w:r>
          </w:p>
          <w:p w:rsidR="00950BC5" w:rsidRPr="00950BC5" w:rsidRDefault="00950BC5" w:rsidP="00950BC5">
            <w:pPr>
              <w:pStyle w:val="aff5"/>
            </w:pPr>
          </w:p>
          <w:p w:rsidR="00C011A3" w:rsidRPr="00950BC5" w:rsidRDefault="009F6836" w:rsidP="00950BC5">
            <w:pPr>
              <w:pStyle w:val="153222"/>
              <w:ind w:leftChars="0" w:left="0" w:firstLineChars="200" w:firstLine="503"/>
              <w:jc w:val="both"/>
            </w:pPr>
            <w:r>
              <w:pict>
                <v:group id="组合 51" o:spid="_x0000_s1075" style="width:380.2pt;height:140.4pt;mso-position-horizontal-relative:char;mso-position-vertical-relative:line" coordorigin="9981,348747" coordsize="7604,2808">
                  <v:group id="组合 47" o:spid="_x0000_s1071" style="position:absolute;left:9981;top:348747;width:7605;height:2808" coordorigin="6365,348747" coordsize="7605,2808">
                    <v:shape id="文本框 20" o:spid="_x0000_s1044" type="#_x0000_t202" style="position:absolute;left:12249;top:348880;width:549;height:1935">
                      <v:textbox style="layout-flow:vertical-ideographic">
                        <w:txbxContent>
                          <w:p w:rsidR="000B0B6B" w:rsidRDefault="000B0B6B">
                            <w:r>
                              <w:rPr>
                                <w:rFonts w:hint="eastAsia"/>
                              </w:rPr>
                              <w:t>消毒池（二氧化氯）</w:t>
                            </w:r>
                          </w:p>
                        </w:txbxContent>
                      </v:textbox>
                    </v:shape>
                    <v:shape id="文本框 21" o:spid="_x0000_s1045" type="#_x0000_t202" style="position:absolute;left:11023;top:348853;width:600;height:1219">
                      <v:textbox style="layout-flow:vertical-ideographic">
                        <w:txbxContent>
                          <w:p w:rsidR="000B0B6B" w:rsidRDefault="000B0B6B">
                            <w:r>
                              <w:rPr>
                                <w:rFonts w:hint="eastAsia"/>
                              </w:rPr>
                              <w:t>二次沉淀池</w:t>
                            </w:r>
                          </w:p>
                        </w:txbxContent>
                      </v:textbox>
                    </v:shape>
                    <v:shape id="文本框 22" o:spid="_x0000_s1046" type="#_x0000_t202" style="position:absolute;left:9830;top:348810;width:549;height:1738">
                      <v:textbox style="layout-flow:vertical-ideographic">
                        <w:txbxContent>
                          <w:p w:rsidR="000B0B6B" w:rsidRDefault="000B0B6B">
                            <w:r>
                              <w:rPr>
                                <w:rFonts w:hint="eastAsia"/>
                              </w:rPr>
                              <w:t>生物接触氧化池</w:t>
                            </w:r>
                          </w:p>
                        </w:txbxContent>
                      </v:textbox>
                    </v:shape>
                    <v:shape id="文本框 23" o:spid="_x0000_s1047" type="#_x0000_t202" style="position:absolute;left:8704;top:348785;width:582;height:1136">
                      <v:textbox style="layout-flow:vertical-ideographic">
                        <w:txbxContent>
                          <w:p w:rsidR="000B0B6B" w:rsidRDefault="000B0B6B">
                            <w:r>
                              <w:rPr>
                                <w:rFonts w:hint="eastAsia"/>
                              </w:rPr>
                              <w:t>水解酸化</w:t>
                            </w:r>
                          </w:p>
                        </w:txbxContent>
                      </v:textbox>
                    </v:shape>
                    <v:shape id="文本框 24" o:spid="_x0000_s1048" type="#_x0000_t202" style="position:absolute;left:7559;top:348757;width:582;height:1136">
                      <v:textbox style="layout-flow:vertical-ideographic">
                        <w:txbxContent>
                          <w:p w:rsidR="000B0B6B" w:rsidRDefault="000B0B6B">
                            <w:r>
                              <w:rPr>
                                <w:rFonts w:hint="eastAsia"/>
                              </w:rPr>
                              <w:t>化粪池</w:t>
                            </w:r>
                          </w:p>
                        </w:txbxContent>
                      </v:textbox>
                    </v:shape>
                    <v:shape id="文本框 25" o:spid="_x0000_s1049" type="#_x0000_t202" style="position:absolute;left:6365;top:348747;width:599;height:1136">
                      <v:textbox style="layout-flow:vertical-ideographic">
                        <w:txbxContent>
                          <w:p w:rsidR="000B0B6B" w:rsidRDefault="000B0B6B">
                            <w:r>
                              <w:rPr>
                                <w:rFonts w:hint="eastAsia"/>
                              </w:rPr>
                              <w:t>医疗污水</w:t>
                            </w:r>
                          </w:p>
                        </w:txbxContent>
                      </v:textbox>
                    </v:shape>
                    <v:line id="直线 31" o:spid="_x0000_s1055" style="position:absolute" from="6984,349257" to="7517,349258">
                      <v:fill o:detectmouseclick="t"/>
                      <v:stroke endarrow="classic"/>
                    </v:line>
                    <v:line id="直线 32" o:spid="_x0000_s1056" style="position:absolute" from="8173,349280" to="8706,349281">
                      <v:fill o:detectmouseclick="t"/>
                      <v:stroke endarrow="classic"/>
                    </v:line>
                    <v:line id="直线 33" o:spid="_x0000_s1057" style="position:absolute" from="9297,349303" to="9830,349304">
                      <v:fill o:detectmouseclick="t"/>
                      <v:stroke endarrow="classic"/>
                    </v:line>
                    <v:line id="直线 34" o:spid="_x0000_s1058" style="position:absolute" from="10420,349327" to="10953,349328">
                      <v:fill o:detectmouseclick="t"/>
                      <v:stroke endarrow="classic"/>
                    </v:line>
                    <v:line id="直线 35" o:spid="_x0000_s1059" style="position:absolute" from="11660,349333" to="12193,349334">
                      <v:fill o:detectmouseclick="t"/>
                      <v:stroke endarrow="classic"/>
                    </v:lin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自选图形 42" o:spid="_x0000_s1066" type="#_x0000_t87" style="position:absolute;left:10023;top:349366;width:143;height:2826;rotation:-90" strokecolor="#739cc3" strokeweight="1.25pt">
                      <v:fill o:detectmouseclick="t"/>
                    </v:shape>
                    <v:shape id="文本框 43" o:spid="_x0000_s1067" type="#_x0000_t202" style="position:absolute;left:13422;top:348837;width:549;height:902">
                      <v:textbox style="layout-flow:vertical-ideographic">
                        <w:txbxContent>
                          <w:p w:rsidR="000B0B6B" w:rsidRDefault="000B0B6B">
                            <w:r>
                              <w:rPr>
                                <w:rFonts w:hint="eastAsia"/>
                              </w:rPr>
                              <w:t>管网</w:t>
                            </w:r>
                          </w:p>
                        </w:txbxContent>
                      </v:textbox>
                    </v:shape>
                    <v:line id="直线 45" o:spid="_x0000_s1069" style="position:absolute" from="12850,349340" to="13383,349341">
                      <v:fill o:detectmouseclick="t"/>
                      <v:stroke endarrow="classic"/>
                    </v:line>
                    <v:shape id="文本框 46" o:spid="_x0000_s1070" type="#_x0000_t202" style="position:absolute;left:9034;top:351041;width:2250;height:514">
                      <v:textbox>
                        <w:txbxContent>
                          <w:p w:rsidR="000B0B6B" w:rsidRDefault="000B0B6B">
                            <w:r>
                              <w:rPr>
                                <w:rFonts w:hint="eastAsia"/>
                              </w:rPr>
                              <w:t>一体化污水处理设备</w:t>
                            </w:r>
                          </w:p>
                        </w:txbxContent>
                      </v:textbox>
                    </v:shape>
                  </v:group>
                  <v:line id="直线 48" o:spid="_x0000_s1072" style="position:absolute;flip:y" from="14881,351286" to="15648,351300" filled="t">
                    <v:stroke endarrow="classic" endarrowwidth="wide"/>
                  </v:line>
                  <v:shape id="文本框 49" o:spid="_x0000_s1073" type="#_x0000_t202" style="position:absolute;left:15661;top:351045;width:1619;height:510">
                    <v:textbox>
                      <w:txbxContent>
                        <w:p w:rsidR="000B0B6B" w:rsidRDefault="000B0B6B">
                          <w:r>
                            <w:rPr>
                              <w:rFonts w:hint="eastAsia"/>
                            </w:rPr>
                            <w:t>臭气处理装置</w:t>
                          </w:r>
                        </w:p>
                      </w:txbxContent>
                    </v:textbox>
                  </v:shape>
                  <w10:wrap type="none"/>
                  <w10:anchorlock/>
                </v:group>
              </w:pict>
            </w:r>
          </w:p>
          <w:p w:rsidR="00C011A3" w:rsidRDefault="00C011A3">
            <w:pPr>
              <w:spacing w:line="480" w:lineRule="exact"/>
              <w:jc w:val="center"/>
              <w:rPr>
                <w:bCs/>
                <w:sz w:val="24"/>
                <w:szCs w:val="24"/>
              </w:rPr>
            </w:pPr>
            <w:r>
              <w:rPr>
                <w:bCs/>
                <w:sz w:val="24"/>
                <w:szCs w:val="24"/>
              </w:rPr>
              <w:t>图</w:t>
            </w:r>
            <w:r w:rsidR="00537F9F">
              <w:rPr>
                <w:rFonts w:hint="eastAsia"/>
                <w:bCs/>
                <w:sz w:val="24"/>
                <w:szCs w:val="24"/>
              </w:rPr>
              <w:t>2</w:t>
            </w:r>
            <w:r w:rsidR="00363401">
              <w:rPr>
                <w:rFonts w:hint="eastAsia"/>
                <w:bCs/>
                <w:sz w:val="24"/>
                <w:szCs w:val="24"/>
              </w:rPr>
              <w:t>食堂和污水处理站</w:t>
            </w:r>
            <w:r>
              <w:rPr>
                <w:bCs/>
                <w:sz w:val="24"/>
                <w:szCs w:val="24"/>
              </w:rPr>
              <w:t>工艺流程</w:t>
            </w:r>
          </w:p>
          <w:p w:rsidR="00C011A3" w:rsidRDefault="00C011A3">
            <w:pPr>
              <w:adjustRightInd w:val="0"/>
              <w:spacing w:line="360" w:lineRule="auto"/>
              <w:rPr>
                <w:b/>
                <w:bCs/>
                <w:sz w:val="24"/>
                <w:szCs w:val="24"/>
                <w:lang w:val="zh-CN"/>
              </w:rPr>
            </w:pPr>
            <w:r>
              <w:rPr>
                <w:b/>
                <w:bCs/>
                <w:sz w:val="24"/>
                <w:szCs w:val="24"/>
                <w:lang w:val="zh-CN"/>
              </w:rPr>
              <w:t>具体处理工艺：</w:t>
            </w:r>
          </w:p>
          <w:p w:rsidR="00C011A3" w:rsidRDefault="00C011A3">
            <w:pPr>
              <w:pStyle w:val="afd"/>
              <w:kinsoku w:val="0"/>
              <w:overflowPunct w:val="0"/>
              <w:spacing w:line="360" w:lineRule="auto"/>
              <w:ind w:right="249"/>
              <w:jc w:val="left"/>
              <w:rPr>
                <w:b/>
                <w:sz w:val="24"/>
              </w:rPr>
            </w:pPr>
            <w:r>
              <w:rPr>
                <w:rFonts w:hint="eastAsia"/>
                <w:b/>
                <w:sz w:val="24"/>
              </w:rPr>
              <w:t>1</w:t>
            </w:r>
            <w:r>
              <w:rPr>
                <w:rFonts w:hint="eastAsia"/>
                <w:b/>
                <w:sz w:val="24"/>
              </w:rPr>
              <w:t>、化粪池</w:t>
            </w:r>
          </w:p>
          <w:p w:rsidR="00C011A3" w:rsidRDefault="00C011A3">
            <w:pPr>
              <w:spacing w:line="360" w:lineRule="auto"/>
              <w:ind w:firstLineChars="200" w:firstLine="480"/>
              <w:rPr>
                <w:sz w:val="24"/>
              </w:rPr>
            </w:pPr>
            <w:r>
              <w:rPr>
                <w:sz w:val="24"/>
              </w:rPr>
              <w:t>化粪池是一种利用沉淀和厌氧发酵的原理，去除污水中悬浮性有机物的处理设施，属于初级的过渡性</w:t>
            </w:r>
            <w:r>
              <w:rPr>
                <w:rFonts w:hint="eastAsia"/>
                <w:sz w:val="24"/>
              </w:rPr>
              <w:t>污水</w:t>
            </w:r>
            <w:r>
              <w:rPr>
                <w:sz w:val="24"/>
              </w:rPr>
              <w:t>处理构筑物。污水进入化粪池经过</w:t>
            </w:r>
            <w:r>
              <w:rPr>
                <w:sz w:val="24"/>
              </w:rPr>
              <w:t>12~24h</w:t>
            </w:r>
            <w:r>
              <w:rPr>
                <w:sz w:val="24"/>
              </w:rPr>
              <w:t>的沉淀，可去除</w:t>
            </w:r>
            <w:r>
              <w:rPr>
                <w:sz w:val="24"/>
              </w:rPr>
              <w:t>50%~60%</w:t>
            </w:r>
            <w:r>
              <w:rPr>
                <w:sz w:val="24"/>
              </w:rPr>
              <w:t>的悬浮物。沉淀下来的污泥经过</w:t>
            </w:r>
            <w:r>
              <w:rPr>
                <w:sz w:val="24"/>
              </w:rPr>
              <w:t>3</w:t>
            </w:r>
            <w:r>
              <w:rPr>
                <w:sz w:val="24"/>
              </w:rPr>
              <w:t>个月以上的厌氧发酵分解，使污泥中的有机物分解成稳定的无机物，易腐败的生污泥转化为稳定的熟污泥，改变了污泥的结构，降低了污泥的含水率。定期将污泥清掏外运，填埋或用作肥料。</w:t>
            </w:r>
          </w:p>
          <w:p w:rsidR="00C011A3" w:rsidRDefault="00C011A3">
            <w:pPr>
              <w:pStyle w:val="afd"/>
              <w:kinsoku w:val="0"/>
              <w:overflowPunct w:val="0"/>
              <w:spacing w:line="360" w:lineRule="auto"/>
              <w:ind w:right="249"/>
              <w:jc w:val="left"/>
              <w:rPr>
                <w:b/>
                <w:sz w:val="24"/>
              </w:rPr>
            </w:pPr>
            <w:r>
              <w:rPr>
                <w:rFonts w:hint="eastAsia"/>
                <w:b/>
                <w:sz w:val="24"/>
              </w:rPr>
              <w:t>2</w:t>
            </w:r>
            <w:r>
              <w:rPr>
                <w:rFonts w:hint="eastAsia"/>
                <w:b/>
                <w:sz w:val="24"/>
              </w:rPr>
              <w:t>、水解酸化池</w:t>
            </w:r>
          </w:p>
          <w:p w:rsidR="00C011A3" w:rsidRDefault="00C011A3">
            <w:pPr>
              <w:spacing w:line="360" w:lineRule="auto"/>
              <w:ind w:firstLineChars="200" w:firstLine="480"/>
              <w:rPr>
                <w:sz w:val="24"/>
              </w:rPr>
            </w:pPr>
            <w:r>
              <w:rPr>
                <w:rFonts w:hint="eastAsia"/>
                <w:sz w:val="24"/>
              </w:rPr>
              <w:t>化粪池中的污水经潜水泵提升进入该池，并接纳二沉池回流的污泥。池内填充高效水解填料，有较好的截流和效果，高分子有机物水解成低分子有机物，难降解有机物水解成易降解有机物，提高可生化性能；好氧剩余污泥在其中厌氧消化，可减少污泥量，在缺氧、反硝化细菌作用下，具有脱氮的效果。内设组合填料。</w:t>
            </w:r>
          </w:p>
          <w:p w:rsidR="00C011A3" w:rsidRDefault="00C011A3">
            <w:pPr>
              <w:spacing w:line="360" w:lineRule="auto"/>
              <w:ind w:firstLineChars="200" w:firstLine="480"/>
              <w:rPr>
                <w:sz w:val="24"/>
              </w:rPr>
            </w:pPr>
            <w:r>
              <w:rPr>
                <w:sz w:val="24"/>
              </w:rPr>
              <w:t>A/O</w:t>
            </w:r>
            <w:r>
              <w:rPr>
                <w:sz w:val="24"/>
              </w:rPr>
              <w:t>工艺将前段缺氧段和后段好氧</w:t>
            </w:r>
            <w:r>
              <w:rPr>
                <w:rFonts w:hint="eastAsia"/>
                <w:sz w:val="24"/>
              </w:rPr>
              <w:t>基础氧化</w:t>
            </w:r>
            <w:r>
              <w:rPr>
                <w:sz w:val="24"/>
              </w:rPr>
              <w:t>段串联在一起，</w:t>
            </w:r>
            <w:r>
              <w:rPr>
                <w:sz w:val="24"/>
              </w:rPr>
              <w:t>A</w:t>
            </w:r>
            <w:r>
              <w:rPr>
                <w:sz w:val="24"/>
              </w:rPr>
              <w:t>段</w:t>
            </w:r>
            <w:r>
              <w:rPr>
                <w:sz w:val="24"/>
              </w:rPr>
              <w:t>DO</w:t>
            </w:r>
            <w:r>
              <w:rPr>
                <w:sz w:val="24"/>
              </w:rPr>
              <w:t>不大于</w:t>
            </w:r>
            <w:r>
              <w:rPr>
                <w:sz w:val="24"/>
              </w:rPr>
              <w:t>0.2mg/L</w:t>
            </w:r>
            <w:r>
              <w:rPr>
                <w:sz w:val="24"/>
              </w:rPr>
              <w:t>，在缺氧段异养菌将污水中的悬浮污染物和可溶性有机物水解为有机酸，</w:t>
            </w:r>
            <w:r>
              <w:rPr>
                <w:sz w:val="24"/>
              </w:rPr>
              <w:lastRenderedPageBreak/>
              <w:t>使大分子有机物分解为小分子有机物，不溶性的有机物转化成可溶性有机物，当这些经缺氧水解的产物进入好氧池进行好氧处理时，可提高污水的可生化性及氧的效率；在</w:t>
            </w:r>
            <w:r>
              <w:rPr>
                <w:rFonts w:hint="eastAsia"/>
                <w:sz w:val="24"/>
              </w:rPr>
              <w:t>水解酸化</w:t>
            </w:r>
            <w:r>
              <w:rPr>
                <w:sz w:val="24"/>
              </w:rPr>
              <w:t>缺氧段，异养菌将蛋白质、脂肪等污染物进行氨化（有机链上的</w:t>
            </w:r>
            <w:r>
              <w:rPr>
                <w:sz w:val="24"/>
              </w:rPr>
              <w:t>N</w:t>
            </w:r>
            <w:r>
              <w:rPr>
                <w:sz w:val="24"/>
              </w:rPr>
              <w:t>或氨基酸中的氨基）游离出氨（</w:t>
            </w:r>
            <w:r>
              <w:rPr>
                <w:sz w:val="24"/>
              </w:rPr>
              <w:t>NH</w:t>
            </w:r>
            <w:r>
              <w:rPr>
                <w:sz w:val="24"/>
                <w:vertAlign w:val="subscript"/>
              </w:rPr>
              <w:t>3</w:t>
            </w:r>
            <w:r>
              <w:rPr>
                <w:sz w:val="24"/>
              </w:rPr>
              <w:t>、</w:t>
            </w:r>
            <w:r>
              <w:rPr>
                <w:sz w:val="24"/>
              </w:rPr>
              <w:t>NH</w:t>
            </w:r>
            <w:r>
              <w:rPr>
                <w:sz w:val="24"/>
                <w:vertAlign w:val="subscript"/>
              </w:rPr>
              <w:t>4</w:t>
            </w:r>
            <w:r>
              <w:rPr>
                <w:sz w:val="24"/>
                <w:vertAlign w:val="superscript"/>
              </w:rPr>
              <w:t>+</w:t>
            </w:r>
            <w:r>
              <w:rPr>
                <w:sz w:val="24"/>
              </w:rPr>
              <w:t>），在充足供氧条件下，自养菌的硝化作用将</w:t>
            </w:r>
            <w:r>
              <w:rPr>
                <w:sz w:val="24"/>
              </w:rPr>
              <w:t>NH</w:t>
            </w:r>
            <w:r>
              <w:rPr>
                <w:sz w:val="24"/>
                <w:vertAlign w:val="subscript"/>
              </w:rPr>
              <w:t>3</w:t>
            </w:r>
            <w:r>
              <w:rPr>
                <w:sz w:val="24"/>
              </w:rPr>
              <w:t>-N</w:t>
            </w:r>
            <w:r>
              <w:rPr>
                <w:sz w:val="24"/>
              </w:rPr>
              <w:t>（</w:t>
            </w:r>
            <w:r>
              <w:rPr>
                <w:sz w:val="24"/>
              </w:rPr>
              <w:t>NH</w:t>
            </w:r>
            <w:r>
              <w:rPr>
                <w:sz w:val="24"/>
                <w:vertAlign w:val="subscript"/>
              </w:rPr>
              <w:t>4</w:t>
            </w:r>
            <w:r>
              <w:rPr>
                <w:sz w:val="24"/>
                <w:vertAlign w:val="superscript"/>
              </w:rPr>
              <w:t>+</w:t>
            </w:r>
            <w:r>
              <w:rPr>
                <w:sz w:val="24"/>
              </w:rPr>
              <w:t>）氧化为</w:t>
            </w:r>
            <w:r>
              <w:rPr>
                <w:sz w:val="24"/>
              </w:rPr>
              <w:t>NO</w:t>
            </w:r>
            <w:r>
              <w:rPr>
                <w:sz w:val="24"/>
                <w:vertAlign w:val="subscript"/>
              </w:rPr>
              <w:t>3</w:t>
            </w:r>
            <w:r>
              <w:rPr>
                <w:sz w:val="24"/>
                <w:vertAlign w:val="superscript"/>
              </w:rPr>
              <w:t>-</w:t>
            </w:r>
            <w:r>
              <w:rPr>
                <w:sz w:val="24"/>
              </w:rPr>
              <w:t>，通过回流控制返回至</w:t>
            </w:r>
            <w:r>
              <w:rPr>
                <w:rFonts w:hint="eastAsia"/>
                <w:sz w:val="24"/>
              </w:rPr>
              <w:t>水解酸化</w:t>
            </w:r>
            <w:r>
              <w:rPr>
                <w:sz w:val="24"/>
              </w:rPr>
              <w:t>池，在缺氧条件下，异氧菌的反硝化作用将</w:t>
            </w:r>
            <w:r>
              <w:rPr>
                <w:rFonts w:hint="eastAsia"/>
                <w:sz w:val="24"/>
              </w:rPr>
              <w:t>N</w:t>
            </w:r>
            <w:r>
              <w:rPr>
                <w:sz w:val="24"/>
              </w:rPr>
              <w:t>O</w:t>
            </w:r>
            <w:r>
              <w:rPr>
                <w:sz w:val="24"/>
                <w:vertAlign w:val="subscript"/>
              </w:rPr>
              <w:t>3</w:t>
            </w:r>
            <w:r>
              <w:rPr>
                <w:sz w:val="24"/>
                <w:vertAlign w:val="superscript"/>
              </w:rPr>
              <w:t>-</w:t>
            </w:r>
            <w:r>
              <w:rPr>
                <w:sz w:val="24"/>
              </w:rPr>
              <w:t>还原为分子态氮（</w:t>
            </w:r>
            <w:r>
              <w:rPr>
                <w:sz w:val="24"/>
              </w:rPr>
              <w:t>N</w:t>
            </w:r>
            <w:r>
              <w:rPr>
                <w:sz w:val="24"/>
                <w:vertAlign w:val="subscript"/>
              </w:rPr>
              <w:t>2</w:t>
            </w:r>
            <w:r>
              <w:rPr>
                <w:sz w:val="24"/>
              </w:rPr>
              <w:t>）完成</w:t>
            </w:r>
            <w:r>
              <w:rPr>
                <w:sz w:val="24"/>
              </w:rPr>
              <w:t>C</w:t>
            </w:r>
            <w:r>
              <w:rPr>
                <w:sz w:val="24"/>
              </w:rPr>
              <w:t>、</w:t>
            </w:r>
            <w:r>
              <w:rPr>
                <w:sz w:val="24"/>
              </w:rPr>
              <w:t>N</w:t>
            </w:r>
            <w:r>
              <w:rPr>
                <w:sz w:val="24"/>
              </w:rPr>
              <w:t>、</w:t>
            </w:r>
            <w:r>
              <w:rPr>
                <w:sz w:val="24"/>
              </w:rPr>
              <w:t>O</w:t>
            </w:r>
            <w:r>
              <w:rPr>
                <w:sz w:val="24"/>
              </w:rPr>
              <w:t>在生态中的循环，实现污水</w:t>
            </w:r>
            <w:r>
              <w:rPr>
                <w:rFonts w:hint="eastAsia"/>
                <w:sz w:val="24"/>
              </w:rPr>
              <w:t>生化</w:t>
            </w:r>
            <w:r>
              <w:rPr>
                <w:sz w:val="24"/>
              </w:rPr>
              <w:t>处理。</w:t>
            </w:r>
          </w:p>
          <w:p w:rsidR="00C011A3" w:rsidRDefault="00C011A3">
            <w:pPr>
              <w:spacing w:line="360" w:lineRule="auto"/>
              <w:jc w:val="left"/>
              <w:outlineLvl w:val="0"/>
              <w:rPr>
                <w:b/>
                <w:sz w:val="24"/>
              </w:rPr>
            </w:pPr>
            <w:r>
              <w:rPr>
                <w:rFonts w:hint="eastAsia"/>
                <w:b/>
                <w:sz w:val="24"/>
              </w:rPr>
              <w:t>3</w:t>
            </w:r>
            <w:r>
              <w:rPr>
                <w:rFonts w:hint="eastAsia"/>
                <w:b/>
                <w:sz w:val="24"/>
              </w:rPr>
              <w:t>、生物接触氧化池</w:t>
            </w:r>
          </w:p>
          <w:p w:rsidR="00C011A3" w:rsidRDefault="00C011A3">
            <w:pPr>
              <w:spacing w:line="360" w:lineRule="auto"/>
              <w:ind w:firstLineChars="200" w:firstLine="480"/>
              <w:rPr>
                <w:sz w:val="24"/>
              </w:rPr>
            </w:pPr>
            <w:r>
              <w:rPr>
                <w:rFonts w:hint="eastAsia"/>
                <w:sz w:val="24"/>
              </w:rPr>
              <w:t>生物接触氧化池是生化反应的核心，池内装大量生物填料，为微生物附着生长提供载体，在填料下放设置布气系统，提供微生物生长所需氧气。在好氧微生物的吸附、分解作用，可大量去除废水中的溶解性有机污染物。生物接触氧化法对冲击负荷有较强的适应能力，污泥生成量少，不发生污泥膨胀，操作简单可靠，出水水质有保证。</w:t>
            </w:r>
          </w:p>
          <w:p w:rsidR="00C011A3" w:rsidRDefault="00C011A3">
            <w:pPr>
              <w:spacing w:line="360" w:lineRule="auto"/>
              <w:ind w:firstLineChars="200" w:firstLine="480"/>
              <w:rPr>
                <w:sz w:val="24"/>
              </w:rPr>
            </w:pPr>
            <w:r>
              <w:rPr>
                <w:rFonts w:hint="eastAsia"/>
                <w:sz w:val="24"/>
              </w:rPr>
              <w:t>废水经缺氧段处理</w:t>
            </w:r>
            <w:r>
              <w:rPr>
                <w:sz w:val="24"/>
              </w:rPr>
              <w:t>后，进入</w:t>
            </w:r>
            <w:r>
              <w:rPr>
                <w:rFonts w:hint="eastAsia"/>
                <w:sz w:val="24"/>
              </w:rPr>
              <w:t>好氧段</w:t>
            </w:r>
            <w:r>
              <w:rPr>
                <w:sz w:val="24"/>
              </w:rPr>
              <w:t>接触氧化好氧处理系统。</w:t>
            </w:r>
            <w:r>
              <w:rPr>
                <w:rFonts w:hint="eastAsia"/>
                <w:sz w:val="24"/>
              </w:rPr>
              <w:t>控制该好氧段</w:t>
            </w:r>
            <w:r>
              <w:rPr>
                <w:sz w:val="24"/>
              </w:rPr>
              <w:t>DO=2</w:t>
            </w:r>
            <w:r>
              <w:rPr>
                <w:sz w:val="24"/>
              </w:rPr>
              <w:t>～</w:t>
            </w:r>
            <w:r>
              <w:rPr>
                <w:sz w:val="24"/>
              </w:rPr>
              <w:t>4mg/L</w:t>
            </w:r>
            <w:r>
              <w:rPr>
                <w:sz w:val="24"/>
              </w:rPr>
              <w:t>。</w:t>
            </w:r>
          </w:p>
          <w:p w:rsidR="00C011A3" w:rsidRDefault="00C011A3">
            <w:pPr>
              <w:spacing w:line="360" w:lineRule="auto"/>
              <w:ind w:firstLineChars="200" w:firstLine="480"/>
              <w:rPr>
                <w:sz w:val="24"/>
              </w:rPr>
            </w:pPr>
            <w:r>
              <w:rPr>
                <w:sz w:val="24"/>
              </w:rPr>
              <w:t>生物接触氧化法又称淹没式生物滤池，其形式是在曝气池内填充填料并让充氧的污水浸没全部填料，同时以一定的流速流经填料。经过一段时间，在填料上布满由多种好氧微生物而形成的生物膜。充氧污水与生物膜充分接触，污水中的有机物在多种好氧微生物新陈代谢作用下，被吸收、消化而去除，使污水得以净化。生物接触氧化是一种介于活性污泥和生物滤池两者之间的生物化学处理技术，是具有活性污泥法特点的生物膜法，生物接触氧化池是利用固着在填料上的生物膜吸附与氧化废水中的有机物。其特点：一是氧化池内供微生物固着的填料全部淹没在废水中；二是池内采用氧利用率高的高效曝气设备鼓风的曝气方法，提供微生物氧化有机物所需要的氧量，同时对污水起搅拌混合作用；三是净化废水主要靠填料上的生物膜，但氧化池废水中尚有一定浓度的悬浮生物量，对废水起一定的净化作用。因而兼具两者优点。</w:t>
            </w:r>
          </w:p>
          <w:p w:rsidR="00C011A3" w:rsidRDefault="00C011A3">
            <w:pPr>
              <w:spacing w:line="360" w:lineRule="auto"/>
              <w:ind w:firstLineChars="200" w:firstLine="480"/>
              <w:rPr>
                <w:sz w:val="24"/>
              </w:rPr>
            </w:pPr>
            <w:r>
              <w:rPr>
                <w:sz w:val="24"/>
              </w:rPr>
              <w:t>生物接触氧化工艺的特点在于：工艺流程简单，运行操作方便，不产生污泥膨胀，抗冲击负荷能力强。特别是填料上的生物膜含有大量、多种微生物，形成了一个稳定的生态系统和生物链，从而处理效率很高，由此也缩小了池容，减小了占地面积。特别是对较高浓度的有机废水，当其与缺氧过程的水解酸化技术联</w:t>
            </w:r>
            <w:r>
              <w:rPr>
                <w:sz w:val="24"/>
              </w:rPr>
              <w:lastRenderedPageBreak/>
              <w:t>合使用并且接触氧化池采用多格串联运行的情况下，可以很容易的实现污水足够的停留时间，因此可以取得理想的处理效果，保证出水水质。</w:t>
            </w:r>
          </w:p>
          <w:p w:rsidR="00C011A3" w:rsidRDefault="00C011A3">
            <w:pPr>
              <w:spacing w:line="360" w:lineRule="auto"/>
              <w:jc w:val="left"/>
              <w:rPr>
                <w:b/>
                <w:sz w:val="24"/>
              </w:rPr>
            </w:pPr>
            <w:r>
              <w:rPr>
                <w:rFonts w:hint="eastAsia"/>
                <w:b/>
                <w:sz w:val="24"/>
              </w:rPr>
              <w:t>4</w:t>
            </w:r>
            <w:r>
              <w:rPr>
                <w:rFonts w:hint="eastAsia"/>
                <w:b/>
                <w:sz w:val="24"/>
              </w:rPr>
              <w:t>、沉淀池</w:t>
            </w:r>
          </w:p>
          <w:p w:rsidR="00C011A3" w:rsidRDefault="00C011A3">
            <w:pPr>
              <w:spacing w:line="360" w:lineRule="auto"/>
              <w:ind w:firstLineChars="200" w:firstLine="480"/>
              <w:rPr>
                <w:sz w:val="24"/>
              </w:rPr>
            </w:pPr>
            <w:bookmarkStart w:id="9" w:name="_Toc21238"/>
            <w:r>
              <w:rPr>
                <w:rFonts w:hint="eastAsia"/>
                <w:sz w:val="24"/>
              </w:rPr>
              <w:t>经过生物氧化池后的污水，有机物含量已经大大减少。脱落的生物膜在二次沉淀池中得以去除。二次沉淀池采用竖流式，因竖流沉淀池具有沉淀时间短、处理效果好、占地面积小等优点。</w:t>
            </w:r>
          </w:p>
          <w:bookmarkEnd w:id="9"/>
          <w:p w:rsidR="00C011A3" w:rsidRDefault="00C011A3">
            <w:pPr>
              <w:spacing w:line="360" w:lineRule="auto"/>
              <w:jc w:val="left"/>
              <w:rPr>
                <w:b/>
                <w:sz w:val="24"/>
              </w:rPr>
            </w:pPr>
            <w:r>
              <w:rPr>
                <w:rFonts w:hint="eastAsia"/>
                <w:b/>
                <w:sz w:val="24"/>
              </w:rPr>
              <w:t>5</w:t>
            </w:r>
            <w:r>
              <w:rPr>
                <w:rFonts w:hint="eastAsia"/>
                <w:b/>
                <w:sz w:val="24"/>
              </w:rPr>
              <w:t>、清水消毒池</w:t>
            </w:r>
          </w:p>
          <w:p w:rsidR="00C011A3" w:rsidRDefault="00C011A3">
            <w:pPr>
              <w:spacing w:line="360" w:lineRule="auto"/>
              <w:ind w:firstLineChars="200" w:firstLine="480"/>
              <w:rPr>
                <w:sz w:val="24"/>
              </w:rPr>
            </w:pPr>
            <w:r>
              <w:rPr>
                <w:rFonts w:hint="eastAsia"/>
                <w:sz w:val="24"/>
              </w:rPr>
              <w:t>经过斜网沉淀池沉淀后，污水流入到中间水池，接着到达消毒池进行二氧化氯消毒，除去水中的病菌，接着出水达标排放。</w:t>
            </w:r>
          </w:p>
          <w:p w:rsidR="00C011A3" w:rsidRPr="000F5214" w:rsidRDefault="00C011A3" w:rsidP="000F5214">
            <w:pPr>
              <w:spacing w:line="440" w:lineRule="exact"/>
              <w:ind w:firstLineChars="200" w:firstLine="482"/>
              <w:jc w:val="center"/>
              <w:rPr>
                <w:b/>
                <w:bCs/>
                <w:sz w:val="24"/>
                <w:szCs w:val="24"/>
              </w:rPr>
            </w:pPr>
            <w:r w:rsidRPr="000F5214">
              <w:rPr>
                <w:b/>
                <w:bCs/>
                <w:sz w:val="24"/>
                <w:szCs w:val="24"/>
              </w:rPr>
              <w:t>表</w:t>
            </w:r>
            <w:r w:rsidR="00A94CD7">
              <w:rPr>
                <w:rFonts w:hint="eastAsia"/>
                <w:b/>
                <w:bCs/>
                <w:sz w:val="24"/>
                <w:szCs w:val="24"/>
              </w:rPr>
              <w:t>18</w:t>
            </w:r>
            <w:r w:rsidRPr="000F5214">
              <w:rPr>
                <w:b/>
                <w:bCs/>
                <w:sz w:val="24"/>
                <w:szCs w:val="24"/>
              </w:rPr>
              <w:t>项目各工段排污节点一览表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12"/>
              <w:gridCol w:w="2032"/>
              <w:gridCol w:w="1694"/>
              <w:gridCol w:w="4056"/>
            </w:tblGrid>
            <w:tr w:rsidR="00C011A3">
              <w:trPr>
                <w:trHeight w:val="340"/>
                <w:jc w:val="center"/>
              </w:trPr>
              <w:tc>
                <w:tcPr>
                  <w:tcW w:w="712" w:type="dxa"/>
                  <w:vAlign w:val="center"/>
                </w:tcPr>
                <w:p w:rsidR="00C011A3" w:rsidRPr="00C011A3" w:rsidRDefault="00C011A3">
                  <w:pPr>
                    <w:pStyle w:val="a0"/>
                    <w:ind w:firstLine="0"/>
                    <w:jc w:val="center"/>
                    <w:rPr>
                      <w:rFonts w:ascii="Times New Roman" w:hAnsi="Times New Roman"/>
                      <w:b w:val="0"/>
                      <w:szCs w:val="21"/>
                    </w:rPr>
                  </w:pPr>
                  <w:r w:rsidRPr="00C011A3">
                    <w:rPr>
                      <w:rFonts w:ascii="Times New Roman" w:hAnsi="Times New Roman"/>
                      <w:b w:val="0"/>
                      <w:szCs w:val="21"/>
                    </w:rPr>
                    <w:t>类型</w:t>
                  </w:r>
                </w:p>
              </w:tc>
              <w:tc>
                <w:tcPr>
                  <w:tcW w:w="2032" w:type="dxa"/>
                  <w:vAlign w:val="center"/>
                </w:tcPr>
                <w:p w:rsidR="00C011A3" w:rsidRPr="00C011A3" w:rsidRDefault="00C011A3">
                  <w:pPr>
                    <w:pStyle w:val="a0"/>
                    <w:ind w:firstLine="0"/>
                    <w:jc w:val="center"/>
                    <w:rPr>
                      <w:rFonts w:ascii="Times New Roman" w:hAnsi="Times New Roman"/>
                      <w:b w:val="0"/>
                      <w:szCs w:val="21"/>
                    </w:rPr>
                  </w:pPr>
                  <w:r w:rsidRPr="00C011A3">
                    <w:rPr>
                      <w:rFonts w:ascii="Times New Roman" w:hAnsi="Times New Roman"/>
                      <w:b w:val="0"/>
                      <w:szCs w:val="21"/>
                    </w:rPr>
                    <w:t>排污节点</w:t>
                  </w:r>
                </w:p>
              </w:tc>
              <w:tc>
                <w:tcPr>
                  <w:tcW w:w="1694" w:type="dxa"/>
                  <w:vAlign w:val="center"/>
                </w:tcPr>
                <w:p w:rsidR="00C011A3" w:rsidRPr="00C011A3" w:rsidRDefault="00C011A3">
                  <w:pPr>
                    <w:pStyle w:val="a0"/>
                    <w:ind w:firstLine="0"/>
                    <w:jc w:val="center"/>
                    <w:rPr>
                      <w:rFonts w:ascii="Times New Roman" w:hAnsi="Times New Roman"/>
                      <w:b w:val="0"/>
                      <w:szCs w:val="21"/>
                    </w:rPr>
                  </w:pPr>
                  <w:r w:rsidRPr="00C011A3">
                    <w:rPr>
                      <w:rFonts w:ascii="Times New Roman" w:hAnsi="Times New Roman"/>
                      <w:b w:val="0"/>
                      <w:szCs w:val="21"/>
                    </w:rPr>
                    <w:t>主要污染物</w:t>
                  </w:r>
                </w:p>
              </w:tc>
              <w:tc>
                <w:tcPr>
                  <w:tcW w:w="4056" w:type="dxa"/>
                  <w:vAlign w:val="center"/>
                </w:tcPr>
                <w:p w:rsidR="00C011A3" w:rsidRPr="00C011A3" w:rsidRDefault="00C011A3">
                  <w:pPr>
                    <w:pStyle w:val="a0"/>
                    <w:ind w:firstLine="0"/>
                    <w:jc w:val="center"/>
                    <w:rPr>
                      <w:rFonts w:ascii="Times New Roman" w:hAnsi="Times New Roman"/>
                      <w:b w:val="0"/>
                      <w:szCs w:val="21"/>
                    </w:rPr>
                  </w:pPr>
                  <w:r w:rsidRPr="00C011A3">
                    <w:rPr>
                      <w:rFonts w:ascii="Times New Roman" w:hAnsi="Times New Roman"/>
                      <w:b w:val="0"/>
                      <w:szCs w:val="21"/>
                    </w:rPr>
                    <w:t>治理措施</w:t>
                  </w:r>
                </w:p>
              </w:tc>
            </w:tr>
            <w:tr w:rsidR="00C011A3">
              <w:trPr>
                <w:trHeight w:val="340"/>
                <w:jc w:val="center"/>
              </w:trPr>
              <w:tc>
                <w:tcPr>
                  <w:tcW w:w="712" w:type="dxa"/>
                  <w:vMerge w:val="restart"/>
                  <w:vAlign w:val="center"/>
                </w:tcPr>
                <w:p w:rsidR="00C011A3" w:rsidRPr="00C011A3" w:rsidRDefault="00C011A3">
                  <w:pPr>
                    <w:pStyle w:val="a0"/>
                    <w:ind w:firstLine="0"/>
                    <w:jc w:val="center"/>
                    <w:rPr>
                      <w:rFonts w:ascii="Times New Roman" w:hAnsi="Times New Roman"/>
                      <w:b w:val="0"/>
                      <w:szCs w:val="21"/>
                    </w:rPr>
                  </w:pPr>
                  <w:r w:rsidRPr="00C011A3">
                    <w:rPr>
                      <w:rFonts w:ascii="Times New Roman" w:hAnsi="Times New Roman"/>
                      <w:b w:val="0"/>
                      <w:szCs w:val="21"/>
                    </w:rPr>
                    <w:t>废气</w:t>
                  </w:r>
                </w:p>
              </w:tc>
              <w:tc>
                <w:tcPr>
                  <w:tcW w:w="2032" w:type="dxa"/>
                  <w:vAlign w:val="center"/>
                </w:tcPr>
                <w:p w:rsidR="00C011A3" w:rsidRPr="00CB7906" w:rsidRDefault="00C011A3">
                  <w:pPr>
                    <w:spacing w:line="200" w:lineRule="atLeast"/>
                    <w:jc w:val="center"/>
                    <w:rPr>
                      <w:szCs w:val="21"/>
                    </w:rPr>
                  </w:pPr>
                  <w:r w:rsidRPr="00CB7906">
                    <w:rPr>
                      <w:rFonts w:hint="eastAsia"/>
                      <w:szCs w:val="21"/>
                    </w:rPr>
                    <w:t>化粪</w:t>
                  </w:r>
                  <w:r w:rsidRPr="00CB7906">
                    <w:rPr>
                      <w:szCs w:val="21"/>
                    </w:rPr>
                    <w:t>池、</w:t>
                  </w:r>
                  <w:r w:rsidRPr="00CB7906">
                    <w:rPr>
                      <w:rFonts w:hint="eastAsia"/>
                      <w:szCs w:val="21"/>
                    </w:rPr>
                    <w:t>一体化污水处理设备</w:t>
                  </w:r>
                </w:p>
              </w:tc>
              <w:tc>
                <w:tcPr>
                  <w:tcW w:w="1694" w:type="dxa"/>
                  <w:vAlign w:val="center"/>
                </w:tcPr>
                <w:p w:rsidR="00C011A3" w:rsidRPr="00CB7906" w:rsidRDefault="00C011A3">
                  <w:pPr>
                    <w:pStyle w:val="a0"/>
                    <w:ind w:firstLine="0"/>
                    <w:jc w:val="center"/>
                    <w:rPr>
                      <w:rFonts w:ascii="Times New Roman" w:hAnsi="Times New Roman"/>
                      <w:b w:val="0"/>
                      <w:szCs w:val="21"/>
                    </w:rPr>
                  </w:pPr>
                  <w:r w:rsidRPr="00CB7906">
                    <w:rPr>
                      <w:rFonts w:ascii="Times New Roman" w:hAnsi="Times New Roman"/>
                      <w:b w:val="0"/>
                      <w:szCs w:val="21"/>
                    </w:rPr>
                    <w:t>H</w:t>
                  </w:r>
                  <w:r w:rsidRPr="00CB7906">
                    <w:rPr>
                      <w:rFonts w:ascii="Times New Roman" w:hAnsi="Times New Roman"/>
                      <w:b w:val="0"/>
                      <w:szCs w:val="21"/>
                      <w:vertAlign w:val="subscript"/>
                    </w:rPr>
                    <w:t>2</w:t>
                  </w:r>
                  <w:r w:rsidRPr="00CB7906">
                    <w:rPr>
                      <w:rFonts w:ascii="Times New Roman" w:hAnsi="Times New Roman"/>
                      <w:b w:val="0"/>
                      <w:szCs w:val="21"/>
                    </w:rPr>
                    <w:t>S</w:t>
                  </w:r>
                  <w:r w:rsidRPr="00CB7906">
                    <w:rPr>
                      <w:rFonts w:ascii="Times New Roman" w:hAnsi="Times New Roman"/>
                      <w:b w:val="0"/>
                      <w:szCs w:val="21"/>
                    </w:rPr>
                    <w:t>、</w:t>
                  </w:r>
                  <w:r w:rsidRPr="00CB7906">
                    <w:rPr>
                      <w:rFonts w:ascii="Times New Roman" w:hAnsi="Times New Roman"/>
                      <w:b w:val="0"/>
                      <w:szCs w:val="21"/>
                    </w:rPr>
                    <w:t>NH</w:t>
                  </w:r>
                  <w:r w:rsidRPr="00CB7906">
                    <w:rPr>
                      <w:rFonts w:ascii="Times New Roman" w:hAnsi="Times New Roman"/>
                      <w:b w:val="0"/>
                      <w:szCs w:val="21"/>
                      <w:vertAlign w:val="subscript"/>
                    </w:rPr>
                    <w:t>3</w:t>
                  </w:r>
                </w:p>
              </w:tc>
              <w:tc>
                <w:tcPr>
                  <w:tcW w:w="4056" w:type="dxa"/>
                  <w:vAlign w:val="center"/>
                </w:tcPr>
                <w:p w:rsidR="00C011A3" w:rsidRPr="00CB7906" w:rsidRDefault="00C011A3">
                  <w:pPr>
                    <w:jc w:val="center"/>
                    <w:rPr>
                      <w:szCs w:val="21"/>
                    </w:rPr>
                  </w:pPr>
                  <w:r w:rsidRPr="00CB7906">
                    <w:rPr>
                      <w:rFonts w:hint="eastAsia"/>
                      <w:szCs w:val="21"/>
                    </w:rPr>
                    <w:t>“光氧</w:t>
                  </w:r>
                  <w:r w:rsidRPr="00CB7906">
                    <w:rPr>
                      <w:rFonts w:hint="eastAsia"/>
                      <w:szCs w:val="21"/>
                    </w:rPr>
                    <w:t>+</w:t>
                  </w:r>
                  <w:r w:rsidRPr="00CB7906">
                    <w:rPr>
                      <w:rFonts w:hint="eastAsia"/>
                      <w:szCs w:val="21"/>
                    </w:rPr>
                    <w:t>活性炭吸附”处理后经</w:t>
                  </w:r>
                  <w:r w:rsidRPr="00CB7906">
                    <w:rPr>
                      <w:rFonts w:hint="eastAsia"/>
                      <w:szCs w:val="21"/>
                    </w:rPr>
                    <w:t>15m</w:t>
                  </w:r>
                  <w:r w:rsidRPr="00CB7906">
                    <w:rPr>
                      <w:rFonts w:hint="eastAsia"/>
                      <w:szCs w:val="21"/>
                    </w:rPr>
                    <w:t>高排气筒排放</w:t>
                  </w:r>
                </w:p>
              </w:tc>
            </w:tr>
            <w:tr w:rsidR="00C011A3">
              <w:trPr>
                <w:trHeight w:val="340"/>
                <w:jc w:val="center"/>
              </w:trPr>
              <w:tc>
                <w:tcPr>
                  <w:tcW w:w="712" w:type="dxa"/>
                  <w:vMerge/>
                  <w:vAlign w:val="center"/>
                </w:tcPr>
                <w:p w:rsidR="00C011A3" w:rsidRPr="00C011A3" w:rsidRDefault="00C011A3">
                  <w:pPr>
                    <w:pStyle w:val="a0"/>
                    <w:ind w:firstLine="0"/>
                    <w:jc w:val="center"/>
                    <w:rPr>
                      <w:rFonts w:ascii="Times New Roman" w:hAnsi="Times New Roman"/>
                      <w:b w:val="0"/>
                      <w:szCs w:val="21"/>
                    </w:rPr>
                  </w:pPr>
                </w:p>
              </w:tc>
              <w:tc>
                <w:tcPr>
                  <w:tcW w:w="2032" w:type="dxa"/>
                  <w:vAlign w:val="center"/>
                </w:tcPr>
                <w:p w:rsidR="00C011A3" w:rsidRPr="00CB7906" w:rsidRDefault="00C011A3" w:rsidP="00CB7906">
                  <w:pPr>
                    <w:spacing w:line="200" w:lineRule="atLeast"/>
                    <w:jc w:val="center"/>
                    <w:rPr>
                      <w:szCs w:val="21"/>
                    </w:rPr>
                  </w:pPr>
                  <w:r w:rsidRPr="00CB7906">
                    <w:rPr>
                      <w:rFonts w:hint="eastAsia"/>
                      <w:szCs w:val="21"/>
                    </w:rPr>
                    <w:t>食堂</w:t>
                  </w:r>
                </w:p>
              </w:tc>
              <w:tc>
                <w:tcPr>
                  <w:tcW w:w="1694" w:type="dxa"/>
                  <w:vAlign w:val="center"/>
                </w:tcPr>
                <w:p w:rsidR="00C011A3" w:rsidRPr="00CB7906" w:rsidRDefault="00CB7906">
                  <w:pPr>
                    <w:pStyle w:val="a0"/>
                    <w:ind w:firstLine="0"/>
                    <w:jc w:val="center"/>
                    <w:rPr>
                      <w:rFonts w:ascii="Times New Roman" w:hAnsi="Times New Roman"/>
                      <w:b w:val="0"/>
                      <w:szCs w:val="21"/>
                    </w:rPr>
                  </w:pPr>
                  <w:r w:rsidRPr="00CB7906">
                    <w:rPr>
                      <w:rFonts w:ascii="Times New Roman" w:hAnsi="Times New Roman" w:hint="eastAsia"/>
                      <w:b w:val="0"/>
                      <w:szCs w:val="21"/>
                    </w:rPr>
                    <w:t>油烟</w:t>
                  </w:r>
                </w:p>
              </w:tc>
              <w:tc>
                <w:tcPr>
                  <w:tcW w:w="4056" w:type="dxa"/>
                  <w:vAlign w:val="center"/>
                </w:tcPr>
                <w:p w:rsidR="00C011A3" w:rsidRPr="00CB7906" w:rsidRDefault="00CB7906">
                  <w:pPr>
                    <w:jc w:val="center"/>
                    <w:rPr>
                      <w:szCs w:val="21"/>
                    </w:rPr>
                  </w:pPr>
                  <w:r w:rsidRPr="00CB7906">
                    <w:rPr>
                      <w:rFonts w:hint="eastAsia"/>
                      <w:szCs w:val="21"/>
                    </w:rPr>
                    <w:t>经油烟净化器处理后，由高于建筑物的排气筒排放</w:t>
                  </w:r>
                </w:p>
              </w:tc>
            </w:tr>
            <w:tr w:rsidR="00C011A3">
              <w:trPr>
                <w:trHeight w:val="374"/>
                <w:jc w:val="center"/>
              </w:trPr>
              <w:tc>
                <w:tcPr>
                  <w:tcW w:w="712" w:type="dxa"/>
                  <w:vMerge w:val="restart"/>
                  <w:vAlign w:val="center"/>
                </w:tcPr>
                <w:p w:rsidR="00C011A3" w:rsidRPr="00C011A3" w:rsidRDefault="00C011A3">
                  <w:pPr>
                    <w:pStyle w:val="a0"/>
                    <w:ind w:firstLine="0"/>
                    <w:jc w:val="center"/>
                    <w:rPr>
                      <w:rFonts w:ascii="Times New Roman" w:hAnsi="Times New Roman"/>
                      <w:b w:val="0"/>
                      <w:color w:val="FF0000"/>
                      <w:szCs w:val="21"/>
                    </w:rPr>
                  </w:pPr>
                  <w:r w:rsidRPr="00C011A3">
                    <w:rPr>
                      <w:rFonts w:ascii="Times New Roman" w:hAnsi="Times New Roman"/>
                      <w:b w:val="0"/>
                      <w:szCs w:val="21"/>
                    </w:rPr>
                    <w:t>废水</w:t>
                  </w:r>
                </w:p>
              </w:tc>
              <w:tc>
                <w:tcPr>
                  <w:tcW w:w="2032" w:type="dxa"/>
                  <w:vAlign w:val="center"/>
                </w:tcPr>
                <w:p w:rsidR="00C011A3" w:rsidRPr="00CB7906" w:rsidRDefault="00C011A3">
                  <w:pPr>
                    <w:spacing w:line="200" w:lineRule="atLeast"/>
                    <w:jc w:val="center"/>
                    <w:rPr>
                      <w:szCs w:val="21"/>
                    </w:rPr>
                  </w:pPr>
                  <w:r w:rsidRPr="00CB7906">
                    <w:rPr>
                      <w:rFonts w:hint="eastAsia"/>
                      <w:szCs w:val="21"/>
                    </w:rPr>
                    <w:t>污水处理站</w:t>
                  </w:r>
                </w:p>
              </w:tc>
              <w:tc>
                <w:tcPr>
                  <w:tcW w:w="1694" w:type="dxa"/>
                  <w:vAlign w:val="center"/>
                </w:tcPr>
                <w:p w:rsidR="00C011A3" w:rsidRPr="00CB7906" w:rsidRDefault="00CB7906">
                  <w:pPr>
                    <w:pStyle w:val="a0"/>
                    <w:ind w:firstLine="0"/>
                    <w:rPr>
                      <w:rFonts w:ascii="Times New Roman" w:hAnsi="Times New Roman"/>
                      <w:b w:val="0"/>
                      <w:szCs w:val="21"/>
                    </w:rPr>
                  </w:pPr>
                  <w:r w:rsidRPr="00CB7906">
                    <w:rPr>
                      <w:rFonts w:ascii="Times New Roman" w:hAnsi="Times New Roman" w:hint="eastAsia"/>
                      <w:b w:val="0"/>
                      <w:szCs w:val="21"/>
                    </w:rPr>
                    <w:t>COD</w:t>
                  </w:r>
                  <w:r w:rsidRPr="00CB7906">
                    <w:rPr>
                      <w:rFonts w:ascii="Times New Roman" w:hAnsi="Times New Roman" w:hint="eastAsia"/>
                      <w:b w:val="0"/>
                      <w:szCs w:val="21"/>
                    </w:rPr>
                    <w:t>、</w:t>
                  </w:r>
                  <w:r w:rsidRPr="00CB7906">
                    <w:rPr>
                      <w:rFonts w:ascii="Times New Roman" w:hAnsi="Times New Roman" w:hint="eastAsia"/>
                      <w:b w:val="0"/>
                      <w:szCs w:val="21"/>
                    </w:rPr>
                    <w:t>BOD</w:t>
                  </w:r>
                  <w:r w:rsidRPr="00CB7906">
                    <w:rPr>
                      <w:rFonts w:ascii="Times New Roman" w:hAnsi="Times New Roman" w:hint="eastAsia"/>
                      <w:b w:val="0"/>
                      <w:szCs w:val="21"/>
                      <w:vertAlign w:val="subscript"/>
                    </w:rPr>
                    <w:t>5</w:t>
                  </w:r>
                  <w:r w:rsidRPr="00CB7906">
                    <w:rPr>
                      <w:rFonts w:ascii="Times New Roman" w:hAnsi="Times New Roman" w:hint="eastAsia"/>
                      <w:b w:val="0"/>
                      <w:szCs w:val="21"/>
                    </w:rPr>
                    <w:t>、</w:t>
                  </w:r>
                  <w:r w:rsidRPr="00CB7906">
                    <w:rPr>
                      <w:rFonts w:ascii="Times New Roman" w:hAnsi="Times New Roman" w:hint="eastAsia"/>
                      <w:b w:val="0"/>
                      <w:szCs w:val="21"/>
                    </w:rPr>
                    <w:t>NH</w:t>
                  </w:r>
                  <w:r w:rsidRPr="00CB7906">
                    <w:rPr>
                      <w:rFonts w:ascii="Times New Roman" w:hAnsi="Times New Roman" w:hint="eastAsia"/>
                      <w:b w:val="0"/>
                      <w:szCs w:val="21"/>
                      <w:vertAlign w:val="subscript"/>
                    </w:rPr>
                    <w:t>3</w:t>
                  </w:r>
                  <w:r w:rsidRPr="00CB7906">
                    <w:rPr>
                      <w:rFonts w:ascii="Times New Roman" w:hAnsi="Times New Roman" w:hint="eastAsia"/>
                      <w:b w:val="0"/>
                      <w:szCs w:val="21"/>
                    </w:rPr>
                    <w:t>-N</w:t>
                  </w:r>
                  <w:r w:rsidRPr="00CB7906">
                    <w:rPr>
                      <w:rFonts w:ascii="Times New Roman" w:hAnsi="Times New Roman" w:hint="eastAsia"/>
                      <w:b w:val="0"/>
                      <w:szCs w:val="21"/>
                    </w:rPr>
                    <w:t>、</w:t>
                  </w:r>
                  <w:r w:rsidRPr="00CB7906">
                    <w:rPr>
                      <w:rFonts w:ascii="Times New Roman" w:hAnsi="Times New Roman" w:hint="eastAsia"/>
                      <w:b w:val="0"/>
                      <w:szCs w:val="21"/>
                    </w:rPr>
                    <w:t>SS</w:t>
                  </w:r>
                  <w:r w:rsidRPr="00CB7906">
                    <w:rPr>
                      <w:rFonts w:ascii="Times New Roman" w:hAnsi="Times New Roman" w:hint="eastAsia"/>
                      <w:b w:val="0"/>
                      <w:szCs w:val="21"/>
                    </w:rPr>
                    <w:t>、粪大肠杆菌等</w:t>
                  </w:r>
                </w:p>
              </w:tc>
              <w:tc>
                <w:tcPr>
                  <w:tcW w:w="4056" w:type="dxa"/>
                  <w:vAlign w:val="center"/>
                </w:tcPr>
                <w:p w:rsidR="00C011A3" w:rsidRPr="00CB7906" w:rsidRDefault="00363401">
                  <w:pPr>
                    <w:jc w:val="center"/>
                    <w:rPr>
                      <w:szCs w:val="21"/>
                    </w:rPr>
                  </w:pPr>
                  <w:r w:rsidRPr="00363401">
                    <w:rPr>
                      <w:rFonts w:hint="eastAsia"/>
                      <w:bCs/>
                      <w:szCs w:val="21"/>
                    </w:rPr>
                    <w:t>水解酸化</w:t>
                  </w:r>
                  <w:r w:rsidRPr="00363401">
                    <w:rPr>
                      <w:rFonts w:hint="eastAsia"/>
                      <w:bCs/>
                      <w:szCs w:val="21"/>
                    </w:rPr>
                    <w:t>+</w:t>
                  </w:r>
                  <w:r w:rsidRPr="00363401">
                    <w:rPr>
                      <w:rFonts w:hint="eastAsia"/>
                      <w:bCs/>
                      <w:szCs w:val="21"/>
                    </w:rPr>
                    <w:t>接触氧化</w:t>
                  </w:r>
                  <w:r w:rsidRPr="00363401">
                    <w:rPr>
                      <w:rFonts w:hint="eastAsia"/>
                      <w:bCs/>
                      <w:szCs w:val="21"/>
                    </w:rPr>
                    <w:t>+</w:t>
                  </w:r>
                  <w:r w:rsidRPr="00363401">
                    <w:rPr>
                      <w:rFonts w:hint="eastAsia"/>
                      <w:bCs/>
                      <w:szCs w:val="21"/>
                    </w:rPr>
                    <w:t>消毒</w:t>
                  </w:r>
                  <w:r>
                    <w:rPr>
                      <w:rFonts w:hint="eastAsia"/>
                      <w:bCs/>
                      <w:szCs w:val="21"/>
                    </w:rPr>
                    <w:t>，</w:t>
                  </w:r>
                  <w:r w:rsidR="00C011A3" w:rsidRPr="00363401">
                    <w:rPr>
                      <w:rFonts w:hint="eastAsia"/>
                      <w:szCs w:val="21"/>
                    </w:rPr>
                    <w:t>排</w:t>
                  </w:r>
                  <w:r w:rsidR="00C011A3" w:rsidRPr="00CB7906">
                    <w:rPr>
                      <w:rFonts w:hint="eastAsia"/>
                      <w:szCs w:val="21"/>
                    </w:rPr>
                    <w:t>入污水管网，不外排</w:t>
                  </w:r>
                </w:p>
              </w:tc>
            </w:tr>
            <w:tr w:rsidR="00C011A3" w:rsidRPr="00CB7906">
              <w:trPr>
                <w:trHeight w:val="453"/>
                <w:jc w:val="center"/>
              </w:trPr>
              <w:tc>
                <w:tcPr>
                  <w:tcW w:w="712" w:type="dxa"/>
                  <w:vMerge/>
                  <w:vAlign w:val="center"/>
                </w:tcPr>
                <w:p w:rsidR="00C011A3" w:rsidRPr="00CB7906" w:rsidRDefault="00C011A3">
                  <w:pPr>
                    <w:pStyle w:val="a0"/>
                    <w:ind w:firstLine="0"/>
                    <w:jc w:val="center"/>
                    <w:rPr>
                      <w:rFonts w:ascii="Times New Roman" w:hAnsi="Times New Roman"/>
                      <w:b w:val="0"/>
                      <w:szCs w:val="21"/>
                    </w:rPr>
                  </w:pPr>
                </w:p>
              </w:tc>
              <w:tc>
                <w:tcPr>
                  <w:tcW w:w="2032" w:type="dxa"/>
                  <w:vAlign w:val="center"/>
                </w:tcPr>
                <w:p w:rsidR="00C011A3" w:rsidRPr="00CB7906" w:rsidRDefault="00C011A3">
                  <w:pPr>
                    <w:spacing w:line="200" w:lineRule="atLeast"/>
                    <w:jc w:val="center"/>
                    <w:rPr>
                      <w:szCs w:val="21"/>
                    </w:rPr>
                  </w:pPr>
                  <w:r w:rsidRPr="00CB7906">
                    <w:rPr>
                      <w:rFonts w:hint="eastAsia"/>
                      <w:szCs w:val="21"/>
                    </w:rPr>
                    <w:t>食堂</w:t>
                  </w:r>
                </w:p>
              </w:tc>
              <w:tc>
                <w:tcPr>
                  <w:tcW w:w="1694" w:type="dxa"/>
                  <w:vAlign w:val="center"/>
                </w:tcPr>
                <w:p w:rsidR="00C011A3" w:rsidRPr="00CB7906" w:rsidRDefault="00CB7906">
                  <w:pPr>
                    <w:pStyle w:val="a0"/>
                    <w:ind w:firstLine="0"/>
                    <w:jc w:val="center"/>
                    <w:rPr>
                      <w:rFonts w:ascii="Times New Roman" w:hAnsi="Times New Roman"/>
                      <w:b w:val="0"/>
                      <w:szCs w:val="21"/>
                    </w:rPr>
                  </w:pPr>
                  <w:r w:rsidRPr="00CB7906">
                    <w:rPr>
                      <w:rFonts w:ascii="Times New Roman" w:hAnsi="Times New Roman" w:hint="eastAsia"/>
                      <w:b w:val="0"/>
                      <w:szCs w:val="21"/>
                    </w:rPr>
                    <w:t>COD</w:t>
                  </w:r>
                  <w:r w:rsidRPr="00CB7906">
                    <w:rPr>
                      <w:rFonts w:ascii="Times New Roman" w:hAnsi="Times New Roman" w:hint="eastAsia"/>
                      <w:b w:val="0"/>
                      <w:szCs w:val="21"/>
                    </w:rPr>
                    <w:t>、</w:t>
                  </w:r>
                  <w:r w:rsidRPr="00CB7906">
                    <w:rPr>
                      <w:rFonts w:ascii="Times New Roman" w:hAnsi="Times New Roman" w:hint="eastAsia"/>
                      <w:b w:val="0"/>
                      <w:szCs w:val="21"/>
                    </w:rPr>
                    <w:t>BOD</w:t>
                  </w:r>
                  <w:r w:rsidRPr="00CB7906">
                    <w:rPr>
                      <w:rFonts w:ascii="Times New Roman" w:hAnsi="Times New Roman" w:hint="eastAsia"/>
                      <w:b w:val="0"/>
                      <w:szCs w:val="21"/>
                      <w:vertAlign w:val="subscript"/>
                    </w:rPr>
                    <w:t>5</w:t>
                  </w:r>
                  <w:r w:rsidRPr="00CB7906">
                    <w:rPr>
                      <w:rFonts w:ascii="Times New Roman" w:hAnsi="Times New Roman" w:hint="eastAsia"/>
                      <w:b w:val="0"/>
                      <w:szCs w:val="21"/>
                    </w:rPr>
                    <w:t>、</w:t>
                  </w:r>
                  <w:r w:rsidRPr="00CB7906">
                    <w:rPr>
                      <w:rFonts w:ascii="Times New Roman" w:hAnsi="Times New Roman" w:hint="eastAsia"/>
                      <w:b w:val="0"/>
                      <w:szCs w:val="21"/>
                    </w:rPr>
                    <w:t>NH</w:t>
                  </w:r>
                  <w:r w:rsidRPr="00CB7906">
                    <w:rPr>
                      <w:rFonts w:ascii="Times New Roman" w:hAnsi="Times New Roman" w:hint="eastAsia"/>
                      <w:b w:val="0"/>
                      <w:szCs w:val="21"/>
                      <w:vertAlign w:val="subscript"/>
                    </w:rPr>
                    <w:t>3</w:t>
                  </w:r>
                  <w:r w:rsidRPr="00CB7906">
                    <w:rPr>
                      <w:rFonts w:ascii="Times New Roman" w:hAnsi="Times New Roman" w:hint="eastAsia"/>
                      <w:b w:val="0"/>
                      <w:szCs w:val="21"/>
                    </w:rPr>
                    <w:t>-N</w:t>
                  </w:r>
                  <w:r w:rsidRPr="00CB7906">
                    <w:rPr>
                      <w:rFonts w:ascii="Times New Roman" w:hAnsi="Times New Roman" w:hint="eastAsia"/>
                      <w:b w:val="0"/>
                      <w:szCs w:val="21"/>
                    </w:rPr>
                    <w:t>、</w:t>
                  </w:r>
                  <w:r w:rsidRPr="00CB7906">
                    <w:rPr>
                      <w:rFonts w:ascii="Times New Roman" w:hAnsi="Times New Roman" w:hint="eastAsia"/>
                      <w:b w:val="0"/>
                      <w:szCs w:val="21"/>
                    </w:rPr>
                    <w:t>SS</w:t>
                  </w:r>
                  <w:r w:rsidRPr="00CB7906">
                    <w:rPr>
                      <w:rFonts w:ascii="Times New Roman" w:hAnsi="Times New Roman" w:hint="eastAsia"/>
                      <w:b w:val="0"/>
                      <w:szCs w:val="21"/>
                    </w:rPr>
                    <w:t>和动植物油</w:t>
                  </w:r>
                </w:p>
              </w:tc>
              <w:tc>
                <w:tcPr>
                  <w:tcW w:w="4056" w:type="dxa"/>
                  <w:vAlign w:val="center"/>
                </w:tcPr>
                <w:p w:rsidR="00C011A3" w:rsidRPr="00CB7906" w:rsidRDefault="00363401">
                  <w:pPr>
                    <w:jc w:val="center"/>
                    <w:rPr>
                      <w:szCs w:val="21"/>
                    </w:rPr>
                  </w:pPr>
                  <w:r>
                    <w:rPr>
                      <w:rFonts w:hint="eastAsia"/>
                      <w:szCs w:val="21"/>
                    </w:rPr>
                    <w:t>隔油池，</w:t>
                  </w:r>
                  <w:r w:rsidRPr="00CB7906">
                    <w:rPr>
                      <w:rFonts w:hint="eastAsia"/>
                      <w:szCs w:val="21"/>
                    </w:rPr>
                    <w:t>排入污水管网，不外排</w:t>
                  </w:r>
                </w:p>
              </w:tc>
            </w:tr>
            <w:tr w:rsidR="00C011A3">
              <w:trPr>
                <w:trHeight w:val="355"/>
                <w:jc w:val="center"/>
              </w:trPr>
              <w:tc>
                <w:tcPr>
                  <w:tcW w:w="712" w:type="dxa"/>
                  <w:vAlign w:val="center"/>
                </w:tcPr>
                <w:p w:rsidR="00C011A3" w:rsidRPr="00C011A3" w:rsidRDefault="00C011A3">
                  <w:pPr>
                    <w:pStyle w:val="a0"/>
                    <w:ind w:firstLine="0"/>
                    <w:jc w:val="center"/>
                    <w:rPr>
                      <w:rFonts w:ascii="Times New Roman" w:hAnsi="Times New Roman"/>
                      <w:b w:val="0"/>
                      <w:szCs w:val="21"/>
                    </w:rPr>
                  </w:pPr>
                  <w:r w:rsidRPr="00C011A3">
                    <w:rPr>
                      <w:rFonts w:ascii="Times New Roman" w:hAnsi="Times New Roman"/>
                      <w:b w:val="0"/>
                      <w:szCs w:val="21"/>
                    </w:rPr>
                    <w:t>噪声</w:t>
                  </w:r>
                </w:p>
              </w:tc>
              <w:tc>
                <w:tcPr>
                  <w:tcW w:w="2032" w:type="dxa"/>
                  <w:vAlign w:val="center"/>
                </w:tcPr>
                <w:p w:rsidR="00C011A3" w:rsidRPr="00CB7906" w:rsidRDefault="00C011A3">
                  <w:pPr>
                    <w:jc w:val="center"/>
                    <w:rPr>
                      <w:szCs w:val="21"/>
                    </w:rPr>
                  </w:pPr>
                  <w:r w:rsidRPr="00CB7906">
                    <w:rPr>
                      <w:szCs w:val="21"/>
                    </w:rPr>
                    <w:t>泵、风机</w:t>
                  </w:r>
                </w:p>
              </w:tc>
              <w:tc>
                <w:tcPr>
                  <w:tcW w:w="1694" w:type="dxa"/>
                  <w:vAlign w:val="center"/>
                </w:tcPr>
                <w:p w:rsidR="00C011A3" w:rsidRPr="00CB7906" w:rsidRDefault="00C011A3">
                  <w:pPr>
                    <w:pStyle w:val="a0"/>
                    <w:ind w:firstLine="0"/>
                    <w:jc w:val="center"/>
                    <w:rPr>
                      <w:rStyle w:val="Char2"/>
                      <w:rFonts w:ascii="Times New Roman" w:hAnsi="Times New Roman"/>
                      <w:sz w:val="21"/>
                      <w:szCs w:val="21"/>
                    </w:rPr>
                  </w:pPr>
                  <w:r w:rsidRPr="00CB7906">
                    <w:rPr>
                      <w:rStyle w:val="Char2"/>
                      <w:rFonts w:ascii="Times New Roman" w:hAnsi="Times New Roman"/>
                      <w:sz w:val="21"/>
                      <w:szCs w:val="21"/>
                    </w:rPr>
                    <w:t>等效连续</w:t>
                  </w:r>
                  <w:r w:rsidRPr="00CB7906">
                    <w:rPr>
                      <w:rStyle w:val="Char2"/>
                      <w:rFonts w:ascii="Times New Roman" w:hAnsi="Times New Roman"/>
                      <w:sz w:val="21"/>
                      <w:szCs w:val="21"/>
                    </w:rPr>
                    <w:t>A</w:t>
                  </w:r>
                  <w:r w:rsidRPr="00CB7906">
                    <w:rPr>
                      <w:rStyle w:val="Char2"/>
                      <w:rFonts w:ascii="Times New Roman" w:hAnsi="Times New Roman"/>
                      <w:sz w:val="21"/>
                      <w:szCs w:val="21"/>
                    </w:rPr>
                    <w:t>声级</w:t>
                  </w:r>
                </w:p>
              </w:tc>
              <w:tc>
                <w:tcPr>
                  <w:tcW w:w="4056" w:type="dxa"/>
                  <w:vAlign w:val="center"/>
                </w:tcPr>
                <w:p w:rsidR="00C011A3" w:rsidRPr="00CB7906" w:rsidRDefault="00C011A3">
                  <w:pPr>
                    <w:pStyle w:val="a0"/>
                    <w:ind w:firstLine="0"/>
                    <w:jc w:val="center"/>
                    <w:rPr>
                      <w:rFonts w:ascii="Times New Roman" w:hAnsi="Times New Roman"/>
                      <w:b w:val="0"/>
                      <w:szCs w:val="21"/>
                    </w:rPr>
                  </w:pPr>
                  <w:r w:rsidRPr="00CB7906">
                    <w:rPr>
                      <w:rFonts w:ascii="Times New Roman" w:hAnsi="Times New Roman"/>
                      <w:b w:val="0"/>
                      <w:szCs w:val="21"/>
                    </w:rPr>
                    <w:t>采取选用低噪音设备、</w:t>
                  </w:r>
                  <w:r w:rsidRPr="00CB7906">
                    <w:rPr>
                      <w:rFonts w:ascii="Times New Roman" w:hAnsi="Times New Roman" w:hint="eastAsia"/>
                      <w:b w:val="0"/>
                      <w:szCs w:val="21"/>
                    </w:rPr>
                    <w:t>加装减震垫进行</w:t>
                  </w:r>
                  <w:r w:rsidRPr="00CB7906">
                    <w:rPr>
                      <w:rFonts w:ascii="Times New Roman" w:hAnsi="Times New Roman"/>
                      <w:b w:val="0"/>
                      <w:szCs w:val="21"/>
                    </w:rPr>
                    <w:t>基础减震、风机进、排气口加装消声器等措施</w:t>
                  </w:r>
                </w:p>
              </w:tc>
            </w:tr>
            <w:tr w:rsidR="00CB7906" w:rsidTr="009467FC">
              <w:trPr>
                <w:trHeight w:val="690"/>
                <w:jc w:val="center"/>
              </w:trPr>
              <w:tc>
                <w:tcPr>
                  <w:tcW w:w="712" w:type="dxa"/>
                  <w:vMerge w:val="restart"/>
                  <w:vAlign w:val="center"/>
                </w:tcPr>
                <w:p w:rsidR="00CB7906" w:rsidRPr="00C011A3" w:rsidRDefault="00CB7906">
                  <w:pPr>
                    <w:pStyle w:val="a0"/>
                    <w:ind w:firstLine="0"/>
                    <w:jc w:val="center"/>
                    <w:rPr>
                      <w:rFonts w:ascii="Times New Roman" w:hAnsi="Times New Roman"/>
                      <w:b w:val="0"/>
                      <w:color w:val="FF0000"/>
                      <w:szCs w:val="21"/>
                    </w:rPr>
                  </w:pPr>
                  <w:r w:rsidRPr="00C011A3">
                    <w:rPr>
                      <w:rFonts w:ascii="Times New Roman" w:hAnsi="Times New Roman"/>
                      <w:b w:val="0"/>
                      <w:szCs w:val="21"/>
                    </w:rPr>
                    <w:t>固废</w:t>
                  </w:r>
                </w:p>
              </w:tc>
              <w:tc>
                <w:tcPr>
                  <w:tcW w:w="2032" w:type="dxa"/>
                  <w:vAlign w:val="center"/>
                </w:tcPr>
                <w:p w:rsidR="00CB7906" w:rsidRPr="00CB7906" w:rsidRDefault="00CB7906">
                  <w:pPr>
                    <w:spacing w:line="0" w:lineRule="atLeast"/>
                    <w:jc w:val="center"/>
                    <w:rPr>
                      <w:szCs w:val="21"/>
                    </w:rPr>
                  </w:pPr>
                  <w:r w:rsidRPr="00CB7906">
                    <w:rPr>
                      <w:rFonts w:hint="eastAsia"/>
                      <w:szCs w:val="21"/>
                    </w:rPr>
                    <w:t>污水处理站</w:t>
                  </w:r>
                </w:p>
              </w:tc>
              <w:tc>
                <w:tcPr>
                  <w:tcW w:w="1694" w:type="dxa"/>
                  <w:vAlign w:val="center"/>
                </w:tcPr>
                <w:p w:rsidR="00CB7906" w:rsidRPr="00CB7906" w:rsidRDefault="00CB7906" w:rsidP="009467FC">
                  <w:pPr>
                    <w:spacing w:line="0" w:lineRule="atLeast"/>
                    <w:jc w:val="center"/>
                    <w:rPr>
                      <w:b/>
                      <w:szCs w:val="21"/>
                    </w:rPr>
                  </w:pPr>
                  <w:r w:rsidRPr="00CB7906">
                    <w:rPr>
                      <w:rFonts w:hint="eastAsia"/>
                      <w:szCs w:val="21"/>
                    </w:rPr>
                    <w:t>污泥</w:t>
                  </w:r>
                  <w:r w:rsidR="00A94CD7">
                    <w:rPr>
                      <w:rFonts w:hint="eastAsia"/>
                      <w:szCs w:val="21"/>
                    </w:rPr>
                    <w:t>、废</w:t>
                  </w:r>
                  <w:r w:rsidR="00A94CD7">
                    <w:rPr>
                      <w:rFonts w:hint="eastAsia"/>
                      <w:szCs w:val="21"/>
                    </w:rPr>
                    <w:t>UV</w:t>
                  </w:r>
                  <w:r w:rsidR="00A94CD7">
                    <w:rPr>
                      <w:rFonts w:hint="eastAsia"/>
                      <w:szCs w:val="21"/>
                    </w:rPr>
                    <w:t>灯管、废活性炭</w:t>
                  </w:r>
                </w:p>
              </w:tc>
              <w:tc>
                <w:tcPr>
                  <w:tcW w:w="4056" w:type="dxa"/>
                  <w:vAlign w:val="center"/>
                </w:tcPr>
                <w:p w:rsidR="00CB7906" w:rsidRPr="00CB7906" w:rsidRDefault="00A94CD7" w:rsidP="005826CE">
                  <w:pPr>
                    <w:pStyle w:val="a0"/>
                    <w:ind w:firstLine="0"/>
                    <w:jc w:val="center"/>
                    <w:rPr>
                      <w:rFonts w:ascii="Times New Roman" w:hAnsi="Times New Roman"/>
                      <w:b w:val="0"/>
                      <w:szCs w:val="21"/>
                    </w:rPr>
                  </w:pPr>
                  <w:r>
                    <w:rPr>
                      <w:rFonts w:ascii="Times New Roman" w:hAnsi="Times New Roman" w:hint="eastAsia"/>
                      <w:b w:val="0"/>
                      <w:szCs w:val="21"/>
                    </w:rPr>
                    <w:t>污泥</w:t>
                  </w:r>
                  <w:r w:rsidR="00CB7906" w:rsidRPr="00CB7906">
                    <w:rPr>
                      <w:rFonts w:ascii="Times New Roman" w:hAnsi="Times New Roman" w:hint="eastAsia"/>
                      <w:b w:val="0"/>
                      <w:szCs w:val="21"/>
                    </w:rPr>
                    <w:t>经污泥压滤机处理后，</w:t>
                  </w:r>
                  <w:r w:rsidR="005826CE">
                    <w:rPr>
                      <w:rFonts w:ascii="Times New Roman" w:hAnsi="Times New Roman" w:hint="eastAsia"/>
                      <w:b w:val="0"/>
                      <w:szCs w:val="21"/>
                    </w:rPr>
                    <w:t>与废</w:t>
                  </w:r>
                  <w:r w:rsidR="005826CE">
                    <w:rPr>
                      <w:rFonts w:ascii="Times New Roman" w:hAnsi="Times New Roman" w:hint="eastAsia"/>
                      <w:b w:val="0"/>
                      <w:szCs w:val="21"/>
                    </w:rPr>
                    <w:t>UV</w:t>
                  </w:r>
                  <w:r w:rsidR="005826CE">
                    <w:rPr>
                      <w:rFonts w:ascii="Times New Roman" w:hAnsi="Times New Roman" w:hint="eastAsia"/>
                      <w:b w:val="0"/>
                      <w:szCs w:val="21"/>
                    </w:rPr>
                    <w:t>灯管和废活性炭一起暂存于现有危废间，</w:t>
                  </w:r>
                  <w:r w:rsidR="00CB7906" w:rsidRPr="00CB7906">
                    <w:rPr>
                      <w:rFonts w:ascii="Times New Roman" w:hAnsi="Times New Roman" w:hint="eastAsia"/>
                      <w:b w:val="0"/>
                      <w:szCs w:val="21"/>
                    </w:rPr>
                    <w:t>委托有资质的危废处理公司处理</w:t>
                  </w:r>
                  <w:r>
                    <w:rPr>
                      <w:rFonts w:ascii="Times New Roman" w:hAnsi="Times New Roman" w:hint="eastAsia"/>
                      <w:b w:val="0"/>
                      <w:szCs w:val="21"/>
                    </w:rPr>
                    <w:t>；</w:t>
                  </w:r>
                </w:p>
              </w:tc>
            </w:tr>
            <w:tr w:rsidR="00CB7906" w:rsidTr="009467FC">
              <w:trPr>
                <w:trHeight w:val="690"/>
                <w:jc w:val="center"/>
              </w:trPr>
              <w:tc>
                <w:tcPr>
                  <w:tcW w:w="712" w:type="dxa"/>
                  <w:vMerge/>
                  <w:vAlign w:val="center"/>
                </w:tcPr>
                <w:p w:rsidR="00CB7906" w:rsidRPr="00C011A3" w:rsidRDefault="00CB7906">
                  <w:pPr>
                    <w:pStyle w:val="a0"/>
                    <w:ind w:firstLine="0"/>
                    <w:jc w:val="center"/>
                    <w:rPr>
                      <w:rFonts w:ascii="Times New Roman" w:hAnsi="Times New Roman"/>
                      <w:b w:val="0"/>
                      <w:szCs w:val="21"/>
                    </w:rPr>
                  </w:pPr>
                </w:p>
              </w:tc>
              <w:tc>
                <w:tcPr>
                  <w:tcW w:w="2032" w:type="dxa"/>
                  <w:vAlign w:val="center"/>
                </w:tcPr>
                <w:p w:rsidR="00CB7906" w:rsidRPr="00CB7906" w:rsidRDefault="00CB7906">
                  <w:pPr>
                    <w:spacing w:line="0" w:lineRule="atLeast"/>
                    <w:jc w:val="center"/>
                    <w:rPr>
                      <w:szCs w:val="21"/>
                    </w:rPr>
                  </w:pPr>
                  <w:r w:rsidRPr="00CB7906">
                    <w:rPr>
                      <w:rFonts w:hint="eastAsia"/>
                      <w:szCs w:val="21"/>
                    </w:rPr>
                    <w:t>食堂</w:t>
                  </w:r>
                </w:p>
              </w:tc>
              <w:tc>
                <w:tcPr>
                  <w:tcW w:w="1694" w:type="dxa"/>
                  <w:vAlign w:val="center"/>
                </w:tcPr>
                <w:p w:rsidR="00CB7906" w:rsidRPr="006C7B5C" w:rsidRDefault="006C7B5C" w:rsidP="009467FC">
                  <w:pPr>
                    <w:spacing w:line="0" w:lineRule="atLeast"/>
                    <w:jc w:val="center"/>
                    <w:rPr>
                      <w:szCs w:val="21"/>
                    </w:rPr>
                  </w:pPr>
                  <w:r w:rsidRPr="006C7B5C">
                    <w:rPr>
                      <w:rFonts w:hint="eastAsia"/>
                      <w:szCs w:val="21"/>
                    </w:rPr>
                    <w:t>餐厨垃圾</w:t>
                  </w:r>
                </w:p>
              </w:tc>
              <w:tc>
                <w:tcPr>
                  <w:tcW w:w="4056" w:type="dxa"/>
                  <w:vAlign w:val="center"/>
                </w:tcPr>
                <w:p w:rsidR="00CB7906" w:rsidRPr="00CB7906" w:rsidRDefault="00CB7906">
                  <w:pPr>
                    <w:pStyle w:val="a0"/>
                    <w:ind w:firstLine="0"/>
                    <w:jc w:val="center"/>
                    <w:rPr>
                      <w:rFonts w:ascii="Times New Roman" w:hAnsi="Times New Roman"/>
                      <w:b w:val="0"/>
                      <w:szCs w:val="21"/>
                    </w:rPr>
                  </w:pPr>
                  <w:r w:rsidRPr="00CB7906">
                    <w:rPr>
                      <w:rFonts w:ascii="Times New Roman" w:hAnsi="Times New Roman" w:hint="eastAsia"/>
                      <w:b w:val="0"/>
                      <w:szCs w:val="21"/>
                    </w:rPr>
                    <w:t>交由环卫处理</w:t>
                  </w:r>
                </w:p>
              </w:tc>
            </w:tr>
          </w:tbl>
          <w:p w:rsidR="00C011A3" w:rsidRDefault="00C011A3">
            <w:pPr>
              <w:spacing w:line="480" w:lineRule="exact"/>
              <w:ind w:firstLineChars="200" w:firstLine="480"/>
              <w:rPr>
                <w:sz w:val="24"/>
              </w:rPr>
            </w:pPr>
          </w:p>
        </w:tc>
      </w:tr>
      <w:tr w:rsidR="00C011A3" w:rsidTr="00A94CD7">
        <w:trPr>
          <w:trHeight w:val="14134"/>
          <w:jc w:val="center"/>
        </w:trPr>
        <w:tc>
          <w:tcPr>
            <w:tcW w:w="8720" w:type="dxa"/>
          </w:tcPr>
          <w:p w:rsidR="00C011A3" w:rsidRPr="00862B40" w:rsidRDefault="00C011A3" w:rsidP="00862B40">
            <w:pPr>
              <w:adjustRightInd w:val="0"/>
              <w:snapToGrid w:val="0"/>
              <w:spacing w:before="240" w:line="360" w:lineRule="auto"/>
              <w:rPr>
                <w:b/>
                <w:sz w:val="28"/>
              </w:rPr>
            </w:pPr>
            <w:r w:rsidRPr="00862B40">
              <w:rPr>
                <w:b/>
                <w:sz w:val="28"/>
              </w:rPr>
              <w:lastRenderedPageBreak/>
              <w:t>主要污染工序</w:t>
            </w:r>
          </w:p>
          <w:p w:rsidR="00C011A3" w:rsidRPr="00862B40" w:rsidRDefault="00C011A3">
            <w:pPr>
              <w:adjustRightInd w:val="0"/>
              <w:spacing w:line="360" w:lineRule="auto"/>
              <w:rPr>
                <w:b/>
                <w:sz w:val="24"/>
                <w:szCs w:val="22"/>
              </w:rPr>
            </w:pPr>
            <w:r w:rsidRPr="00862B40">
              <w:rPr>
                <w:rFonts w:hint="eastAsia"/>
                <w:b/>
                <w:sz w:val="24"/>
                <w:szCs w:val="22"/>
              </w:rPr>
              <w:t>一、</w:t>
            </w:r>
            <w:r w:rsidRPr="00862B40">
              <w:rPr>
                <w:b/>
                <w:sz w:val="24"/>
                <w:szCs w:val="22"/>
              </w:rPr>
              <w:t>施工期主要污染源分析</w:t>
            </w:r>
          </w:p>
          <w:p w:rsidR="00C011A3" w:rsidRPr="00862B40" w:rsidRDefault="00C011A3">
            <w:pPr>
              <w:adjustRightInd w:val="0"/>
              <w:spacing w:line="360" w:lineRule="auto"/>
              <w:rPr>
                <w:b/>
                <w:sz w:val="24"/>
                <w:szCs w:val="22"/>
              </w:rPr>
            </w:pPr>
            <w:r w:rsidRPr="00862B40">
              <w:rPr>
                <w:rFonts w:hint="eastAsia"/>
                <w:b/>
                <w:sz w:val="24"/>
                <w:szCs w:val="22"/>
              </w:rPr>
              <w:t>1</w:t>
            </w:r>
            <w:r w:rsidRPr="00862B40">
              <w:rPr>
                <w:rFonts w:hint="eastAsia"/>
                <w:b/>
                <w:sz w:val="24"/>
                <w:szCs w:val="22"/>
              </w:rPr>
              <w:t>、</w:t>
            </w:r>
            <w:r w:rsidRPr="00862B40">
              <w:rPr>
                <w:b/>
                <w:sz w:val="24"/>
                <w:szCs w:val="22"/>
              </w:rPr>
              <w:t>废气</w:t>
            </w:r>
          </w:p>
          <w:p w:rsidR="00C011A3" w:rsidRPr="002A251F" w:rsidRDefault="00C011A3">
            <w:pPr>
              <w:adjustRightInd w:val="0"/>
              <w:spacing w:line="360" w:lineRule="auto"/>
              <w:ind w:firstLineChars="200" w:firstLine="480"/>
              <w:rPr>
                <w:sz w:val="24"/>
                <w:szCs w:val="22"/>
              </w:rPr>
            </w:pPr>
            <w:r w:rsidRPr="002A251F">
              <w:rPr>
                <w:sz w:val="24"/>
                <w:szCs w:val="22"/>
              </w:rPr>
              <w:t>管沟挖掘、</w:t>
            </w:r>
            <w:r w:rsidRPr="002A251F">
              <w:rPr>
                <w:rFonts w:hint="eastAsia"/>
                <w:sz w:val="24"/>
                <w:szCs w:val="22"/>
              </w:rPr>
              <w:t>项目</w:t>
            </w:r>
            <w:r w:rsidRPr="002A251F">
              <w:rPr>
                <w:sz w:val="24"/>
                <w:szCs w:val="22"/>
              </w:rPr>
              <w:t>施工中产生的二次扬尘。</w:t>
            </w:r>
          </w:p>
          <w:p w:rsidR="00C011A3" w:rsidRPr="00862B40" w:rsidRDefault="00C011A3">
            <w:pPr>
              <w:adjustRightInd w:val="0"/>
              <w:spacing w:line="360" w:lineRule="auto"/>
              <w:rPr>
                <w:b/>
                <w:sz w:val="24"/>
                <w:szCs w:val="22"/>
              </w:rPr>
            </w:pPr>
            <w:r w:rsidRPr="00862B40">
              <w:rPr>
                <w:rFonts w:hint="eastAsia"/>
                <w:b/>
                <w:sz w:val="24"/>
                <w:szCs w:val="22"/>
              </w:rPr>
              <w:t>2</w:t>
            </w:r>
            <w:r w:rsidRPr="00862B40">
              <w:rPr>
                <w:rFonts w:hint="eastAsia"/>
                <w:b/>
                <w:sz w:val="24"/>
                <w:szCs w:val="22"/>
              </w:rPr>
              <w:t>、</w:t>
            </w:r>
            <w:r w:rsidRPr="00862B40">
              <w:rPr>
                <w:b/>
                <w:sz w:val="24"/>
                <w:szCs w:val="22"/>
              </w:rPr>
              <w:t>水环境污染</w:t>
            </w:r>
          </w:p>
          <w:p w:rsidR="00C011A3" w:rsidRPr="002A251F" w:rsidRDefault="00C011A3">
            <w:pPr>
              <w:adjustRightInd w:val="0"/>
              <w:spacing w:line="360" w:lineRule="auto"/>
              <w:ind w:firstLineChars="200" w:firstLine="480"/>
              <w:rPr>
                <w:sz w:val="24"/>
                <w:szCs w:val="22"/>
              </w:rPr>
            </w:pPr>
            <w:r w:rsidRPr="002A251F">
              <w:rPr>
                <w:sz w:val="24"/>
                <w:szCs w:val="22"/>
              </w:rPr>
              <w:t>施工人员少量生活污水。</w:t>
            </w:r>
          </w:p>
          <w:p w:rsidR="00C011A3" w:rsidRPr="00862B40" w:rsidRDefault="00C011A3">
            <w:pPr>
              <w:adjustRightInd w:val="0"/>
              <w:spacing w:line="360" w:lineRule="auto"/>
              <w:rPr>
                <w:b/>
                <w:sz w:val="24"/>
                <w:szCs w:val="22"/>
              </w:rPr>
            </w:pPr>
            <w:r w:rsidRPr="00862B40">
              <w:rPr>
                <w:rFonts w:hint="eastAsia"/>
                <w:b/>
                <w:sz w:val="24"/>
                <w:szCs w:val="22"/>
              </w:rPr>
              <w:t>3</w:t>
            </w:r>
            <w:r w:rsidRPr="00862B40">
              <w:rPr>
                <w:rFonts w:hint="eastAsia"/>
                <w:b/>
                <w:sz w:val="24"/>
                <w:szCs w:val="22"/>
              </w:rPr>
              <w:t>、</w:t>
            </w:r>
            <w:r w:rsidRPr="00862B40">
              <w:rPr>
                <w:b/>
                <w:sz w:val="24"/>
                <w:szCs w:val="22"/>
              </w:rPr>
              <w:t>噪声</w:t>
            </w:r>
          </w:p>
          <w:p w:rsidR="00C011A3" w:rsidRPr="002A251F" w:rsidRDefault="00C011A3">
            <w:pPr>
              <w:adjustRightInd w:val="0"/>
              <w:spacing w:line="360" w:lineRule="auto"/>
              <w:ind w:firstLineChars="200" w:firstLine="480"/>
              <w:rPr>
                <w:sz w:val="24"/>
                <w:szCs w:val="22"/>
              </w:rPr>
            </w:pPr>
            <w:r w:rsidRPr="002A251F">
              <w:rPr>
                <w:sz w:val="24"/>
                <w:szCs w:val="22"/>
              </w:rPr>
              <w:t>施工机械、运输车辆产生的噪声以及设备安装过程产生的噪声。</w:t>
            </w:r>
          </w:p>
          <w:p w:rsidR="00C011A3" w:rsidRPr="00862B40" w:rsidRDefault="00C011A3">
            <w:pPr>
              <w:adjustRightInd w:val="0"/>
              <w:spacing w:line="360" w:lineRule="auto"/>
              <w:rPr>
                <w:b/>
                <w:sz w:val="24"/>
                <w:szCs w:val="22"/>
              </w:rPr>
            </w:pPr>
            <w:r w:rsidRPr="00862B40">
              <w:rPr>
                <w:rFonts w:hint="eastAsia"/>
                <w:b/>
                <w:sz w:val="24"/>
                <w:szCs w:val="22"/>
              </w:rPr>
              <w:t>4</w:t>
            </w:r>
            <w:r w:rsidRPr="00862B40">
              <w:rPr>
                <w:rFonts w:hint="eastAsia"/>
                <w:b/>
                <w:sz w:val="24"/>
                <w:szCs w:val="22"/>
              </w:rPr>
              <w:t>、</w:t>
            </w:r>
            <w:r w:rsidRPr="00862B40">
              <w:rPr>
                <w:b/>
                <w:sz w:val="24"/>
                <w:szCs w:val="22"/>
              </w:rPr>
              <w:t>固体废物</w:t>
            </w:r>
          </w:p>
          <w:p w:rsidR="00C011A3" w:rsidRDefault="00C011A3">
            <w:pPr>
              <w:adjustRightInd w:val="0"/>
              <w:spacing w:line="360" w:lineRule="auto"/>
              <w:ind w:firstLineChars="200" w:firstLine="480"/>
              <w:rPr>
                <w:sz w:val="24"/>
                <w:szCs w:val="22"/>
              </w:rPr>
            </w:pPr>
            <w:r w:rsidRPr="002A251F">
              <w:rPr>
                <w:sz w:val="24"/>
                <w:szCs w:val="22"/>
              </w:rPr>
              <w:t>施工产生的</w:t>
            </w:r>
            <w:r>
              <w:rPr>
                <w:sz w:val="24"/>
                <w:szCs w:val="22"/>
              </w:rPr>
              <w:t>建筑垃圾和少量生活垃圾。</w:t>
            </w:r>
          </w:p>
          <w:p w:rsidR="00C011A3" w:rsidRPr="00A94CD7" w:rsidRDefault="00C011A3">
            <w:pPr>
              <w:adjustRightInd w:val="0"/>
              <w:spacing w:line="360" w:lineRule="auto"/>
              <w:rPr>
                <w:b/>
                <w:sz w:val="24"/>
                <w:szCs w:val="22"/>
              </w:rPr>
            </w:pPr>
            <w:r w:rsidRPr="00A94CD7">
              <w:rPr>
                <w:rFonts w:hint="eastAsia"/>
                <w:b/>
                <w:sz w:val="24"/>
                <w:szCs w:val="22"/>
              </w:rPr>
              <w:t>二、</w:t>
            </w:r>
            <w:r w:rsidRPr="00A94CD7">
              <w:rPr>
                <w:b/>
                <w:sz w:val="24"/>
                <w:szCs w:val="22"/>
              </w:rPr>
              <w:t>营运期主要污染源分析</w:t>
            </w:r>
          </w:p>
          <w:p w:rsidR="00C011A3" w:rsidRPr="00862B40" w:rsidRDefault="00C011A3">
            <w:pPr>
              <w:adjustRightInd w:val="0"/>
              <w:spacing w:line="360" w:lineRule="auto"/>
              <w:rPr>
                <w:b/>
                <w:sz w:val="24"/>
                <w:szCs w:val="22"/>
              </w:rPr>
            </w:pPr>
            <w:r w:rsidRPr="00862B40">
              <w:rPr>
                <w:rFonts w:hint="eastAsia"/>
                <w:b/>
                <w:sz w:val="24"/>
                <w:szCs w:val="22"/>
              </w:rPr>
              <w:t>1</w:t>
            </w:r>
            <w:r w:rsidRPr="00862B40">
              <w:rPr>
                <w:rFonts w:hint="eastAsia"/>
                <w:b/>
                <w:sz w:val="24"/>
                <w:szCs w:val="22"/>
              </w:rPr>
              <w:t>、</w:t>
            </w:r>
            <w:r w:rsidRPr="00862B40">
              <w:rPr>
                <w:b/>
                <w:sz w:val="24"/>
                <w:szCs w:val="22"/>
              </w:rPr>
              <w:t>废水</w:t>
            </w:r>
          </w:p>
          <w:p w:rsidR="00D84EC7" w:rsidRDefault="00C011A3">
            <w:pPr>
              <w:adjustRightInd w:val="0"/>
              <w:spacing w:line="360" w:lineRule="auto"/>
              <w:ind w:firstLineChars="200" w:firstLine="480"/>
              <w:rPr>
                <w:sz w:val="24"/>
                <w:szCs w:val="22"/>
              </w:rPr>
            </w:pPr>
            <w:r w:rsidRPr="00AD2B29">
              <w:rPr>
                <w:sz w:val="24"/>
                <w:szCs w:val="22"/>
              </w:rPr>
              <w:t>本项目为污水</w:t>
            </w:r>
            <w:r w:rsidR="00D84EC7">
              <w:rPr>
                <w:rFonts w:hint="eastAsia"/>
                <w:sz w:val="24"/>
                <w:szCs w:val="22"/>
              </w:rPr>
              <w:t>包括</w:t>
            </w:r>
            <w:r w:rsidR="00BE71BE">
              <w:rPr>
                <w:rFonts w:hint="eastAsia"/>
                <w:sz w:val="24"/>
                <w:szCs w:val="22"/>
              </w:rPr>
              <w:t>食堂排放的餐饮废水和污水处理站的医疗废水。</w:t>
            </w:r>
          </w:p>
          <w:p w:rsidR="00BE71BE" w:rsidRDefault="00BE71BE">
            <w:pPr>
              <w:adjustRightInd w:val="0"/>
              <w:spacing w:line="360" w:lineRule="auto"/>
              <w:ind w:firstLineChars="200" w:firstLine="480"/>
              <w:rPr>
                <w:sz w:val="24"/>
                <w:szCs w:val="22"/>
              </w:rPr>
            </w:pPr>
            <w:r>
              <w:rPr>
                <w:rFonts w:hint="eastAsia"/>
                <w:sz w:val="24"/>
                <w:szCs w:val="22"/>
              </w:rPr>
              <w:t>餐饮废水的排放量为</w:t>
            </w:r>
            <w:r>
              <w:rPr>
                <w:rFonts w:hint="eastAsia"/>
                <w:sz w:val="24"/>
                <w:szCs w:val="22"/>
              </w:rPr>
              <w:t>1.92m</w:t>
            </w:r>
            <w:r w:rsidRPr="00BE71BE">
              <w:rPr>
                <w:rFonts w:hint="eastAsia"/>
                <w:sz w:val="24"/>
                <w:szCs w:val="22"/>
                <w:vertAlign w:val="superscript"/>
              </w:rPr>
              <w:t>3</w:t>
            </w:r>
            <w:r>
              <w:rPr>
                <w:rFonts w:hint="eastAsia"/>
                <w:sz w:val="24"/>
                <w:szCs w:val="22"/>
              </w:rPr>
              <w:t>/d</w:t>
            </w:r>
            <w:r>
              <w:rPr>
                <w:rFonts w:hint="eastAsia"/>
                <w:sz w:val="24"/>
                <w:szCs w:val="22"/>
              </w:rPr>
              <w:t>，其特点是水中含有较多的油脂，主要污染因子为</w:t>
            </w:r>
            <w:r>
              <w:rPr>
                <w:rFonts w:hint="eastAsia"/>
                <w:sz w:val="24"/>
                <w:szCs w:val="22"/>
              </w:rPr>
              <w:t>COD</w:t>
            </w:r>
            <w:r>
              <w:rPr>
                <w:rFonts w:hint="eastAsia"/>
                <w:sz w:val="24"/>
                <w:szCs w:val="22"/>
              </w:rPr>
              <w:t>、</w:t>
            </w:r>
            <w:r>
              <w:rPr>
                <w:rFonts w:hint="eastAsia"/>
                <w:sz w:val="24"/>
                <w:szCs w:val="22"/>
              </w:rPr>
              <w:t>BOD</w:t>
            </w:r>
            <w:r w:rsidRPr="00BE71BE">
              <w:rPr>
                <w:rFonts w:hint="eastAsia"/>
                <w:sz w:val="24"/>
                <w:szCs w:val="22"/>
                <w:vertAlign w:val="subscript"/>
              </w:rPr>
              <w:t>5</w:t>
            </w:r>
            <w:r>
              <w:rPr>
                <w:rFonts w:hint="eastAsia"/>
                <w:sz w:val="24"/>
                <w:szCs w:val="22"/>
              </w:rPr>
              <w:t>、</w:t>
            </w:r>
            <w:r>
              <w:rPr>
                <w:rFonts w:hint="eastAsia"/>
                <w:sz w:val="24"/>
                <w:szCs w:val="22"/>
              </w:rPr>
              <w:t>NH</w:t>
            </w:r>
            <w:r w:rsidRPr="00BE71BE">
              <w:rPr>
                <w:rFonts w:hint="eastAsia"/>
                <w:sz w:val="24"/>
                <w:szCs w:val="22"/>
                <w:vertAlign w:val="subscript"/>
              </w:rPr>
              <w:t>3</w:t>
            </w:r>
            <w:r>
              <w:rPr>
                <w:rFonts w:hint="eastAsia"/>
                <w:sz w:val="24"/>
                <w:szCs w:val="22"/>
              </w:rPr>
              <w:t>-N</w:t>
            </w:r>
            <w:r>
              <w:rPr>
                <w:rFonts w:hint="eastAsia"/>
                <w:sz w:val="24"/>
                <w:szCs w:val="22"/>
              </w:rPr>
              <w:t>、</w:t>
            </w:r>
            <w:r>
              <w:rPr>
                <w:rFonts w:hint="eastAsia"/>
                <w:sz w:val="24"/>
                <w:szCs w:val="22"/>
              </w:rPr>
              <w:t>SS</w:t>
            </w:r>
            <w:r>
              <w:rPr>
                <w:rFonts w:hint="eastAsia"/>
                <w:sz w:val="24"/>
                <w:szCs w:val="22"/>
              </w:rPr>
              <w:t>和动植物油。废水量较小，经隔油池处理后</w:t>
            </w:r>
            <w:r w:rsidR="00ED1179">
              <w:rPr>
                <w:rFonts w:hint="eastAsia"/>
                <w:sz w:val="24"/>
                <w:szCs w:val="22"/>
              </w:rPr>
              <w:t>通过市政</w:t>
            </w:r>
            <w:r>
              <w:rPr>
                <w:rFonts w:hint="eastAsia"/>
                <w:sz w:val="24"/>
                <w:szCs w:val="22"/>
              </w:rPr>
              <w:t>污水管网</w:t>
            </w:r>
            <w:r w:rsidR="00ED1179">
              <w:rPr>
                <w:rFonts w:hint="eastAsia"/>
                <w:sz w:val="24"/>
                <w:szCs w:val="22"/>
              </w:rPr>
              <w:t>排入污水处理厂</w:t>
            </w:r>
            <w:r>
              <w:rPr>
                <w:rFonts w:hint="eastAsia"/>
                <w:sz w:val="24"/>
                <w:szCs w:val="22"/>
              </w:rPr>
              <w:t>，对环境影响较小。</w:t>
            </w:r>
          </w:p>
          <w:p w:rsidR="00BE71BE" w:rsidRPr="00701757" w:rsidRDefault="00BE71BE">
            <w:pPr>
              <w:adjustRightInd w:val="0"/>
              <w:spacing w:line="360" w:lineRule="auto"/>
              <w:ind w:firstLineChars="200" w:firstLine="480"/>
              <w:rPr>
                <w:sz w:val="24"/>
                <w:szCs w:val="22"/>
              </w:rPr>
            </w:pPr>
            <w:r>
              <w:rPr>
                <w:rFonts w:hint="eastAsia"/>
                <w:sz w:val="24"/>
                <w:szCs w:val="22"/>
              </w:rPr>
              <w:t>污水处理站主要处理病区的污水、门诊</w:t>
            </w:r>
            <w:r w:rsidR="00701757">
              <w:rPr>
                <w:rFonts w:hint="eastAsia"/>
                <w:sz w:val="24"/>
                <w:szCs w:val="22"/>
              </w:rPr>
              <w:t>化验废水、手术时产生的废水和实验室废水等，主要污染因子为</w:t>
            </w:r>
            <w:r w:rsidR="00701757">
              <w:rPr>
                <w:rFonts w:hint="eastAsia"/>
                <w:sz w:val="24"/>
                <w:szCs w:val="22"/>
              </w:rPr>
              <w:t>COD</w:t>
            </w:r>
            <w:r w:rsidR="00701757">
              <w:rPr>
                <w:rFonts w:hint="eastAsia"/>
                <w:sz w:val="24"/>
                <w:szCs w:val="22"/>
              </w:rPr>
              <w:t>、</w:t>
            </w:r>
            <w:r w:rsidR="00701757">
              <w:rPr>
                <w:rFonts w:hint="eastAsia"/>
                <w:sz w:val="24"/>
                <w:szCs w:val="22"/>
              </w:rPr>
              <w:t>BOD</w:t>
            </w:r>
            <w:r w:rsidR="00701757" w:rsidRPr="00701757">
              <w:rPr>
                <w:rFonts w:hint="eastAsia"/>
                <w:sz w:val="24"/>
                <w:szCs w:val="22"/>
                <w:vertAlign w:val="subscript"/>
              </w:rPr>
              <w:t>5</w:t>
            </w:r>
            <w:r w:rsidR="00701757">
              <w:rPr>
                <w:rFonts w:hint="eastAsia"/>
                <w:sz w:val="24"/>
                <w:szCs w:val="22"/>
              </w:rPr>
              <w:t>、</w:t>
            </w:r>
            <w:r w:rsidR="00701757">
              <w:rPr>
                <w:rFonts w:hint="eastAsia"/>
                <w:sz w:val="24"/>
                <w:szCs w:val="22"/>
              </w:rPr>
              <w:t>NH</w:t>
            </w:r>
            <w:r w:rsidR="00701757" w:rsidRPr="00BE71BE">
              <w:rPr>
                <w:rFonts w:hint="eastAsia"/>
                <w:sz w:val="24"/>
                <w:szCs w:val="22"/>
                <w:vertAlign w:val="subscript"/>
              </w:rPr>
              <w:t>3</w:t>
            </w:r>
            <w:r w:rsidR="00701757">
              <w:rPr>
                <w:rFonts w:hint="eastAsia"/>
                <w:sz w:val="24"/>
                <w:szCs w:val="22"/>
              </w:rPr>
              <w:t>-N</w:t>
            </w:r>
            <w:r w:rsidR="00701757">
              <w:rPr>
                <w:rFonts w:hint="eastAsia"/>
                <w:sz w:val="24"/>
                <w:szCs w:val="22"/>
              </w:rPr>
              <w:t>、</w:t>
            </w:r>
            <w:r w:rsidR="00701757">
              <w:rPr>
                <w:rFonts w:hint="eastAsia"/>
                <w:sz w:val="24"/>
                <w:szCs w:val="22"/>
              </w:rPr>
              <w:t>SS</w:t>
            </w:r>
            <w:r w:rsidR="00701757">
              <w:rPr>
                <w:rFonts w:hint="eastAsia"/>
                <w:sz w:val="24"/>
                <w:szCs w:val="22"/>
              </w:rPr>
              <w:t>、粪大肠杆菌等，</w:t>
            </w:r>
            <w:r w:rsidR="00B65F02">
              <w:rPr>
                <w:rFonts w:hint="eastAsia"/>
                <w:sz w:val="24"/>
                <w:szCs w:val="22"/>
              </w:rPr>
              <w:t>排放量为</w:t>
            </w:r>
            <w:r w:rsidR="00B65F02">
              <w:rPr>
                <w:rFonts w:hint="eastAsia"/>
                <w:sz w:val="24"/>
                <w:szCs w:val="22"/>
              </w:rPr>
              <w:t>34.4 m</w:t>
            </w:r>
            <w:r w:rsidR="00B65F02" w:rsidRPr="00BE71BE">
              <w:rPr>
                <w:rFonts w:hint="eastAsia"/>
                <w:sz w:val="24"/>
                <w:szCs w:val="22"/>
                <w:vertAlign w:val="superscript"/>
              </w:rPr>
              <w:t>3</w:t>
            </w:r>
            <w:r w:rsidR="00B65F02">
              <w:rPr>
                <w:rFonts w:hint="eastAsia"/>
                <w:sz w:val="24"/>
                <w:szCs w:val="22"/>
              </w:rPr>
              <w:t>/d</w:t>
            </w:r>
            <w:r w:rsidR="00B76B56">
              <w:rPr>
                <w:rFonts w:hint="eastAsia"/>
                <w:sz w:val="24"/>
                <w:szCs w:val="22"/>
              </w:rPr>
              <w:t>，经化粪池、</w:t>
            </w:r>
            <w:r w:rsidR="00B76B56">
              <w:rPr>
                <w:rFonts w:hint="eastAsia"/>
                <w:sz w:val="24"/>
              </w:rPr>
              <w:t>水解酸化</w:t>
            </w:r>
            <w:r w:rsidR="00B76B56">
              <w:rPr>
                <w:rFonts w:hint="eastAsia"/>
                <w:sz w:val="24"/>
              </w:rPr>
              <w:t>+</w:t>
            </w:r>
            <w:r w:rsidR="00B76B56">
              <w:rPr>
                <w:rFonts w:hint="eastAsia"/>
                <w:sz w:val="24"/>
              </w:rPr>
              <w:t>接触氧化</w:t>
            </w:r>
            <w:r w:rsidR="00B76B56">
              <w:rPr>
                <w:rFonts w:hint="eastAsia"/>
                <w:sz w:val="24"/>
              </w:rPr>
              <w:t>+</w:t>
            </w:r>
            <w:r w:rsidR="00B76B56">
              <w:rPr>
                <w:rFonts w:hint="eastAsia"/>
                <w:sz w:val="24"/>
              </w:rPr>
              <w:t>消毒处理后</w:t>
            </w:r>
            <w:r w:rsidR="00ED1179">
              <w:rPr>
                <w:rFonts w:hint="eastAsia"/>
                <w:sz w:val="24"/>
              </w:rPr>
              <w:t>通过市政污水管网排入污水处理厂。</w:t>
            </w:r>
          </w:p>
          <w:p w:rsidR="00C011A3" w:rsidRPr="00862B40" w:rsidRDefault="00C011A3">
            <w:pPr>
              <w:numPr>
                <w:ilvl w:val="0"/>
                <w:numId w:val="14"/>
              </w:numPr>
              <w:spacing w:line="360" w:lineRule="auto"/>
              <w:rPr>
                <w:b/>
                <w:sz w:val="24"/>
                <w:szCs w:val="22"/>
              </w:rPr>
            </w:pPr>
            <w:r w:rsidRPr="00862B40">
              <w:rPr>
                <w:b/>
                <w:sz w:val="24"/>
                <w:szCs w:val="22"/>
              </w:rPr>
              <w:t>废气</w:t>
            </w:r>
          </w:p>
          <w:p w:rsidR="00AD2B29" w:rsidRDefault="00C011A3" w:rsidP="00AD2B29">
            <w:pPr>
              <w:spacing w:line="360" w:lineRule="auto"/>
              <w:ind w:firstLineChars="200" w:firstLine="480"/>
              <w:rPr>
                <w:sz w:val="24"/>
                <w:szCs w:val="22"/>
              </w:rPr>
            </w:pPr>
            <w:r w:rsidRPr="00AD2B29">
              <w:rPr>
                <w:sz w:val="24"/>
                <w:szCs w:val="22"/>
              </w:rPr>
              <w:t>本次技改项目</w:t>
            </w:r>
            <w:r w:rsidRPr="00AD2B29">
              <w:rPr>
                <w:rFonts w:hint="eastAsia"/>
                <w:sz w:val="24"/>
                <w:szCs w:val="22"/>
              </w:rPr>
              <w:t>废气</w:t>
            </w:r>
            <w:r w:rsidRPr="00AD2B29">
              <w:rPr>
                <w:sz w:val="24"/>
                <w:szCs w:val="22"/>
              </w:rPr>
              <w:t>为</w:t>
            </w:r>
            <w:r w:rsidR="00AD2B29" w:rsidRPr="00AD2B29">
              <w:rPr>
                <w:rFonts w:hint="eastAsia"/>
                <w:sz w:val="24"/>
                <w:szCs w:val="22"/>
              </w:rPr>
              <w:t>污水处理站恶臭和食堂油烟。</w:t>
            </w:r>
          </w:p>
          <w:p w:rsidR="002A251F" w:rsidRDefault="002A251F" w:rsidP="00336130">
            <w:pPr>
              <w:pStyle w:val="2"/>
              <w:spacing w:line="360" w:lineRule="auto"/>
              <w:ind w:firstLine="480"/>
              <w:rPr>
                <w:sz w:val="24"/>
                <w:szCs w:val="22"/>
              </w:rPr>
            </w:pPr>
            <w:r w:rsidRPr="00D95ACA">
              <w:rPr>
                <w:rFonts w:hint="eastAsia"/>
                <w:sz w:val="24"/>
                <w:szCs w:val="22"/>
              </w:rPr>
              <w:t>污水处理站投入运行后，会产生一定量的恶臭气体（主要污染因子为</w:t>
            </w:r>
            <w:r w:rsidRPr="00D95ACA">
              <w:rPr>
                <w:rFonts w:hint="eastAsia"/>
                <w:sz w:val="24"/>
                <w:szCs w:val="22"/>
              </w:rPr>
              <w:t>NH</w:t>
            </w:r>
            <w:r w:rsidRPr="00D95ACA">
              <w:rPr>
                <w:rFonts w:hint="eastAsia"/>
                <w:sz w:val="24"/>
                <w:szCs w:val="22"/>
                <w:vertAlign w:val="subscript"/>
              </w:rPr>
              <w:t>3</w:t>
            </w:r>
            <w:r w:rsidR="00336130" w:rsidRPr="00D95ACA">
              <w:rPr>
                <w:rFonts w:hint="eastAsia"/>
                <w:sz w:val="24"/>
                <w:szCs w:val="22"/>
              </w:rPr>
              <w:t>和</w:t>
            </w:r>
            <w:r w:rsidR="00336130" w:rsidRPr="00D95ACA">
              <w:rPr>
                <w:rFonts w:hint="eastAsia"/>
                <w:sz w:val="24"/>
                <w:szCs w:val="22"/>
              </w:rPr>
              <w:t>H</w:t>
            </w:r>
            <w:r w:rsidR="00336130" w:rsidRPr="00D95ACA">
              <w:rPr>
                <w:rFonts w:hint="eastAsia"/>
                <w:sz w:val="24"/>
                <w:szCs w:val="22"/>
                <w:vertAlign w:val="subscript"/>
              </w:rPr>
              <w:t>2</w:t>
            </w:r>
            <w:r w:rsidR="00336130" w:rsidRPr="00D95ACA">
              <w:rPr>
                <w:rFonts w:hint="eastAsia"/>
                <w:sz w:val="24"/>
                <w:szCs w:val="22"/>
              </w:rPr>
              <w:t>S</w:t>
            </w:r>
            <w:r w:rsidR="00336130" w:rsidRPr="00D95ACA">
              <w:rPr>
                <w:rFonts w:hint="eastAsia"/>
                <w:sz w:val="24"/>
                <w:szCs w:val="22"/>
              </w:rPr>
              <w:t>）。参照有关研究，每处理</w:t>
            </w:r>
            <w:r w:rsidR="00336130" w:rsidRPr="00D95ACA">
              <w:rPr>
                <w:rFonts w:hint="eastAsia"/>
                <w:sz w:val="24"/>
                <w:szCs w:val="22"/>
              </w:rPr>
              <w:t>1g</w:t>
            </w:r>
            <w:r w:rsidR="00336130" w:rsidRPr="00D95ACA">
              <w:rPr>
                <w:rFonts w:hint="eastAsia"/>
                <w:sz w:val="24"/>
                <w:szCs w:val="22"/>
              </w:rPr>
              <w:t>的</w:t>
            </w:r>
            <w:r w:rsidR="00336130" w:rsidRPr="00D95ACA">
              <w:rPr>
                <w:rFonts w:hint="eastAsia"/>
                <w:sz w:val="24"/>
                <w:szCs w:val="22"/>
              </w:rPr>
              <w:t>BDO</w:t>
            </w:r>
            <w:r w:rsidR="00336130" w:rsidRPr="00D95ACA">
              <w:rPr>
                <w:rFonts w:hint="eastAsia"/>
                <w:sz w:val="24"/>
                <w:szCs w:val="22"/>
                <w:vertAlign w:val="subscript"/>
              </w:rPr>
              <w:t>5</w:t>
            </w:r>
            <w:r w:rsidR="00336130" w:rsidRPr="00D95ACA">
              <w:rPr>
                <w:rFonts w:hint="eastAsia"/>
                <w:sz w:val="24"/>
                <w:szCs w:val="22"/>
              </w:rPr>
              <w:t>可产生</w:t>
            </w:r>
            <w:r w:rsidR="00336130" w:rsidRPr="00D95ACA">
              <w:rPr>
                <w:rFonts w:hint="eastAsia"/>
                <w:sz w:val="24"/>
                <w:szCs w:val="22"/>
              </w:rPr>
              <w:t>0.0031g</w:t>
            </w:r>
            <w:r w:rsidR="00336130" w:rsidRPr="00D95ACA">
              <w:rPr>
                <w:rFonts w:hint="eastAsia"/>
                <w:sz w:val="24"/>
                <w:szCs w:val="22"/>
              </w:rPr>
              <w:t>的</w:t>
            </w:r>
            <w:r w:rsidR="00336130" w:rsidRPr="00D95ACA">
              <w:rPr>
                <w:rFonts w:hint="eastAsia"/>
                <w:sz w:val="24"/>
                <w:szCs w:val="22"/>
              </w:rPr>
              <w:t>NH</w:t>
            </w:r>
            <w:r w:rsidR="00336130" w:rsidRPr="00D95ACA">
              <w:rPr>
                <w:rFonts w:hint="eastAsia"/>
                <w:sz w:val="24"/>
                <w:szCs w:val="22"/>
                <w:vertAlign w:val="subscript"/>
              </w:rPr>
              <w:t>3</w:t>
            </w:r>
            <w:r w:rsidR="00336130" w:rsidRPr="00D95ACA">
              <w:rPr>
                <w:rFonts w:hint="eastAsia"/>
                <w:sz w:val="24"/>
                <w:szCs w:val="22"/>
              </w:rPr>
              <w:t>、</w:t>
            </w:r>
            <w:r w:rsidR="00336130" w:rsidRPr="00D95ACA">
              <w:rPr>
                <w:rFonts w:hint="eastAsia"/>
                <w:sz w:val="24"/>
                <w:szCs w:val="22"/>
              </w:rPr>
              <w:t>0.00012g</w:t>
            </w:r>
            <w:r w:rsidR="00336130" w:rsidRPr="00D95ACA">
              <w:rPr>
                <w:rFonts w:hint="eastAsia"/>
                <w:sz w:val="24"/>
                <w:szCs w:val="22"/>
              </w:rPr>
              <w:t>的</w:t>
            </w:r>
            <w:r w:rsidR="00336130" w:rsidRPr="00D95ACA">
              <w:rPr>
                <w:rFonts w:hint="eastAsia"/>
                <w:sz w:val="24"/>
                <w:szCs w:val="22"/>
              </w:rPr>
              <w:t>H</w:t>
            </w:r>
            <w:r w:rsidR="00336130" w:rsidRPr="00D95ACA">
              <w:rPr>
                <w:rFonts w:hint="eastAsia"/>
                <w:sz w:val="24"/>
                <w:szCs w:val="22"/>
                <w:vertAlign w:val="subscript"/>
              </w:rPr>
              <w:t>2</w:t>
            </w:r>
            <w:r w:rsidR="00336130" w:rsidRPr="00D95ACA">
              <w:rPr>
                <w:rFonts w:hint="eastAsia"/>
                <w:sz w:val="24"/>
                <w:szCs w:val="22"/>
              </w:rPr>
              <w:t>S</w:t>
            </w:r>
            <w:r w:rsidR="00336130" w:rsidRPr="00D95ACA">
              <w:rPr>
                <w:rFonts w:hint="eastAsia"/>
                <w:sz w:val="24"/>
                <w:szCs w:val="22"/>
              </w:rPr>
              <w:t>。</w:t>
            </w:r>
          </w:p>
          <w:p w:rsidR="00F605C6" w:rsidRPr="00F605C6" w:rsidRDefault="00F605C6" w:rsidP="00950BC5">
            <w:pPr>
              <w:spacing w:line="360" w:lineRule="auto"/>
              <w:ind w:firstLineChars="200" w:firstLine="480"/>
              <w:rPr>
                <w:sz w:val="24"/>
                <w:szCs w:val="22"/>
              </w:rPr>
            </w:pPr>
            <w:r w:rsidRPr="00D95ACA">
              <w:rPr>
                <w:rFonts w:hint="eastAsia"/>
                <w:sz w:val="24"/>
                <w:szCs w:val="22"/>
              </w:rPr>
              <w:t>食堂油烟：本次新建的食堂就餐人数约为</w:t>
            </w:r>
            <w:r>
              <w:rPr>
                <w:rFonts w:hint="eastAsia"/>
                <w:sz w:val="24"/>
                <w:szCs w:val="22"/>
              </w:rPr>
              <w:t>每餐</w:t>
            </w:r>
            <w:r>
              <w:rPr>
                <w:rFonts w:hint="eastAsia"/>
                <w:sz w:val="24"/>
                <w:szCs w:val="22"/>
              </w:rPr>
              <w:t>80</w:t>
            </w:r>
            <w:r w:rsidRPr="00D95ACA">
              <w:rPr>
                <w:rFonts w:hint="eastAsia"/>
                <w:sz w:val="24"/>
                <w:szCs w:val="22"/>
              </w:rPr>
              <w:t>人，人均食用油消耗量</w:t>
            </w:r>
            <w:r w:rsidRPr="00D95ACA">
              <w:rPr>
                <w:rFonts w:hint="eastAsia"/>
                <w:sz w:val="24"/>
                <w:szCs w:val="22"/>
              </w:rPr>
              <w:t>10g/(</w:t>
            </w:r>
            <w:r w:rsidRPr="00D95ACA">
              <w:rPr>
                <w:rFonts w:hint="eastAsia"/>
                <w:sz w:val="24"/>
                <w:szCs w:val="22"/>
              </w:rPr>
              <w:t>人</w:t>
            </w:r>
            <w:r w:rsidR="00C40AAC">
              <w:rPr>
                <w:rFonts w:hint="eastAsia"/>
                <w:sz w:val="24"/>
                <w:szCs w:val="22"/>
              </w:rPr>
              <w:t>·</w:t>
            </w:r>
            <w:r>
              <w:rPr>
                <w:rFonts w:hint="eastAsia"/>
                <w:sz w:val="24"/>
                <w:szCs w:val="22"/>
              </w:rPr>
              <w:t>d</w:t>
            </w:r>
            <w:r w:rsidRPr="00D95ACA">
              <w:rPr>
                <w:rFonts w:hint="eastAsia"/>
                <w:sz w:val="24"/>
                <w:szCs w:val="22"/>
              </w:rPr>
              <w:t>），油烟挥发一般为食用油量的</w:t>
            </w:r>
            <w:r w:rsidRPr="00D95ACA">
              <w:rPr>
                <w:rFonts w:hint="eastAsia"/>
                <w:sz w:val="24"/>
                <w:szCs w:val="22"/>
              </w:rPr>
              <w:t>1%~3%</w:t>
            </w:r>
            <w:r w:rsidRPr="00D95ACA">
              <w:rPr>
                <w:rFonts w:hint="eastAsia"/>
                <w:sz w:val="24"/>
                <w:szCs w:val="22"/>
              </w:rPr>
              <w:t>，油烟的产生浓度约为</w:t>
            </w:r>
            <w:r w:rsidRPr="00D95ACA">
              <w:rPr>
                <w:rFonts w:hint="eastAsia"/>
                <w:sz w:val="24"/>
                <w:szCs w:val="22"/>
              </w:rPr>
              <w:t>0.36mg/m</w:t>
            </w:r>
            <w:r w:rsidRPr="00CB7906">
              <w:rPr>
                <w:rFonts w:hint="eastAsia"/>
                <w:sz w:val="24"/>
                <w:szCs w:val="22"/>
                <w:vertAlign w:val="superscript"/>
              </w:rPr>
              <w:t>3</w:t>
            </w:r>
            <w:r w:rsidRPr="00D95ACA">
              <w:rPr>
                <w:rFonts w:hint="eastAsia"/>
                <w:sz w:val="24"/>
                <w:szCs w:val="22"/>
              </w:rPr>
              <w:t>。新建食堂安装油烟净化器，净化效率大于</w:t>
            </w:r>
            <w:r w:rsidRPr="00D95ACA">
              <w:rPr>
                <w:rFonts w:hint="eastAsia"/>
                <w:sz w:val="24"/>
                <w:szCs w:val="22"/>
              </w:rPr>
              <w:t>85%</w:t>
            </w:r>
            <w:r w:rsidRPr="00D95ACA">
              <w:rPr>
                <w:rFonts w:hint="eastAsia"/>
                <w:sz w:val="24"/>
                <w:szCs w:val="22"/>
              </w:rPr>
              <w:t>，排放浓度为</w:t>
            </w:r>
            <w:r w:rsidRPr="00D95ACA">
              <w:rPr>
                <w:rFonts w:hint="eastAsia"/>
                <w:sz w:val="24"/>
                <w:szCs w:val="22"/>
              </w:rPr>
              <w:t>52.5</w:t>
            </w:r>
            <w:r w:rsidRPr="00D95ACA">
              <w:rPr>
                <w:rFonts w:hint="eastAsia"/>
                <w:sz w:val="24"/>
                <w:szCs w:val="22"/>
              </w:rPr>
              <w:t>μ</w:t>
            </w:r>
            <w:r w:rsidRPr="00D95ACA">
              <w:rPr>
                <w:rFonts w:hint="eastAsia"/>
                <w:sz w:val="24"/>
                <w:szCs w:val="22"/>
              </w:rPr>
              <w:t>g/m</w:t>
            </w:r>
            <w:r w:rsidRPr="00DD57D9">
              <w:rPr>
                <w:rFonts w:hint="eastAsia"/>
                <w:sz w:val="24"/>
                <w:szCs w:val="22"/>
                <w:vertAlign w:val="superscript"/>
              </w:rPr>
              <w:t>3</w:t>
            </w:r>
            <w:r w:rsidRPr="00D95ACA">
              <w:rPr>
                <w:rFonts w:hint="eastAsia"/>
                <w:sz w:val="24"/>
                <w:szCs w:val="22"/>
              </w:rPr>
              <w:t>（小于</w:t>
            </w:r>
            <w:r w:rsidRPr="00D95ACA">
              <w:rPr>
                <w:rFonts w:hint="eastAsia"/>
                <w:sz w:val="24"/>
                <w:szCs w:val="22"/>
              </w:rPr>
              <w:t>2mg/m</w:t>
            </w:r>
            <w:r w:rsidRPr="00DD57D9">
              <w:rPr>
                <w:rFonts w:hint="eastAsia"/>
                <w:sz w:val="24"/>
                <w:szCs w:val="22"/>
                <w:vertAlign w:val="superscript"/>
              </w:rPr>
              <w:t>3</w:t>
            </w:r>
            <w:r w:rsidRPr="00D95ACA">
              <w:rPr>
                <w:rFonts w:hint="eastAsia"/>
                <w:sz w:val="24"/>
                <w:szCs w:val="22"/>
              </w:rPr>
              <w:t>),</w:t>
            </w:r>
            <w:r w:rsidRPr="00D95ACA">
              <w:rPr>
                <w:rFonts w:hint="eastAsia"/>
                <w:sz w:val="24"/>
                <w:szCs w:val="22"/>
              </w:rPr>
              <w:t>符合</w:t>
            </w:r>
            <w:r w:rsidR="00C40AAC">
              <w:rPr>
                <w:rFonts w:hint="eastAsia"/>
                <w:sz w:val="24"/>
                <w:szCs w:val="22"/>
              </w:rPr>
              <w:t>《</w:t>
            </w:r>
            <w:r w:rsidRPr="00D95ACA">
              <w:rPr>
                <w:rFonts w:hint="eastAsia"/>
                <w:sz w:val="24"/>
                <w:szCs w:val="22"/>
              </w:rPr>
              <w:t>饮食业油烟排放标准》（</w:t>
            </w:r>
            <w:r w:rsidRPr="00D95ACA">
              <w:rPr>
                <w:rFonts w:hint="eastAsia"/>
                <w:sz w:val="24"/>
                <w:szCs w:val="22"/>
              </w:rPr>
              <w:t>GB18483-2001</w:t>
            </w:r>
            <w:r w:rsidRPr="00D95ACA">
              <w:rPr>
                <w:rFonts w:hint="eastAsia"/>
                <w:sz w:val="24"/>
                <w:szCs w:val="22"/>
              </w:rPr>
              <w:t>）。</w:t>
            </w:r>
          </w:p>
          <w:p w:rsidR="00C011A3" w:rsidRPr="00862B40" w:rsidRDefault="00C011A3">
            <w:pPr>
              <w:numPr>
                <w:ilvl w:val="0"/>
                <w:numId w:val="15"/>
              </w:numPr>
              <w:adjustRightInd w:val="0"/>
              <w:spacing w:line="360" w:lineRule="auto"/>
              <w:rPr>
                <w:b/>
                <w:sz w:val="24"/>
                <w:szCs w:val="22"/>
              </w:rPr>
            </w:pPr>
            <w:r w:rsidRPr="00862B40">
              <w:rPr>
                <w:b/>
                <w:sz w:val="24"/>
                <w:szCs w:val="22"/>
              </w:rPr>
              <w:lastRenderedPageBreak/>
              <w:t>噪声</w:t>
            </w:r>
          </w:p>
          <w:p w:rsidR="00C011A3" w:rsidRPr="002A251F" w:rsidRDefault="00C011A3">
            <w:pPr>
              <w:adjustRightInd w:val="0"/>
              <w:spacing w:line="360" w:lineRule="auto"/>
              <w:ind w:firstLineChars="200" w:firstLine="480"/>
              <w:rPr>
                <w:sz w:val="24"/>
                <w:szCs w:val="22"/>
              </w:rPr>
            </w:pPr>
            <w:r w:rsidRPr="002A251F">
              <w:rPr>
                <w:sz w:val="24"/>
                <w:szCs w:val="22"/>
              </w:rPr>
              <w:t>本项目噪声主要为</w:t>
            </w:r>
            <w:r w:rsidR="005C5D64">
              <w:rPr>
                <w:rFonts w:hint="eastAsia"/>
                <w:sz w:val="24"/>
                <w:szCs w:val="22"/>
              </w:rPr>
              <w:t>污水处理站泵类、臭气处理装置风机和油烟净化装置风机</w:t>
            </w:r>
            <w:r w:rsidRPr="002A251F">
              <w:rPr>
                <w:sz w:val="24"/>
                <w:szCs w:val="22"/>
              </w:rPr>
              <w:t>等设备产生的噪声，噪声值在</w:t>
            </w:r>
            <w:r w:rsidR="005C5D64">
              <w:rPr>
                <w:rFonts w:hint="eastAsia"/>
                <w:sz w:val="24"/>
                <w:szCs w:val="22"/>
              </w:rPr>
              <w:t>70~90</w:t>
            </w:r>
            <w:r w:rsidRPr="002A251F">
              <w:rPr>
                <w:sz w:val="24"/>
                <w:szCs w:val="22"/>
              </w:rPr>
              <w:t>dB</w:t>
            </w:r>
            <w:r w:rsidR="00C40AAC">
              <w:rPr>
                <w:rFonts w:hint="eastAsia"/>
                <w:sz w:val="24"/>
                <w:szCs w:val="22"/>
              </w:rPr>
              <w:t>(</w:t>
            </w:r>
            <w:r w:rsidRPr="002A251F">
              <w:rPr>
                <w:sz w:val="24"/>
                <w:szCs w:val="22"/>
              </w:rPr>
              <w:t>A</w:t>
            </w:r>
            <w:r w:rsidR="00C40AAC">
              <w:rPr>
                <w:rFonts w:hint="eastAsia"/>
                <w:sz w:val="24"/>
                <w:szCs w:val="22"/>
              </w:rPr>
              <w:t>)</w:t>
            </w:r>
            <w:r w:rsidRPr="002A251F">
              <w:rPr>
                <w:sz w:val="24"/>
                <w:szCs w:val="22"/>
              </w:rPr>
              <w:t>之间。项目对产生噪声的设备采取的降噪</w:t>
            </w:r>
            <w:r w:rsidR="00950BC5">
              <w:rPr>
                <w:rFonts w:hint="eastAsia"/>
                <w:sz w:val="24"/>
                <w:szCs w:val="22"/>
              </w:rPr>
              <w:t>措施</w:t>
            </w:r>
            <w:r w:rsidRPr="002A251F">
              <w:rPr>
                <w:sz w:val="24"/>
                <w:szCs w:val="22"/>
              </w:rPr>
              <w:t>主要有：</w:t>
            </w:r>
            <w:r w:rsidRPr="002A251F">
              <w:rPr>
                <w:sz w:val="24"/>
                <w:szCs w:val="22"/>
              </w:rPr>
              <w:t>①</w:t>
            </w:r>
            <w:r w:rsidRPr="002A251F">
              <w:rPr>
                <w:sz w:val="24"/>
                <w:szCs w:val="22"/>
              </w:rPr>
              <w:t>声源控制，即在设备选型上选用低噪音设备，对泵类等设备设置基础减振，风机设置消声器；</w:t>
            </w:r>
            <w:r w:rsidRPr="002A251F">
              <w:rPr>
                <w:sz w:val="24"/>
                <w:szCs w:val="22"/>
              </w:rPr>
              <w:t>②</w:t>
            </w:r>
            <w:r w:rsidRPr="002A251F">
              <w:rPr>
                <w:sz w:val="24"/>
                <w:szCs w:val="22"/>
              </w:rPr>
              <w:t>基础减震措施，主要是增加弹簧减震器、橡胶减震垫等减弱噪声的传播。此外在总图布置时考虑声源方向等因素，进行合理布局，起到降噪的作用。</w:t>
            </w:r>
          </w:p>
          <w:p w:rsidR="00C011A3" w:rsidRPr="00862B40" w:rsidRDefault="00C011A3">
            <w:pPr>
              <w:numPr>
                <w:ilvl w:val="0"/>
                <w:numId w:val="15"/>
              </w:numPr>
              <w:adjustRightInd w:val="0"/>
              <w:spacing w:line="360" w:lineRule="auto"/>
              <w:rPr>
                <w:b/>
                <w:sz w:val="24"/>
                <w:szCs w:val="22"/>
              </w:rPr>
            </w:pPr>
            <w:r w:rsidRPr="00862B40">
              <w:rPr>
                <w:b/>
                <w:sz w:val="24"/>
                <w:szCs w:val="22"/>
              </w:rPr>
              <w:t>固体废物</w:t>
            </w:r>
          </w:p>
          <w:p w:rsidR="00D95ACA" w:rsidRDefault="00C011A3" w:rsidP="00D84EC7">
            <w:pPr>
              <w:adjustRightInd w:val="0"/>
              <w:spacing w:line="360" w:lineRule="auto"/>
              <w:ind w:firstLineChars="200" w:firstLine="480"/>
              <w:rPr>
                <w:sz w:val="24"/>
                <w:szCs w:val="22"/>
              </w:rPr>
            </w:pPr>
            <w:r w:rsidRPr="002A251F">
              <w:rPr>
                <w:rFonts w:hint="eastAsia"/>
                <w:sz w:val="24"/>
                <w:szCs w:val="22"/>
              </w:rPr>
              <w:t>本项目</w:t>
            </w:r>
            <w:r w:rsidR="00D95ACA">
              <w:rPr>
                <w:rFonts w:hint="eastAsia"/>
                <w:sz w:val="24"/>
                <w:szCs w:val="22"/>
              </w:rPr>
              <w:t>产生的固体废物主要为</w:t>
            </w:r>
            <w:r w:rsidR="000F3F43">
              <w:rPr>
                <w:rFonts w:hint="eastAsia"/>
                <w:sz w:val="24"/>
                <w:szCs w:val="22"/>
              </w:rPr>
              <w:t>食堂产生的</w:t>
            </w:r>
            <w:r w:rsidR="006C7B5C">
              <w:rPr>
                <w:rFonts w:hint="eastAsia"/>
                <w:sz w:val="24"/>
                <w:szCs w:val="22"/>
              </w:rPr>
              <w:t>餐厨</w:t>
            </w:r>
            <w:r w:rsidR="000F3F43">
              <w:rPr>
                <w:rFonts w:hint="eastAsia"/>
                <w:sz w:val="24"/>
                <w:szCs w:val="22"/>
              </w:rPr>
              <w:t>垃圾和污水处理站产生的污泥</w:t>
            </w:r>
            <w:r w:rsidR="000D6E3E">
              <w:rPr>
                <w:rFonts w:hint="eastAsia"/>
                <w:sz w:val="24"/>
                <w:szCs w:val="22"/>
              </w:rPr>
              <w:t>、废活性炭和废</w:t>
            </w:r>
            <w:r w:rsidR="000D6E3E">
              <w:rPr>
                <w:rFonts w:hint="eastAsia"/>
                <w:sz w:val="24"/>
                <w:szCs w:val="22"/>
              </w:rPr>
              <w:t>UV</w:t>
            </w:r>
            <w:r w:rsidR="000D6E3E">
              <w:rPr>
                <w:rFonts w:hint="eastAsia"/>
                <w:sz w:val="24"/>
                <w:szCs w:val="22"/>
              </w:rPr>
              <w:t>灯管</w:t>
            </w:r>
            <w:r w:rsidR="000F3F43">
              <w:rPr>
                <w:rFonts w:hint="eastAsia"/>
                <w:sz w:val="24"/>
                <w:szCs w:val="22"/>
              </w:rPr>
              <w:t>。</w:t>
            </w:r>
          </w:p>
          <w:p w:rsidR="00C011A3" w:rsidRPr="002A251F" w:rsidRDefault="000F3F43" w:rsidP="000D6E3E">
            <w:pPr>
              <w:adjustRightInd w:val="0"/>
              <w:spacing w:line="360" w:lineRule="auto"/>
              <w:ind w:firstLineChars="200" w:firstLine="480"/>
              <w:rPr>
                <w:sz w:val="24"/>
                <w:szCs w:val="22"/>
              </w:rPr>
            </w:pPr>
            <w:r w:rsidRPr="00401858">
              <w:rPr>
                <w:rFonts w:hint="eastAsia"/>
                <w:sz w:val="24"/>
                <w:szCs w:val="22"/>
              </w:rPr>
              <w:t>本次技改项目污水处理站无新增进水水量，所以无新增污泥量。由于添购污泥压滤机，其含水率会降低，处理量减少。根据《医疗机构水污染排放标准》</w:t>
            </w:r>
            <w:r w:rsidR="00401858" w:rsidRPr="00401858">
              <w:rPr>
                <w:rFonts w:hint="eastAsia"/>
                <w:sz w:val="24"/>
                <w:szCs w:val="22"/>
              </w:rPr>
              <w:t>（</w:t>
            </w:r>
            <w:r w:rsidR="00401858" w:rsidRPr="00401858">
              <w:rPr>
                <w:rFonts w:hint="eastAsia"/>
                <w:sz w:val="24"/>
                <w:szCs w:val="22"/>
              </w:rPr>
              <w:t>GB18466-2005</w:t>
            </w:r>
            <w:r w:rsidR="00401858" w:rsidRPr="00401858">
              <w:rPr>
                <w:rFonts w:hint="eastAsia"/>
                <w:sz w:val="24"/>
                <w:szCs w:val="22"/>
              </w:rPr>
              <w:t>）中有关污泥控制与处置的规定：化粪池和污水处理站污泥属危险废物，应按危险废物进行处理和处置。污泥经消毒处理后</w:t>
            </w:r>
            <w:r w:rsidR="000D6E3E">
              <w:rPr>
                <w:rFonts w:hint="eastAsia"/>
                <w:sz w:val="24"/>
                <w:szCs w:val="22"/>
              </w:rPr>
              <w:t>和废活性炭、废</w:t>
            </w:r>
            <w:r w:rsidR="000D6E3E">
              <w:rPr>
                <w:rFonts w:hint="eastAsia"/>
                <w:sz w:val="24"/>
                <w:szCs w:val="22"/>
              </w:rPr>
              <w:t>UV</w:t>
            </w:r>
            <w:r w:rsidR="000D6E3E">
              <w:rPr>
                <w:rFonts w:hint="eastAsia"/>
                <w:sz w:val="24"/>
                <w:szCs w:val="22"/>
              </w:rPr>
              <w:t>灯管一起</w:t>
            </w:r>
            <w:r w:rsidR="005B5C1B">
              <w:rPr>
                <w:rFonts w:hint="eastAsia"/>
                <w:sz w:val="24"/>
                <w:szCs w:val="22"/>
              </w:rPr>
              <w:t>暂存现有危废间，</w:t>
            </w:r>
            <w:r w:rsidR="00401858" w:rsidRPr="00401858">
              <w:rPr>
                <w:rFonts w:hint="eastAsia"/>
                <w:sz w:val="24"/>
                <w:szCs w:val="22"/>
              </w:rPr>
              <w:t>委托有资质的危险废物处理公司处理。</w:t>
            </w:r>
          </w:p>
        </w:tc>
      </w:tr>
    </w:tbl>
    <w:p w:rsidR="00C011A3" w:rsidRDefault="00C011A3" w:rsidP="00494A44">
      <w:pPr>
        <w:ind w:leftChars="-159" w:left="-334" w:firstLineChars="53" w:firstLine="170"/>
        <w:outlineLvl w:val="0"/>
        <w:rPr>
          <w:rFonts w:eastAsia="黑体"/>
          <w:b/>
          <w:sz w:val="32"/>
        </w:rPr>
      </w:pPr>
      <w:r>
        <w:rPr>
          <w:rFonts w:eastAsia="黑体"/>
          <w:sz w:val="32"/>
        </w:rPr>
        <w:lastRenderedPageBreak/>
        <w:br w:type="page"/>
      </w:r>
      <w:r>
        <w:rPr>
          <w:rFonts w:eastAsia="黑体"/>
          <w:b/>
          <w:sz w:val="32"/>
        </w:rPr>
        <w:lastRenderedPageBreak/>
        <w:t>主要污染物产生及预计排放情况</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tblPr>
      <w:tblGrid>
        <w:gridCol w:w="802"/>
        <w:gridCol w:w="1261"/>
        <w:gridCol w:w="1190"/>
        <w:gridCol w:w="2653"/>
        <w:gridCol w:w="2814"/>
      </w:tblGrid>
      <w:tr w:rsidR="00C011A3">
        <w:trPr>
          <w:trHeight w:val="624"/>
          <w:jc w:val="center"/>
        </w:trPr>
        <w:tc>
          <w:tcPr>
            <w:tcW w:w="802" w:type="dxa"/>
            <w:tcBorders>
              <w:top w:val="single" w:sz="8" w:space="0" w:color="auto"/>
              <w:bottom w:val="single" w:sz="4" w:space="0" w:color="auto"/>
              <w:tl2br w:val="single" w:sz="6" w:space="0" w:color="auto"/>
            </w:tcBorders>
            <w:vAlign w:val="center"/>
          </w:tcPr>
          <w:p w:rsidR="00C011A3" w:rsidRPr="00C40AAC" w:rsidRDefault="00C011A3">
            <w:pPr>
              <w:tabs>
                <w:tab w:val="left" w:pos="630"/>
              </w:tabs>
              <w:jc w:val="right"/>
              <w:rPr>
                <w:b/>
                <w:sz w:val="24"/>
                <w:szCs w:val="24"/>
              </w:rPr>
            </w:pPr>
            <w:r w:rsidRPr="00C40AAC">
              <w:rPr>
                <w:b/>
                <w:sz w:val="24"/>
                <w:szCs w:val="24"/>
              </w:rPr>
              <w:t>内容</w:t>
            </w:r>
          </w:p>
          <w:p w:rsidR="00C011A3" w:rsidRPr="00C40AAC" w:rsidRDefault="00C011A3">
            <w:pPr>
              <w:tabs>
                <w:tab w:val="left" w:pos="630"/>
              </w:tabs>
              <w:rPr>
                <w:b/>
                <w:sz w:val="24"/>
                <w:szCs w:val="24"/>
              </w:rPr>
            </w:pPr>
            <w:r w:rsidRPr="00C40AAC">
              <w:rPr>
                <w:b/>
                <w:sz w:val="24"/>
                <w:szCs w:val="24"/>
              </w:rPr>
              <w:t>类型</w:t>
            </w:r>
          </w:p>
        </w:tc>
        <w:tc>
          <w:tcPr>
            <w:tcW w:w="1261" w:type="dxa"/>
            <w:tcBorders>
              <w:top w:val="single" w:sz="8" w:space="0" w:color="auto"/>
              <w:bottom w:val="single" w:sz="4" w:space="0" w:color="auto"/>
            </w:tcBorders>
            <w:vAlign w:val="center"/>
          </w:tcPr>
          <w:p w:rsidR="00C011A3" w:rsidRPr="00C40AAC" w:rsidRDefault="00C011A3">
            <w:pPr>
              <w:tabs>
                <w:tab w:val="left" w:pos="630"/>
              </w:tabs>
              <w:jc w:val="center"/>
              <w:rPr>
                <w:b/>
                <w:sz w:val="24"/>
                <w:szCs w:val="24"/>
              </w:rPr>
            </w:pPr>
            <w:r w:rsidRPr="00C40AAC">
              <w:rPr>
                <w:b/>
                <w:sz w:val="24"/>
                <w:szCs w:val="24"/>
              </w:rPr>
              <w:t>排放源</w:t>
            </w:r>
          </w:p>
          <w:p w:rsidR="00C011A3" w:rsidRPr="00C40AAC" w:rsidRDefault="00C011A3">
            <w:pPr>
              <w:tabs>
                <w:tab w:val="left" w:pos="630"/>
              </w:tabs>
              <w:jc w:val="center"/>
              <w:rPr>
                <w:b/>
                <w:sz w:val="24"/>
                <w:szCs w:val="24"/>
              </w:rPr>
            </w:pPr>
            <w:r w:rsidRPr="00C40AAC">
              <w:rPr>
                <w:b/>
                <w:sz w:val="24"/>
                <w:szCs w:val="24"/>
              </w:rPr>
              <w:t>（编号）</w:t>
            </w:r>
          </w:p>
        </w:tc>
        <w:tc>
          <w:tcPr>
            <w:tcW w:w="1190" w:type="dxa"/>
            <w:tcBorders>
              <w:top w:val="single" w:sz="8" w:space="0" w:color="auto"/>
              <w:bottom w:val="single" w:sz="6" w:space="0" w:color="auto"/>
            </w:tcBorders>
            <w:vAlign w:val="center"/>
          </w:tcPr>
          <w:p w:rsidR="00C011A3" w:rsidRPr="00C40AAC" w:rsidRDefault="00C011A3">
            <w:pPr>
              <w:tabs>
                <w:tab w:val="left" w:pos="630"/>
              </w:tabs>
              <w:jc w:val="center"/>
              <w:rPr>
                <w:b/>
                <w:sz w:val="24"/>
                <w:szCs w:val="24"/>
              </w:rPr>
            </w:pPr>
            <w:r w:rsidRPr="00C40AAC">
              <w:rPr>
                <w:b/>
                <w:sz w:val="24"/>
                <w:szCs w:val="24"/>
              </w:rPr>
              <w:t>污染物</w:t>
            </w:r>
          </w:p>
          <w:p w:rsidR="00C011A3" w:rsidRPr="00C40AAC" w:rsidRDefault="00C011A3">
            <w:pPr>
              <w:tabs>
                <w:tab w:val="left" w:pos="630"/>
              </w:tabs>
              <w:jc w:val="center"/>
              <w:rPr>
                <w:b/>
                <w:sz w:val="24"/>
                <w:szCs w:val="24"/>
              </w:rPr>
            </w:pPr>
            <w:r w:rsidRPr="00C40AAC">
              <w:rPr>
                <w:b/>
                <w:sz w:val="24"/>
                <w:szCs w:val="24"/>
              </w:rPr>
              <w:t>名称</w:t>
            </w:r>
          </w:p>
        </w:tc>
        <w:tc>
          <w:tcPr>
            <w:tcW w:w="2653" w:type="dxa"/>
            <w:tcBorders>
              <w:top w:val="single" w:sz="8" w:space="0" w:color="auto"/>
              <w:bottom w:val="single" w:sz="6" w:space="0" w:color="auto"/>
            </w:tcBorders>
            <w:vAlign w:val="center"/>
          </w:tcPr>
          <w:p w:rsidR="00C011A3" w:rsidRPr="00C40AAC" w:rsidRDefault="00C011A3">
            <w:pPr>
              <w:tabs>
                <w:tab w:val="left" w:pos="630"/>
              </w:tabs>
              <w:jc w:val="center"/>
              <w:rPr>
                <w:b/>
                <w:sz w:val="24"/>
                <w:szCs w:val="24"/>
              </w:rPr>
            </w:pPr>
            <w:r w:rsidRPr="00C40AAC">
              <w:rPr>
                <w:b/>
                <w:sz w:val="24"/>
                <w:szCs w:val="24"/>
              </w:rPr>
              <w:t>处理前产生浓度及</w:t>
            </w:r>
          </w:p>
          <w:p w:rsidR="00C011A3" w:rsidRPr="00C40AAC" w:rsidRDefault="00C011A3">
            <w:pPr>
              <w:tabs>
                <w:tab w:val="left" w:pos="630"/>
              </w:tabs>
              <w:jc w:val="center"/>
              <w:rPr>
                <w:b/>
                <w:sz w:val="24"/>
                <w:szCs w:val="24"/>
              </w:rPr>
            </w:pPr>
            <w:r w:rsidRPr="00C40AAC">
              <w:rPr>
                <w:b/>
                <w:sz w:val="24"/>
                <w:szCs w:val="24"/>
              </w:rPr>
              <w:t>产生量（单位）</w:t>
            </w:r>
          </w:p>
        </w:tc>
        <w:tc>
          <w:tcPr>
            <w:tcW w:w="2814" w:type="dxa"/>
            <w:tcBorders>
              <w:top w:val="single" w:sz="8" w:space="0" w:color="auto"/>
              <w:bottom w:val="single" w:sz="6" w:space="0" w:color="auto"/>
            </w:tcBorders>
            <w:vAlign w:val="center"/>
          </w:tcPr>
          <w:p w:rsidR="00C011A3" w:rsidRPr="00C40AAC" w:rsidRDefault="00C011A3">
            <w:pPr>
              <w:tabs>
                <w:tab w:val="left" w:pos="630"/>
              </w:tabs>
              <w:jc w:val="center"/>
              <w:rPr>
                <w:b/>
                <w:sz w:val="24"/>
                <w:szCs w:val="24"/>
              </w:rPr>
            </w:pPr>
            <w:r w:rsidRPr="00C40AAC">
              <w:rPr>
                <w:b/>
                <w:sz w:val="24"/>
                <w:szCs w:val="24"/>
              </w:rPr>
              <w:t>排放浓度及</w:t>
            </w:r>
          </w:p>
          <w:p w:rsidR="00C011A3" w:rsidRPr="00C40AAC" w:rsidRDefault="00C011A3">
            <w:pPr>
              <w:tabs>
                <w:tab w:val="left" w:pos="630"/>
              </w:tabs>
              <w:jc w:val="center"/>
              <w:rPr>
                <w:b/>
                <w:sz w:val="24"/>
                <w:szCs w:val="24"/>
              </w:rPr>
            </w:pPr>
            <w:r w:rsidRPr="00C40AAC">
              <w:rPr>
                <w:b/>
                <w:sz w:val="24"/>
                <w:szCs w:val="24"/>
              </w:rPr>
              <w:t>排放量（单位）</w:t>
            </w:r>
          </w:p>
        </w:tc>
      </w:tr>
      <w:tr w:rsidR="00C011A3" w:rsidTr="00760DDB">
        <w:trPr>
          <w:trHeight w:val="893"/>
          <w:jc w:val="center"/>
        </w:trPr>
        <w:tc>
          <w:tcPr>
            <w:tcW w:w="802" w:type="dxa"/>
            <w:vMerge w:val="restart"/>
            <w:tcBorders>
              <w:top w:val="single" w:sz="4" w:space="0" w:color="auto"/>
            </w:tcBorders>
            <w:vAlign w:val="center"/>
          </w:tcPr>
          <w:p w:rsidR="00C011A3" w:rsidRPr="00C40AAC" w:rsidRDefault="00C011A3">
            <w:pPr>
              <w:tabs>
                <w:tab w:val="left" w:pos="630"/>
              </w:tabs>
              <w:spacing w:line="340" w:lineRule="exact"/>
              <w:jc w:val="center"/>
              <w:rPr>
                <w:b/>
                <w:sz w:val="24"/>
                <w:szCs w:val="24"/>
              </w:rPr>
            </w:pPr>
            <w:r w:rsidRPr="00C40AAC">
              <w:rPr>
                <w:b/>
                <w:sz w:val="24"/>
                <w:szCs w:val="24"/>
              </w:rPr>
              <w:t>大</w:t>
            </w:r>
          </w:p>
          <w:p w:rsidR="00C011A3" w:rsidRPr="00C40AAC" w:rsidRDefault="00C011A3">
            <w:pPr>
              <w:tabs>
                <w:tab w:val="left" w:pos="630"/>
              </w:tabs>
              <w:spacing w:line="340" w:lineRule="exact"/>
              <w:jc w:val="center"/>
              <w:rPr>
                <w:b/>
                <w:sz w:val="24"/>
                <w:szCs w:val="24"/>
              </w:rPr>
            </w:pPr>
            <w:r w:rsidRPr="00C40AAC">
              <w:rPr>
                <w:b/>
                <w:sz w:val="24"/>
                <w:szCs w:val="24"/>
              </w:rPr>
              <w:t>气</w:t>
            </w:r>
          </w:p>
          <w:p w:rsidR="00C011A3" w:rsidRPr="00C40AAC" w:rsidRDefault="00C011A3">
            <w:pPr>
              <w:tabs>
                <w:tab w:val="left" w:pos="630"/>
              </w:tabs>
              <w:spacing w:line="340" w:lineRule="exact"/>
              <w:jc w:val="center"/>
              <w:rPr>
                <w:b/>
                <w:sz w:val="24"/>
                <w:szCs w:val="24"/>
              </w:rPr>
            </w:pPr>
            <w:r w:rsidRPr="00C40AAC">
              <w:rPr>
                <w:b/>
                <w:sz w:val="24"/>
                <w:szCs w:val="24"/>
              </w:rPr>
              <w:t>污</w:t>
            </w:r>
          </w:p>
          <w:p w:rsidR="00C011A3" w:rsidRPr="00C40AAC" w:rsidRDefault="00C011A3">
            <w:pPr>
              <w:tabs>
                <w:tab w:val="left" w:pos="630"/>
              </w:tabs>
              <w:spacing w:line="340" w:lineRule="exact"/>
              <w:jc w:val="center"/>
              <w:rPr>
                <w:b/>
                <w:sz w:val="24"/>
                <w:szCs w:val="24"/>
              </w:rPr>
            </w:pPr>
            <w:r w:rsidRPr="00C40AAC">
              <w:rPr>
                <w:b/>
                <w:sz w:val="24"/>
                <w:szCs w:val="24"/>
              </w:rPr>
              <w:t>染</w:t>
            </w:r>
          </w:p>
          <w:p w:rsidR="00C011A3" w:rsidRPr="00C40AAC" w:rsidRDefault="00C011A3">
            <w:pPr>
              <w:tabs>
                <w:tab w:val="left" w:pos="630"/>
              </w:tabs>
              <w:spacing w:line="340" w:lineRule="exact"/>
              <w:jc w:val="center"/>
              <w:rPr>
                <w:b/>
                <w:sz w:val="24"/>
                <w:szCs w:val="24"/>
              </w:rPr>
            </w:pPr>
            <w:r w:rsidRPr="00C40AAC">
              <w:rPr>
                <w:b/>
                <w:sz w:val="24"/>
                <w:szCs w:val="24"/>
              </w:rPr>
              <w:t>物</w:t>
            </w:r>
          </w:p>
        </w:tc>
        <w:tc>
          <w:tcPr>
            <w:tcW w:w="1261" w:type="dxa"/>
            <w:vMerge w:val="restart"/>
            <w:vAlign w:val="center"/>
          </w:tcPr>
          <w:p w:rsidR="00C011A3" w:rsidRDefault="00C011A3">
            <w:pPr>
              <w:spacing w:line="0" w:lineRule="atLeast"/>
              <w:jc w:val="center"/>
              <w:rPr>
                <w:spacing w:val="2"/>
                <w:szCs w:val="21"/>
              </w:rPr>
            </w:pPr>
            <w:r>
              <w:rPr>
                <w:rFonts w:hint="eastAsia"/>
                <w:spacing w:val="2"/>
                <w:szCs w:val="21"/>
              </w:rPr>
              <w:t>污水处理</w:t>
            </w:r>
          </w:p>
          <w:p w:rsidR="00C011A3" w:rsidRDefault="00C011A3">
            <w:pPr>
              <w:spacing w:line="0" w:lineRule="atLeast"/>
              <w:jc w:val="center"/>
              <w:rPr>
                <w:spacing w:val="2"/>
                <w:szCs w:val="21"/>
              </w:rPr>
            </w:pPr>
            <w:r>
              <w:rPr>
                <w:rFonts w:hint="eastAsia"/>
                <w:spacing w:val="2"/>
                <w:szCs w:val="21"/>
              </w:rPr>
              <w:t>过程</w:t>
            </w:r>
          </w:p>
          <w:p w:rsidR="00C011A3" w:rsidRPr="008C636D" w:rsidRDefault="00C011A3">
            <w:pPr>
              <w:spacing w:line="0" w:lineRule="atLeast"/>
              <w:jc w:val="center"/>
              <w:rPr>
                <w:color w:val="FF0000"/>
                <w:szCs w:val="21"/>
              </w:rPr>
            </w:pPr>
          </w:p>
        </w:tc>
        <w:tc>
          <w:tcPr>
            <w:tcW w:w="1190" w:type="dxa"/>
            <w:tcBorders>
              <w:top w:val="single" w:sz="4" w:space="0" w:color="auto"/>
              <w:bottom w:val="single" w:sz="4" w:space="0" w:color="000000"/>
            </w:tcBorders>
            <w:vAlign w:val="center"/>
          </w:tcPr>
          <w:p w:rsidR="00C011A3" w:rsidRPr="00A94CD7" w:rsidRDefault="00C011A3">
            <w:pPr>
              <w:spacing w:line="0" w:lineRule="atLeast"/>
              <w:jc w:val="center"/>
              <w:rPr>
                <w:color w:val="000000"/>
                <w:szCs w:val="21"/>
              </w:rPr>
            </w:pPr>
            <w:r w:rsidRPr="00A94CD7">
              <w:rPr>
                <w:rFonts w:hint="eastAsia"/>
                <w:color w:val="000000"/>
                <w:szCs w:val="21"/>
              </w:rPr>
              <w:t>NH</w:t>
            </w:r>
            <w:r w:rsidRPr="00A94CD7">
              <w:rPr>
                <w:rFonts w:hint="eastAsia"/>
                <w:color w:val="000000"/>
                <w:szCs w:val="21"/>
                <w:vertAlign w:val="subscript"/>
              </w:rPr>
              <w:t>3</w:t>
            </w:r>
          </w:p>
        </w:tc>
        <w:tc>
          <w:tcPr>
            <w:tcW w:w="2653" w:type="dxa"/>
            <w:tcBorders>
              <w:top w:val="single" w:sz="4" w:space="0" w:color="auto"/>
              <w:bottom w:val="single" w:sz="4" w:space="0" w:color="000000"/>
            </w:tcBorders>
            <w:vAlign w:val="center"/>
          </w:tcPr>
          <w:p w:rsidR="00C011A3" w:rsidRPr="00A94CD7" w:rsidRDefault="00C011A3">
            <w:pPr>
              <w:pStyle w:val="p0"/>
              <w:spacing w:line="420" w:lineRule="exact"/>
              <w:jc w:val="center"/>
              <w:rPr>
                <w:color w:val="000000"/>
              </w:rPr>
            </w:pPr>
            <w:r w:rsidRPr="00A94CD7">
              <w:rPr>
                <w:rFonts w:hint="eastAsia"/>
                <w:color w:val="000000"/>
              </w:rPr>
              <w:t>2 g/h</w:t>
            </w:r>
          </w:p>
        </w:tc>
        <w:tc>
          <w:tcPr>
            <w:tcW w:w="2814" w:type="dxa"/>
            <w:tcBorders>
              <w:top w:val="single" w:sz="6" w:space="0" w:color="auto"/>
              <w:bottom w:val="single" w:sz="4" w:space="0" w:color="000000"/>
            </w:tcBorders>
            <w:vAlign w:val="center"/>
          </w:tcPr>
          <w:p w:rsidR="00C011A3" w:rsidRPr="00A94CD7" w:rsidRDefault="00C011A3">
            <w:pPr>
              <w:pStyle w:val="p0"/>
              <w:spacing w:line="420" w:lineRule="exact"/>
              <w:jc w:val="center"/>
              <w:rPr>
                <w:color w:val="000000"/>
              </w:rPr>
            </w:pPr>
            <w:r w:rsidRPr="00A94CD7">
              <w:rPr>
                <w:rFonts w:hint="eastAsia"/>
                <w:color w:val="000000"/>
              </w:rPr>
              <w:t>0.2g/h</w:t>
            </w:r>
          </w:p>
        </w:tc>
      </w:tr>
      <w:tr w:rsidR="00C011A3">
        <w:trPr>
          <w:trHeight w:val="534"/>
          <w:jc w:val="center"/>
        </w:trPr>
        <w:tc>
          <w:tcPr>
            <w:tcW w:w="802" w:type="dxa"/>
            <w:vMerge/>
            <w:vAlign w:val="center"/>
          </w:tcPr>
          <w:p w:rsidR="00C011A3" w:rsidRPr="00C40AAC" w:rsidRDefault="00C011A3">
            <w:pPr>
              <w:spacing w:line="0" w:lineRule="atLeast"/>
              <w:jc w:val="center"/>
              <w:rPr>
                <w:sz w:val="24"/>
                <w:szCs w:val="24"/>
              </w:rPr>
            </w:pPr>
          </w:p>
        </w:tc>
        <w:tc>
          <w:tcPr>
            <w:tcW w:w="1261" w:type="dxa"/>
            <w:vMerge/>
            <w:vAlign w:val="center"/>
          </w:tcPr>
          <w:p w:rsidR="00C011A3" w:rsidRDefault="00C011A3">
            <w:pPr>
              <w:spacing w:line="0" w:lineRule="atLeast"/>
              <w:jc w:val="center"/>
              <w:rPr>
                <w:szCs w:val="21"/>
              </w:rPr>
            </w:pPr>
          </w:p>
        </w:tc>
        <w:tc>
          <w:tcPr>
            <w:tcW w:w="1190" w:type="dxa"/>
            <w:tcBorders>
              <w:top w:val="single" w:sz="4" w:space="0" w:color="auto"/>
              <w:bottom w:val="single" w:sz="4" w:space="0" w:color="000000"/>
            </w:tcBorders>
            <w:vAlign w:val="center"/>
          </w:tcPr>
          <w:p w:rsidR="00C011A3" w:rsidRPr="00A94CD7" w:rsidRDefault="00C011A3">
            <w:pPr>
              <w:spacing w:line="0" w:lineRule="atLeast"/>
              <w:jc w:val="center"/>
              <w:rPr>
                <w:color w:val="000000"/>
                <w:szCs w:val="21"/>
              </w:rPr>
            </w:pPr>
            <w:r w:rsidRPr="00A94CD7">
              <w:rPr>
                <w:rFonts w:hint="eastAsia"/>
                <w:color w:val="000000"/>
                <w:szCs w:val="21"/>
              </w:rPr>
              <w:t>H</w:t>
            </w:r>
            <w:r w:rsidRPr="00A94CD7">
              <w:rPr>
                <w:rFonts w:hint="eastAsia"/>
                <w:color w:val="000000"/>
                <w:szCs w:val="21"/>
                <w:vertAlign w:val="subscript"/>
              </w:rPr>
              <w:t>2</w:t>
            </w:r>
            <w:r w:rsidRPr="00A94CD7">
              <w:rPr>
                <w:rFonts w:hint="eastAsia"/>
                <w:color w:val="000000"/>
                <w:szCs w:val="21"/>
              </w:rPr>
              <w:t>S</w:t>
            </w:r>
          </w:p>
        </w:tc>
        <w:tc>
          <w:tcPr>
            <w:tcW w:w="2653" w:type="dxa"/>
            <w:tcBorders>
              <w:top w:val="single" w:sz="4" w:space="0" w:color="auto"/>
              <w:bottom w:val="single" w:sz="4" w:space="0" w:color="000000"/>
            </w:tcBorders>
            <w:vAlign w:val="center"/>
          </w:tcPr>
          <w:p w:rsidR="00C011A3" w:rsidRPr="00A94CD7" w:rsidRDefault="00C011A3">
            <w:pPr>
              <w:pStyle w:val="p0"/>
              <w:spacing w:line="420" w:lineRule="exact"/>
              <w:jc w:val="center"/>
              <w:rPr>
                <w:color w:val="000000"/>
              </w:rPr>
            </w:pPr>
            <w:r w:rsidRPr="00A94CD7">
              <w:rPr>
                <w:rFonts w:hint="eastAsia"/>
                <w:color w:val="000000"/>
              </w:rPr>
              <w:t>0.1365g/h</w:t>
            </w:r>
          </w:p>
        </w:tc>
        <w:tc>
          <w:tcPr>
            <w:tcW w:w="2814" w:type="dxa"/>
            <w:tcBorders>
              <w:top w:val="single" w:sz="6" w:space="0" w:color="auto"/>
              <w:bottom w:val="single" w:sz="4" w:space="0" w:color="000000"/>
            </w:tcBorders>
            <w:vAlign w:val="center"/>
          </w:tcPr>
          <w:p w:rsidR="00C011A3" w:rsidRPr="00A94CD7" w:rsidRDefault="00C011A3">
            <w:pPr>
              <w:pStyle w:val="p0"/>
              <w:spacing w:line="420" w:lineRule="exact"/>
              <w:jc w:val="center"/>
              <w:rPr>
                <w:color w:val="000000"/>
              </w:rPr>
            </w:pPr>
            <w:r w:rsidRPr="00A94CD7">
              <w:rPr>
                <w:rFonts w:hint="eastAsia"/>
                <w:color w:val="000000"/>
              </w:rPr>
              <w:t>0.01365g/h</w:t>
            </w:r>
          </w:p>
        </w:tc>
      </w:tr>
      <w:tr w:rsidR="00C011A3">
        <w:trPr>
          <w:trHeight w:val="464"/>
          <w:jc w:val="center"/>
        </w:trPr>
        <w:tc>
          <w:tcPr>
            <w:tcW w:w="802" w:type="dxa"/>
            <w:vMerge w:val="restart"/>
            <w:tcBorders>
              <w:top w:val="single" w:sz="6" w:space="0" w:color="auto"/>
            </w:tcBorders>
            <w:vAlign w:val="center"/>
          </w:tcPr>
          <w:p w:rsidR="00C011A3" w:rsidRPr="00C40AAC" w:rsidRDefault="00C011A3">
            <w:pPr>
              <w:tabs>
                <w:tab w:val="left" w:pos="630"/>
              </w:tabs>
              <w:spacing w:line="340" w:lineRule="exact"/>
              <w:jc w:val="center"/>
              <w:rPr>
                <w:b/>
                <w:sz w:val="24"/>
                <w:szCs w:val="24"/>
              </w:rPr>
            </w:pPr>
            <w:r w:rsidRPr="00C40AAC">
              <w:rPr>
                <w:b/>
                <w:sz w:val="24"/>
                <w:szCs w:val="24"/>
              </w:rPr>
              <w:t>水</w:t>
            </w:r>
          </w:p>
          <w:p w:rsidR="00C011A3" w:rsidRPr="00C40AAC" w:rsidRDefault="00C011A3">
            <w:pPr>
              <w:tabs>
                <w:tab w:val="left" w:pos="630"/>
              </w:tabs>
              <w:spacing w:line="340" w:lineRule="exact"/>
              <w:jc w:val="center"/>
              <w:rPr>
                <w:b/>
                <w:sz w:val="24"/>
                <w:szCs w:val="24"/>
              </w:rPr>
            </w:pPr>
            <w:r w:rsidRPr="00C40AAC">
              <w:rPr>
                <w:b/>
                <w:sz w:val="24"/>
                <w:szCs w:val="24"/>
              </w:rPr>
              <w:t>污</w:t>
            </w:r>
          </w:p>
          <w:p w:rsidR="00C011A3" w:rsidRPr="00C40AAC" w:rsidRDefault="00C011A3">
            <w:pPr>
              <w:tabs>
                <w:tab w:val="left" w:pos="630"/>
              </w:tabs>
              <w:spacing w:line="340" w:lineRule="exact"/>
              <w:jc w:val="center"/>
              <w:rPr>
                <w:b/>
                <w:sz w:val="24"/>
                <w:szCs w:val="24"/>
              </w:rPr>
            </w:pPr>
            <w:r w:rsidRPr="00C40AAC">
              <w:rPr>
                <w:b/>
                <w:sz w:val="24"/>
                <w:szCs w:val="24"/>
              </w:rPr>
              <w:t>染</w:t>
            </w:r>
          </w:p>
          <w:p w:rsidR="00C011A3" w:rsidRPr="00C40AAC" w:rsidRDefault="00C011A3">
            <w:pPr>
              <w:tabs>
                <w:tab w:val="left" w:pos="630"/>
              </w:tabs>
              <w:spacing w:line="340" w:lineRule="exact"/>
              <w:jc w:val="center"/>
              <w:rPr>
                <w:b/>
                <w:sz w:val="24"/>
                <w:szCs w:val="24"/>
              </w:rPr>
            </w:pPr>
            <w:r w:rsidRPr="00C40AAC">
              <w:rPr>
                <w:b/>
                <w:sz w:val="24"/>
                <w:szCs w:val="24"/>
              </w:rPr>
              <w:t>物</w:t>
            </w:r>
          </w:p>
        </w:tc>
        <w:tc>
          <w:tcPr>
            <w:tcW w:w="1261" w:type="dxa"/>
            <w:vMerge w:val="restart"/>
            <w:tcBorders>
              <w:top w:val="single" w:sz="6" w:space="0" w:color="auto"/>
            </w:tcBorders>
            <w:vAlign w:val="center"/>
          </w:tcPr>
          <w:p w:rsidR="00C011A3" w:rsidRDefault="00DD57D9">
            <w:pPr>
              <w:spacing w:line="200" w:lineRule="atLeast"/>
              <w:jc w:val="center"/>
              <w:rPr>
                <w:szCs w:val="21"/>
              </w:rPr>
            </w:pPr>
            <w:r>
              <w:rPr>
                <w:rFonts w:hint="eastAsia"/>
                <w:szCs w:val="21"/>
              </w:rPr>
              <w:t>污水处理站污水</w:t>
            </w:r>
          </w:p>
        </w:tc>
        <w:tc>
          <w:tcPr>
            <w:tcW w:w="1190" w:type="dxa"/>
            <w:tcBorders>
              <w:top w:val="single" w:sz="6" w:space="0" w:color="auto"/>
              <w:bottom w:val="single" w:sz="4" w:space="0" w:color="auto"/>
            </w:tcBorders>
            <w:vAlign w:val="center"/>
          </w:tcPr>
          <w:p w:rsidR="00C011A3" w:rsidRDefault="00C011A3">
            <w:pPr>
              <w:pStyle w:val="affa"/>
              <w:spacing w:line="420" w:lineRule="exact"/>
              <w:rPr>
                <w:sz w:val="21"/>
                <w:szCs w:val="21"/>
              </w:rPr>
            </w:pPr>
            <w:r>
              <w:rPr>
                <w:rFonts w:hint="eastAsia"/>
                <w:sz w:val="21"/>
                <w:szCs w:val="21"/>
              </w:rPr>
              <w:t>水量</w:t>
            </w:r>
          </w:p>
        </w:tc>
        <w:tc>
          <w:tcPr>
            <w:tcW w:w="2653" w:type="dxa"/>
            <w:tcBorders>
              <w:top w:val="single" w:sz="6" w:space="0" w:color="auto"/>
            </w:tcBorders>
            <w:vAlign w:val="center"/>
          </w:tcPr>
          <w:p w:rsidR="00C011A3" w:rsidRPr="004C5758" w:rsidRDefault="00DD57D9">
            <w:pPr>
              <w:pStyle w:val="p0"/>
              <w:spacing w:line="420" w:lineRule="exact"/>
              <w:jc w:val="center"/>
            </w:pPr>
            <w:r w:rsidRPr="004C5758">
              <w:rPr>
                <w:rFonts w:hint="eastAsia"/>
              </w:rPr>
              <w:t>12556</w:t>
            </w:r>
            <w:r w:rsidR="00C011A3" w:rsidRPr="004C5758">
              <w:rPr>
                <w:rFonts w:hint="eastAsia"/>
              </w:rPr>
              <w:t>m</w:t>
            </w:r>
            <w:r w:rsidR="00C011A3" w:rsidRPr="004C5758">
              <w:rPr>
                <w:rFonts w:hint="eastAsia"/>
                <w:vertAlign w:val="superscript"/>
              </w:rPr>
              <w:t>3</w:t>
            </w:r>
            <w:r w:rsidR="00C011A3" w:rsidRPr="004C5758">
              <w:rPr>
                <w:rFonts w:hint="eastAsia"/>
              </w:rPr>
              <w:t>/a</w:t>
            </w:r>
          </w:p>
        </w:tc>
        <w:tc>
          <w:tcPr>
            <w:tcW w:w="2814" w:type="dxa"/>
            <w:tcBorders>
              <w:top w:val="single" w:sz="6" w:space="0" w:color="auto"/>
            </w:tcBorders>
            <w:vAlign w:val="center"/>
          </w:tcPr>
          <w:p w:rsidR="00C011A3" w:rsidRDefault="00C011A3">
            <w:pPr>
              <w:pStyle w:val="p0"/>
              <w:spacing w:line="420" w:lineRule="exact"/>
              <w:jc w:val="center"/>
            </w:pPr>
            <w:r>
              <w:rPr>
                <w:rFonts w:hint="eastAsia"/>
              </w:rPr>
              <w:t>0</w:t>
            </w:r>
          </w:p>
        </w:tc>
      </w:tr>
      <w:tr w:rsidR="00C011A3">
        <w:trPr>
          <w:trHeight w:val="464"/>
          <w:jc w:val="center"/>
        </w:trPr>
        <w:tc>
          <w:tcPr>
            <w:tcW w:w="802" w:type="dxa"/>
            <w:vMerge/>
            <w:vAlign w:val="center"/>
          </w:tcPr>
          <w:p w:rsidR="00C011A3" w:rsidRPr="00C40AAC" w:rsidRDefault="00C011A3">
            <w:pPr>
              <w:tabs>
                <w:tab w:val="left" w:pos="6593"/>
              </w:tabs>
              <w:jc w:val="center"/>
              <w:rPr>
                <w:sz w:val="24"/>
                <w:szCs w:val="24"/>
              </w:rPr>
            </w:pPr>
          </w:p>
        </w:tc>
        <w:tc>
          <w:tcPr>
            <w:tcW w:w="1261" w:type="dxa"/>
            <w:vMerge/>
            <w:vAlign w:val="center"/>
          </w:tcPr>
          <w:p w:rsidR="00C011A3" w:rsidRDefault="00C011A3">
            <w:pPr>
              <w:spacing w:line="200" w:lineRule="atLeast"/>
              <w:jc w:val="center"/>
              <w:rPr>
                <w:szCs w:val="21"/>
              </w:rPr>
            </w:pPr>
          </w:p>
        </w:tc>
        <w:tc>
          <w:tcPr>
            <w:tcW w:w="1190" w:type="dxa"/>
            <w:tcBorders>
              <w:top w:val="single" w:sz="6" w:space="0" w:color="auto"/>
              <w:bottom w:val="single" w:sz="4" w:space="0" w:color="auto"/>
            </w:tcBorders>
            <w:vAlign w:val="center"/>
          </w:tcPr>
          <w:p w:rsidR="00C011A3" w:rsidRDefault="00C011A3">
            <w:pPr>
              <w:pStyle w:val="affa"/>
              <w:spacing w:line="420" w:lineRule="exact"/>
              <w:rPr>
                <w:sz w:val="21"/>
                <w:szCs w:val="21"/>
              </w:rPr>
            </w:pPr>
            <w:r>
              <w:rPr>
                <w:rFonts w:hint="eastAsia"/>
                <w:sz w:val="21"/>
                <w:szCs w:val="21"/>
              </w:rPr>
              <w:t>COD</w:t>
            </w:r>
          </w:p>
        </w:tc>
        <w:tc>
          <w:tcPr>
            <w:tcW w:w="2653" w:type="dxa"/>
            <w:tcBorders>
              <w:top w:val="single" w:sz="6" w:space="0" w:color="auto"/>
            </w:tcBorders>
            <w:vAlign w:val="center"/>
          </w:tcPr>
          <w:p w:rsidR="00C011A3" w:rsidRPr="004C5758" w:rsidRDefault="00C011A3" w:rsidP="004C5758">
            <w:pPr>
              <w:pStyle w:val="p0"/>
              <w:spacing w:line="420" w:lineRule="exact"/>
              <w:jc w:val="center"/>
            </w:pPr>
            <w:r w:rsidRPr="004C5758">
              <w:rPr>
                <w:rFonts w:hint="eastAsia"/>
              </w:rPr>
              <w:t>500 mg/L</w:t>
            </w:r>
            <w:r w:rsidRPr="004C5758">
              <w:rPr>
                <w:rFonts w:hint="eastAsia"/>
              </w:rPr>
              <w:t>，</w:t>
            </w:r>
            <w:r w:rsidR="004C5758" w:rsidRPr="004C5758">
              <w:rPr>
                <w:rFonts w:hint="eastAsia"/>
              </w:rPr>
              <w:t>6.28</w:t>
            </w:r>
            <w:r w:rsidRPr="004C5758">
              <w:rPr>
                <w:rFonts w:hint="eastAsia"/>
              </w:rPr>
              <w:t>t/a</w:t>
            </w:r>
          </w:p>
        </w:tc>
        <w:tc>
          <w:tcPr>
            <w:tcW w:w="2814" w:type="dxa"/>
            <w:tcBorders>
              <w:top w:val="single" w:sz="6" w:space="0" w:color="auto"/>
            </w:tcBorders>
            <w:vAlign w:val="center"/>
          </w:tcPr>
          <w:p w:rsidR="00C011A3" w:rsidRDefault="00C011A3">
            <w:pPr>
              <w:pStyle w:val="p0"/>
              <w:spacing w:line="420" w:lineRule="exact"/>
              <w:jc w:val="center"/>
            </w:pPr>
            <w:r>
              <w:rPr>
                <w:rFonts w:hint="eastAsia"/>
              </w:rPr>
              <w:t>0</w:t>
            </w:r>
          </w:p>
        </w:tc>
      </w:tr>
      <w:tr w:rsidR="00C011A3">
        <w:trPr>
          <w:trHeight w:val="509"/>
          <w:jc w:val="center"/>
        </w:trPr>
        <w:tc>
          <w:tcPr>
            <w:tcW w:w="802" w:type="dxa"/>
            <w:vMerge/>
            <w:vAlign w:val="center"/>
          </w:tcPr>
          <w:p w:rsidR="00C011A3" w:rsidRPr="00C40AAC" w:rsidRDefault="00C011A3">
            <w:pPr>
              <w:tabs>
                <w:tab w:val="left" w:pos="6593"/>
              </w:tabs>
              <w:jc w:val="center"/>
              <w:rPr>
                <w:sz w:val="24"/>
                <w:szCs w:val="24"/>
              </w:rPr>
            </w:pPr>
          </w:p>
        </w:tc>
        <w:tc>
          <w:tcPr>
            <w:tcW w:w="1261" w:type="dxa"/>
            <w:vMerge/>
            <w:vAlign w:val="center"/>
          </w:tcPr>
          <w:p w:rsidR="00C011A3" w:rsidRDefault="00C011A3">
            <w:pPr>
              <w:spacing w:line="200" w:lineRule="atLeast"/>
              <w:jc w:val="center"/>
              <w:rPr>
                <w:szCs w:val="21"/>
              </w:rPr>
            </w:pPr>
          </w:p>
        </w:tc>
        <w:tc>
          <w:tcPr>
            <w:tcW w:w="1190" w:type="dxa"/>
            <w:tcBorders>
              <w:top w:val="single" w:sz="6" w:space="0" w:color="auto"/>
              <w:bottom w:val="single" w:sz="4" w:space="0" w:color="auto"/>
            </w:tcBorders>
            <w:vAlign w:val="center"/>
          </w:tcPr>
          <w:p w:rsidR="00C011A3" w:rsidRDefault="00C011A3">
            <w:pPr>
              <w:pStyle w:val="affa"/>
              <w:spacing w:line="420" w:lineRule="exact"/>
              <w:rPr>
                <w:sz w:val="21"/>
                <w:szCs w:val="21"/>
              </w:rPr>
            </w:pPr>
            <w:r>
              <w:rPr>
                <w:rFonts w:hint="eastAsia"/>
                <w:sz w:val="21"/>
                <w:szCs w:val="21"/>
              </w:rPr>
              <w:t>BOD</w:t>
            </w:r>
            <w:r>
              <w:rPr>
                <w:rFonts w:hint="eastAsia"/>
                <w:sz w:val="21"/>
                <w:szCs w:val="21"/>
                <w:vertAlign w:val="subscript"/>
              </w:rPr>
              <w:t>5</w:t>
            </w:r>
          </w:p>
        </w:tc>
        <w:tc>
          <w:tcPr>
            <w:tcW w:w="2653" w:type="dxa"/>
            <w:tcBorders>
              <w:top w:val="single" w:sz="6" w:space="0" w:color="auto"/>
            </w:tcBorders>
            <w:vAlign w:val="center"/>
          </w:tcPr>
          <w:p w:rsidR="00C011A3" w:rsidRPr="004C5758" w:rsidRDefault="00C011A3" w:rsidP="004C5758">
            <w:pPr>
              <w:pStyle w:val="p0"/>
              <w:spacing w:line="420" w:lineRule="exact"/>
              <w:jc w:val="center"/>
            </w:pPr>
            <w:r w:rsidRPr="004C5758">
              <w:rPr>
                <w:rFonts w:hint="eastAsia"/>
              </w:rPr>
              <w:t>200mg/L</w:t>
            </w:r>
            <w:r w:rsidRPr="004C5758">
              <w:rPr>
                <w:rFonts w:hint="eastAsia"/>
              </w:rPr>
              <w:t>，</w:t>
            </w:r>
            <w:r w:rsidR="004C5758" w:rsidRPr="004C5758">
              <w:rPr>
                <w:rFonts w:hint="eastAsia"/>
              </w:rPr>
              <w:t>2.51</w:t>
            </w:r>
            <w:r w:rsidRPr="004C5758">
              <w:rPr>
                <w:rFonts w:hint="eastAsia"/>
              </w:rPr>
              <w:t>t/a</w:t>
            </w:r>
          </w:p>
        </w:tc>
        <w:tc>
          <w:tcPr>
            <w:tcW w:w="2814" w:type="dxa"/>
            <w:tcBorders>
              <w:top w:val="single" w:sz="6" w:space="0" w:color="auto"/>
            </w:tcBorders>
            <w:vAlign w:val="center"/>
          </w:tcPr>
          <w:p w:rsidR="00C011A3" w:rsidRDefault="00C011A3">
            <w:pPr>
              <w:pStyle w:val="p0"/>
              <w:spacing w:line="420" w:lineRule="exact"/>
              <w:jc w:val="center"/>
            </w:pPr>
            <w:r>
              <w:rPr>
                <w:rFonts w:hint="eastAsia"/>
              </w:rPr>
              <w:t>0</w:t>
            </w:r>
          </w:p>
        </w:tc>
      </w:tr>
      <w:tr w:rsidR="00C011A3">
        <w:trPr>
          <w:trHeight w:val="464"/>
          <w:jc w:val="center"/>
        </w:trPr>
        <w:tc>
          <w:tcPr>
            <w:tcW w:w="802" w:type="dxa"/>
            <w:vMerge/>
            <w:vAlign w:val="center"/>
          </w:tcPr>
          <w:p w:rsidR="00C011A3" w:rsidRPr="00C40AAC" w:rsidRDefault="00C011A3">
            <w:pPr>
              <w:tabs>
                <w:tab w:val="left" w:pos="6593"/>
              </w:tabs>
              <w:jc w:val="center"/>
              <w:rPr>
                <w:sz w:val="24"/>
                <w:szCs w:val="24"/>
              </w:rPr>
            </w:pPr>
          </w:p>
        </w:tc>
        <w:tc>
          <w:tcPr>
            <w:tcW w:w="1261" w:type="dxa"/>
            <w:vMerge/>
            <w:vAlign w:val="center"/>
          </w:tcPr>
          <w:p w:rsidR="00C011A3" w:rsidRDefault="00C011A3">
            <w:pPr>
              <w:spacing w:line="200" w:lineRule="atLeast"/>
              <w:jc w:val="center"/>
              <w:rPr>
                <w:szCs w:val="21"/>
              </w:rPr>
            </w:pPr>
          </w:p>
        </w:tc>
        <w:tc>
          <w:tcPr>
            <w:tcW w:w="1190" w:type="dxa"/>
            <w:tcBorders>
              <w:top w:val="single" w:sz="6" w:space="0" w:color="auto"/>
              <w:bottom w:val="single" w:sz="4" w:space="0" w:color="auto"/>
            </w:tcBorders>
            <w:vAlign w:val="center"/>
          </w:tcPr>
          <w:p w:rsidR="00C011A3" w:rsidRDefault="00C011A3">
            <w:pPr>
              <w:pStyle w:val="affa"/>
              <w:spacing w:line="420" w:lineRule="exact"/>
              <w:rPr>
                <w:sz w:val="21"/>
                <w:szCs w:val="21"/>
              </w:rPr>
            </w:pPr>
            <w:r>
              <w:rPr>
                <w:rFonts w:hint="eastAsia"/>
                <w:sz w:val="21"/>
                <w:szCs w:val="21"/>
              </w:rPr>
              <w:t>SS</w:t>
            </w:r>
          </w:p>
        </w:tc>
        <w:tc>
          <w:tcPr>
            <w:tcW w:w="2653" w:type="dxa"/>
            <w:tcBorders>
              <w:top w:val="single" w:sz="6" w:space="0" w:color="auto"/>
            </w:tcBorders>
            <w:vAlign w:val="center"/>
          </w:tcPr>
          <w:p w:rsidR="00C011A3" w:rsidRPr="004C5758" w:rsidRDefault="00C011A3" w:rsidP="004C5758">
            <w:pPr>
              <w:pStyle w:val="p0"/>
              <w:spacing w:line="420" w:lineRule="exact"/>
              <w:jc w:val="center"/>
            </w:pPr>
            <w:r w:rsidRPr="004C5758">
              <w:rPr>
                <w:rFonts w:hint="eastAsia"/>
              </w:rPr>
              <w:t>300 mg/L</w:t>
            </w:r>
            <w:r w:rsidRPr="004C5758">
              <w:rPr>
                <w:rFonts w:hint="eastAsia"/>
              </w:rPr>
              <w:t>，</w:t>
            </w:r>
            <w:r w:rsidR="004C5758" w:rsidRPr="004C5758">
              <w:rPr>
                <w:rFonts w:hint="eastAsia"/>
              </w:rPr>
              <w:t>3.77</w:t>
            </w:r>
            <w:r w:rsidRPr="004C5758">
              <w:rPr>
                <w:rFonts w:hint="eastAsia"/>
              </w:rPr>
              <w:t>t/a</w:t>
            </w:r>
          </w:p>
        </w:tc>
        <w:tc>
          <w:tcPr>
            <w:tcW w:w="2814" w:type="dxa"/>
            <w:tcBorders>
              <w:top w:val="single" w:sz="6" w:space="0" w:color="auto"/>
            </w:tcBorders>
            <w:vAlign w:val="center"/>
          </w:tcPr>
          <w:p w:rsidR="00C011A3" w:rsidRDefault="00C011A3">
            <w:pPr>
              <w:pStyle w:val="p0"/>
              <w:spacing w:line="420" w:lineRule="exact"/>
              <w:jc w:val="center"/>
            </w:pPr>
            <w:r>
              <w:rPr>
                <w:rFonts w:hint="eastAsia"/>
              </w:rPr>
              <w:t>0</w:t>
            </w:r>
          </w:p>
        </w:tc>
      </w:tr>
      <w:tr w:rsidR="00C011A3">
        <w:trPr>
          <w:trHeight w:val="524"/>
          <w:jc w:val="center"/>
        </w:trPr>
        <w:tc>
          <w:tcPr>
            <w:tcW w:w="802" w:type="dxa"/>
            <w:vMerge/>
            <w:vAlign w:val="center"/>
          </w:tcPr>
          <w:p w:rsidR="00C011A3" w:rsidRPr="00C40AAC" w:rsidRDefault="00C011A3">
            <w:pPr>
              <w:tabs>
                <w:tab w:val="left" w:pos="6593"/>
              </w:tabs>
              <w:jc w:val="center"/>
              <w:rPr>
                <w:sz w:val="24"/>
                <w:szCs w:val="24"/>
              </w:rPr>
            </w:pPr>
          </w:p>
        </w:tc>
        <w:tc>
          <w:tcPr>
            <w:tcW w:w="1261" w:type="dxa"/>
            <w:vMerge/>
            <w:vAlign w:val="center"/>
          </w:tcPr>
          <w:p w:rsidR="00C011A3" w:rsidRDefault="00C011A3">
            <w:pPr>
              <w:spacing w:line="200" w:lineRule="atLeast"/>
              <w:jc w:val="center"/>
              <w:rPr>
                <w:szCs w:val="21"/>
              </w:rPr>
            </w:pPr>
          </w:p>
        </w:tc>
        <w:tc>
          <w:tcPr>
            <w:tcW w:w="1190" w:type="dxa"/>
            <w:tcBorders>
              <w:top w:val="single" w:sz="6" w:space="0" w:color="auto"/>
              <w:bottom w:val="single" w:sz="4" w:space="0" w:color="auto"/>
            </w:tcBorders>
            <w:vAlign w:val="center"/>
          </w:tcPr>
          <w:p w:rsidR="00C011A3" w:rsidRDefault="00C011A3">
            <w:pPr>
              <w:pStyle w:val="affa"/>
              <w:spacing w:line="420" w:lineRule="exact"/>
              <w:rPr>
                <w:sz w:val="21"/>
                <w:szCs w:val="21"/>
              </w:rPr>
            </w:pPr>
            <w:r>
              <w:rPr>
                <w:rFonts w:hint="eastAsia"/>
                <w:sz w:val="21"/>
                <w:szCs w:val="21"/>
              </w:rPr>
              <w:t>NH</w:t>
            </w:r>
            <w:r>
              <w:rPr>
                <w:rFonts w:hint="eastAsia"/>
                <w:sz w:val="21"/>
                <w:szCs w:val="21"/>
                <w:vertAlign w:val="subscript"/>
              </w:rPr>
              <w:t>3</w:t>
            </w:r>
            <w:r>
              <w:rPr>
                <w:rFonts w:hint="eastAsia"/>
                <w:sz w:val="21"/>
                <w:szCs w:val="21"/>
              </w:rPr>
              <w:t>-N</w:t>
            </w:r>
          </w:p>
        </w:tc>
        <w:tc>
          <w:tcPr>
            <w:tcW w:w="2653" w:type="dxa"/>
            <w:tcBorders>
              <w:top w:val="single" w:sz="6" w:space="0" w:color="auto"/>
            </w:tcBorders>
            <w:vAlign w:val="center"/>
          </w:tcPr>
          <w:p w:rsidR="00C011A3" w:rsidRPr="004C5758" w:rsidRDefault="00C011A3" w:rsidP="004C5758">
            <w:pPr>
              <w:pStyle w:val="p0"/>
              <w:spacing w:line="420" w:lineRule="exact"/>
              <w:jc w:val="center"/>
            </w:pPr>
            <w:r w:rsidRPr="004C5758">
              <w:rPr>
                <w:rFonts w:hint="eastAsia"/>
              </w:rPr>
              <w:t>70mg/L</w:t>
            </w:r>
            <w:r w:rsidRPr="004C5758">
              <w:rPr>
                <w:rFonts w:hint="eastAsia"/>
              </w:rPr>
              <w:t>，</w:t>
            </w:r>
            <w:r w:rsidR="004C5758" w:rsidRPr="004C5758">
              <w:rPr>
                <w:rFonts w:hint="eastAsia"/>
              </w:rPr>
              <w:t>0.879</w:t>
            </w:r>
            <w:r w:rsidRPr="004C5758">
              <w:rPr>
                <w:rFonts w:hint="eastAsia"/>
              </w:rPr>
              <w:t>t/a</w:t>
            </w:r>
          </w:p>
        </w:tc>
        <w:tc>
          <w:tcPr>
            <w:tcW w:w="2814" w:type="dxa"/>
            <w:tcBorders>
              <w:top w:val="single" w:sz="6" w:space="0" w:color="auto"/>
            </w:tcBorders>
            <w:vAlign w:val="center"/>
          </w:tcPr>
          <w:p w:rsidR="00C011A3" w:rsidRDefault="00C011A3">
            <w:pPr>
              <w:pStyle w:val="p0"/>
              <w:spacing w:line="420" w:lineRule="exact"/>
              <w:jc w:val="center"/>
            </w:pPr>
            <w:r>
              <w:rPr>
                <w:rFonts w:hint="eastAsia"/>
              </w:rPr>
              <w:t>0</w:t>
            </w:r>
          </w:p>
        </w:tc>
      </w:tr>
      <w:tr w:rsidR="00C011A3">
        <w:trPr>
          <w:trHeight w:val="509"/>
          <w:jc w:val="center"/>
        </w:trPr>
        <w:tc>
          <w:tcPr>
            <w:tcW w:w="802" w:type="dxa"/>
            <w:vMerge/>
            <w:vAlign w:val="center"/>
          </w:tcPr>
          <w:p w:rsidR="00C011A3" w:rsidRPr="00C40AAC" w:rsidRDefault="00C011A3">
            <w:pPr>
              <w:tabs>
                <w:tab w:val="left" w:pos="6593"/>
              </w:tabs>
              <w:jc w:val="center"/>
              <w:rPr>
                <w:sz w:val="24"/>
                <w:szCs w:val="24"/>
              </w:rPr>
            </w:pPr>
          </w:p>
        </w:tc>
        <w:tc>
          <w:tcPr>
            <w:tcW w:w="1261" w:type="dxa"/>
            <w:vMerge/>
            <w:vAlign w:val="center"/>
          </w:tcPr>
          <w:p w:rsidR="00C011A3" w:rsidRDefault="00C011A3">
            <w:pPr>
              <w:spacing w:line="200" w:lineRule="atLeast"/>
              <w:jc w:val="center"/>
              <w:rPr>
                <w:szCs w:val="21"/>
              </w:rPr>
            </w:pPr>
          </w:p>
        </w:tc>
        <w:tc>
          <w:tcPr>
            <w:tcW w:w="1190" w:type="dxa"/>
            <w:tcBorders>
              <w:top w:val="single" w:sz="6" w:space="0" w:color="auto"/>
              <w:bottom w:val="single" w:sz="4" w:space="0" w:color="auto"/>
            </w:tcBorders>
            <w:vAlign w:val="center"/>
          </w:tcPr>
          <w:p w:rsidR="00C011A3" w:rsidRDefault="00C011A3">
            <w:pPr>
              <w:pStyle w:val="affa"/>
              <w:spacing w:line="420" w:lineRule="exact"/>
              <w:rPr>
                <w:sz w:val="21"/>
                <w:szCs w:val="21"/>
              </w:rPr>
            </w:pPr>
            <w:r>
              <w:rPr>
                <w:rFonts w:hint="eastAsia"/>
                <w:sz w:val="21"/>
                <w:szCs w:val="21"/>
              </w:rPr>
              <w:t>动植物油</w:t>
            </w:r>
          </w:p>
        </w:tc>
        <w:tc>
          <w:tcPr>
            <w:tcW w:w="2653" w:type="dxa"/>
            <w:tcBorders>
              <w:top w:val="single" w:sz="6" w:space="0" w:color="auto"/>
            </w:tcBorders>
            <w:vAlign w:val="center"/>
          </w:tcPr>
          <w:p w:rsidR="00C011A3" w:rsidRPr="004C5758" w:rsidRDefault="00C011A3" w:rsidP="004C5758">
            <w:pPr>
              <w:pStyle w:val="p0"/>
              <w:spacing w:line="420" w:lineRule="exact"/>
              <w:jc w:val="center"/>
            </w:pPr>
            <w:r w:rsidRPr="004C5758">
              <w:rPr>
                <w:rFonts w:hint="eastAsia"/>
              </w:rPr>
              <w:t>30 mg/L</w:t>
            </w:r>
            <w:r w:rsidRPr="004C5758">
              <w:rPr>
                <w:rFonts w:hint="eastAsia"/>
              </w:rPr>
              <w:t>，</w:t>
            </w:r>
            <w:r w:rsidR="004C5758" w:rsidRPr="004C5758">
              <w:rPr>
                <w:rFonts w:hint="eastAsia"/>
              </w:rPr>
              <w:t>0.377</w:t>
            </w:r>
            <w:r w:rsidRPr="004C5758">
              <w:rPr>
                <w:rFonts w:hint="eastAsia"/>
              </w:rPr>
              <w:t>t/a</w:t>
            </w:r>
          </w:p>
        </w:tc>
        <w:tc>
          <w:tcPr>
            <w:tcW w:w="2814" w:type="dxa"/>
            <w:tcBorders>
              <w:top w:val="single" w:sz="6" w:space="0" w:color="auto"/>
            </w:tcBorders>
            <w:vAlign w:val="center"/>
          </w:tcPr>
          <w:p w:rsidR="00C011A3" w:rsidRDefault="00C011A3">
            <w:pPr>
              <w:pStyle w:val="p0"/>
              <w:spacing w:line="420" w:lineRule="exact"/>
              <w:jc w:val="center"/>
            </w:pPr>
            <w:r>
              <w:rPr>
                <w:rFonts w:hint="eastAsia"/>
              </w:rPr>
              <w:t>0</w:t>
            </w:r>
          </w:p>
        </w:tc>
      </w:tr>
      <w:tr w:rsidR="006C7B5C">
        <w:trPr>
          <w:trHeight w:val="519"/>
          <w:jc w:val="center"/>
        </w:trPr>
        <w:tc>
          <w:tcPr>
            <w:tcW w:w="802" w:type="dxa"/>
            <w:vMerge w:val="restart"/>
            <w:tcBorders>
              <w:top w:val="single" w:sz="6" w:space="0" w:color="auto"/>
            </w:tcBorders>
            <w:vAlign w:val="center"/>
          </w:tcPr>
          <w:p w:rsidR="006C7B5C" w:rsidRPr="00C40AAC" w:rsidRDefault="006C7B5C">
            <w:pPr>
              <w:tabs>
                <w:tab w:val="left" w:pos="630"/>
              </w:tabs>
              <w:spacing w:line="340" w:lineRule="exact"/>
              <w:jc w:val="center"/>
              <w:rPr>
                <w:b/>
                <w:sz w:val="24"/>
                <w:szCs w:val="24"/>
              </w:rPr>
            </w:pPr>
            <w:r w:rsidRPr="00C40AAC">
              <w:rPr>
                <w:b/>
                <w:sz w:val="24"/>
                <w:szCs w:val="24"/>
              </w:rPr>
              <w:t>固</w:t>
            </w:r>
          </w:p>
          <w:p w:rsidR="006C7B5C" w:rsidRPr="00C40AAC" w:rsidRDefault="006C7B5C">
            <w:pPr>
              <w:tabs>
                <w:tab w:val="left" w:pos="630"/>
              </w:tabs>
              <w:spacing w:line="340" w:lineRule="exact"/>
              <w:jc w:val="center"/>
              <w:rPr>
                <w:b/>
                <w:sz w:val="24"/>
                <w:szCs w:val="24"/>
              </w:rPr>
            </w:pPr>
            <w:r w:rsidRPr="00C40AAC">
              <w:rPr>
                <w:b/>
                <w:sz w:val="24"/>
                <w:szCs w:val="24"/>
              </w:rPr>
              <w:t>体</w:t>
            </w:r>
          </w:p>
          <w:p w:rsidR="006C7B5C" w:rsidRPr="00C40AAC" w:rsidRDefault="006C7B5C">
            <w:pPr>
              <w:tabs>
                <w:tab w:val="left" w:pos="630"/>
              </w:tabs>
              <w:spacing w:line="340" w:lineRule="exact"/>
              <w:jc w:val="center"/>
              <w:rPr>
                <w:b/>
                <w:sz w:val="24"/>
                <w:szCs w:val="24"/>
              </w:rPr>
            </w:pPr>
            <w:r w:rsidRPr="00C40AAC">
              <w:rPr>
                <w:b/>
                <w:sz w:val="24"/>
                <w:szCs w:val="24"/>
              </w:rPr>
              <w:t>废</w:t>
            </w:r>
          </w:p>
          <w:p w:rsidR="006C7B5C" w:rsidRPr="00C40AAC" w:rsidRDefault="006C7B5C">
            <w:pPr>
              <w:tabs>
                <w:tab w:val="left" w:pos="630"/>
              </w:tabs>
              <w:spacing w:line="340" w:lineRule="exact"/>
              <w:jc w:val="center"/>
              <w:rPr>
                <w:b/>
                <w:sz w:val="24"/>
                <w:szCs w:val="24"/>
              </w:rPr>
            </w:pPr>
            <w:r w:rsidRPr="00C40AAC">
              <w:rPr>
                <w:b/>
                <w:sz w:val="24"/>
                <w:szCs w:val="24"/>
              </w:rPr>
              <w:t>物</w:t>
            </w:r>
          </w:p>
        </w:tc>
        <w:tc>
          <w:tcPr>
            <w:tcW w:w="1261" w:type="dxa"/>
            <w:vMerge w:val="restart"/>
            <w:tcBorders>
              <w:top w:val="single" w:sz="6" w:space="0" w:color="auto"/>
            </w:tcBorders>
            <w:vAlign w:val="center"/>
          </w:tcPr>
          <w:p w:rsidR="006C7B5C" w:rsidRPr="008E636E" w:rsidRDefault="006C7B5C">
            <w:pPr>
              <w:spacing w:line="0" w:lineRule="atLeast"/>
              <w:jc w:val="center"/>
              <w:rPr>
                <w:szCs w:val="21"/>
              </w:rPr>
            </w:pPr>
            <w:r w:rsidRPr="008E636E">
              <w:rPr>
                <w:rFonts w:hint="eastAsia"/>
                <w:szCs w:val="21"/>
              </w:rPr>
              <w:t>污水处理站</w:t>
            </w:r>
          </w:p>
        </w:tc>
        <w:tc>
          <w:tcPr>
            <w:tcW w:w="1190" w:type="dxa"/>
            <w:vAlign w:val="center"/>
          </w:tcPr>
          <w:p w:rsidR="006C7B5C" w:rsidRPr="008E636E" w:rsidRDefault="006C7B5C">
            <w:pPr>
              <w:spacing w:line="0" w:lineRule="atLeast"/>
              <w:jc w:val="center"/>
              <w:rPr>
                <w:szCs w:val="21"/>
              </w:rPr>
            </w:pPr>
            <w:r w:rsidRPr="008E636E">
              <w:rPr>
                <w:rFonts w:hint="eastAsia"/>
                <w:szCs w:val="21"/>
              </w:rPr>
              <w:t>污泥</w:t>
            </w:r>
          </w:p>
        </w:tc>
        <w:tc>
          <w:tcPr>
            <w:tcW w:w="2653" w:type="dxa"/>
            <w:tcBorders>
              <w:top w:val="single" w:sz="6" w:space="0" w:color="auto"/>
            </w:tcBorders>
            <w:vAlign w:val="center"/>
          </w:tcPr>
          <w:p w:rsidR="006C7B5C" w:rsidRPr="008E636E" w:rsidRDefault="006C7B5C">
            <w:pPr>
              <w:spacing w:line="0" w:lineRule="atLeast"/>
              <w:jc w:val="center"/>
              <w:rPr>
                <w:szCs w:val="21"/>
              </w:rPr>
            </w:pPr>
            <w:r w:rsidRPr="008E636E">
              <w:rPr>
                <w:rFonts w:hint="eastAsia"/>
                <w:szCs w:val="21"/>
              </w:rPr>
              <w:t>10 t/a</w:t>
            </w:r>
          </w:p>
        </w:tc>
        <w:tc>
          <w:tcPr>
            <w:tcW w:w="2814" w:type="dxa"/>
            <w:vMerge w:val="restart"/>
            <w:tcBorders>
              <w:top w:val="single" w:sz="6" w:space="0" w:color="auto"/>
            </w:tcBorders>
            <w:vAlign w:val="center"/>
          </w:tcPr>
          <w:p w:rsidR="006C7B5C" w:rsidRDefault="006C7B5C">
            <w:pPr>
              <w:spacing w:line="0" w:lineRule="atLeast"/>
              <w:jc w:val="center"/>
              <w:rPr>
                <w:szCs w:val="21"/>
              </w:rPr>
            </w:pPr>
            <w:r>
              <w:rPr>
                <w:rFonts w:hint="eastAsia"/>
                <w:szCs w:val="21"/>
              </w:rPr>
              <w:t>由有资质的危废处理公司处置</w:t>
            </w:r>
          </w:p>
        </w:tc>
      </w:tr>
      <w:tr w:rsidR="006C7B5C">
        <w:trPr>
          <w:trHeight w:val="586"/>
          <w:jc w:val="center"/>
        </w:trPr>
        <w:tc>
          <w:tcPr>
            <w:tcW w:w="802" w:type="dxa"/>
            <w:vMerge/>
            <w:vAlign w:val="center"/>
          </w:tcPr>
          <w:p w:rsidR="006C7B5C" w:rsidRPr="00C40AAC" w:rsidRDefault="006C7B5C">
            <w:pPr>
              <w:spacing w:line="0" w:lineRule="atLeast"/>
              <w:jc w:val="center"/>
              <w:rPr>
                <w:sz w:val="24"/>
                <w:szCs w:val="24"/>
              </w:rPr>
            </w:pPr>
          </w:p>
        </w:tc>
        <w:tc>
          <w:tcPr>
            <w:tcW w:w="1261" w:type="dxa"/>
            <w:vMerge/>
            <w:vAlign w:val="center"/>
          </w:tcPr>
          <w:p w:rsidR="006C7B5C" w:rsidRPr="008E636E" w:rsidRDefault="006C7B5C">
            <w:pPr>
              <w:spacing w:line="0" w:lineRule="atLeast"/>
              <w:jc w:val="center"/>
              <w:rPr>
                <w:szCs w:val="21"/>
              </w:rPr>
            </w:pPr>
          </w:p>
        </w:tc>
        <w:tc>
          <w:tcPr>
            <w:tcW w:w="1190" w:type="dxa"/>
            <w:vAlign w:val="center"/>
          </w:tcPr>
          <w:p w:rsidR="006C7B5C" w:rsidRPr="008E636E" w:rsidRDefault="006C7B5C">
            <w:pPr>
              <w:spacing w:line="0" w:lineRule="atLeast"/>
              <w:jc w:val="center"/>
              <w:rPr>
                <w:szCs w:val="21"/>
              </w:rPr>
            </w:pPr>
            <w:r w:rsidRPr="008E636E">
              <w:rPr>
                <w:rFonts w:hint="eastAsia"/>
                <w:szCs w:val="21"/>
              </w:rPr>
              <w:t>废</w:t>
            </w:r>
            <w:r w:rsidRPr="008E636E">
              <w:rPr>
                <w:rFonts w:hint="eastAsia"/>
                <w:szCs w:val="21"/>
              </w:rPr>
              <w:t>UV</w:t>
            </w:r>
            <w:r w:rsidRPr="008E636E">
              <w:rPr>
                <w:rFonts w:hint="eastAsia"/>
                <w:szCs w:val="21"/>
              </w:rPr>
              <w:t>灯管</w:t>
            </w:r>
          </w:p>
        </w:tc>
        <w:tc>
          <w:tcPr>
            <w:tcW w:w="2653" w:type="dxa"/>
            <w:tcBorders>
              <w:top w:val="single" w:sz="6" w:space="0" w:color="auto"/>
            </w:tcBorders>
            <w:vAlign w:val="center"/>
          </w:tcPr>
          <w:p w:rsidR="006C7B5C" w:rsidRPr="008E636E" w:rsidRDefault="006C7B5C">
            <w:pPr>
              <w:spacing w:line="0" w:lineRule="atLeast"/>
              <w:jc w:val="center"/>
              <w:rPr>
                <w:szCs w:val="21"/>
              </w:rPr>
            </w:pPr>
            <w:r w:rsidRPr="008E636E">
              <w:rPr>
                <w:rFonts w:hint="eastAsia"/>
                <w:szCs w:val="21"/>
              </w:rPr>
              <w:t xml:space="preserve">0.1 </w:t>
            </w:r>
            <w:r w:rsidRPr="008E636E">
              <w:rPr>
                <w:szCs w:val="21"/>
              </w:rPr>
              <w:t>t/a</w:t>
            </w:r>
          </w:p>
        </w:tc>
        <w:tc>
          <w:tcPr>
            <w:tcW w:w="2814" w:type="dxa"/>
            <w:vMerge/>
            <w:vAlign w:val="center"/>
          </w:tcPr>
          <w:p w:rsidR="006C7B5C" w:rsidRDefault="006C7B5C">
            <w:pPr>
              <w:spacing w:line="0" w:lineRule="atLeast"/>
              <w:jc w:val="center"/>
              <w:rPr>
                <w:szCs w:val="21"/>
              </w:rPr>
            </w:pPr>
          </w:p>
        </w:tc>
      </w:tr>
      <w:tr w:rsidR="006C7B5C">
        <w:trPr>
          <w:trHeight w:val="586"/>
          <w:jc w:val="center"/>
        </w:trPr>
        <w:tc>
          <w:tcPr>
            <w:tcW w:w="802" w:type="dxa"/>
            <w:vMerge/>
            <w:vAlign w:val="center"/>
          </w:tcPr>
          <w:p w:rsidR="006C7B5C" w:rsidRPr="00C40AAC" w:rsidRDefault="006C7B5C">
            <w:pPr>
              <w:spacing w:line="0" w:lineRule="atLeast"/>
              <w:jc w:val="center"/>
              <w:rPr>
                <w:sz w:val="24"/>
                <w:szCs w:val="24"/>
              </w:rPr>
            </w:pPr>
          </w:p>
        </w:tc>
        <w:tc>
          <w:tcPr>
            <w:tcW w:w="1261" w:type="dxa"/>
            <w:vMerge/>
            <w:vAlign w:val="center"/>
          </w:tcPr>
          <w:p w:rsidR="006C7B5C" w:rsidRPr="008E636E" w:rsidRDefault="006C7B5C">
            <w:pPr>
              <w:spacing w:line="0" w:lineRule="atLeast"/>
              <w:jc w:val="center"/>
              <w:rPr>
                <w:szCs w:val="21"/>
              </w:rPr>
            </w:pPr>
          </w:p>
        </w:tc>
        <w:tc>
          <w:tcPr>
            <w:tcW w:w="1190" w:type="dxa"/>
            <w:vAlign w:val="center"/>
          </w:tcPr>
          <w:p w:rsidR="006C7B5C" w:rsidRPr="008E636E" w:rsidRDefault="006C7B5C">
            <w:pPr>
              <w:spacing w:line="0" w:lineRule="atLeast"/>
              <w:jc w:val="center"/>
              <w:rPr>
                <w:szCs w:val="21"/>
              </w:rPr>
            </w:pPr>
            <w:r w:rsidRPr="008E636E">
              <w:rPr>
                <w:rFonts w:hint="eastAsia"/>
                <w:szCs w:val="21"/>
              </w:rPr>
              <w:t>废活性炭</w:t>
            </w:r>
          </w:p>
        </w:tc>
        <w:tc>
          <w:tcPr>
            <w:tcW w:w="2653" w:type="dxa"/>
            <w:tcBorders>
              <w:top w:val="single" w:sz="6" w:space="0" w:color="auto"/>
            </w:tcBorders>
            <w:vAlign w:val="center"/>
          </w:tcPr>
          <w:p w:rsidR="006C7B5C" w:rsidRPr="008E636E" w:rsidRDefault="006C7B5C">
            <w:pPr>
              <w:spacing w:line="0" w:lineRule="atLeast"/>
              <w:jc w:val="center"/>
              <w:rPr>
                <w:szCs w:val="21"/>
              </w:rPr>
            </w:pPr>
            <w:r w:rsidRPr="008E636E">
              <w:rPr>
                <w:rFonts w:hint="eastAsia"/>
                <w:szCs w:val="21"/>
              </w:rPr>
              <w:t>0.2 t/a</w:t>
            </w:r>
          </w:p>
        </w:tc>
        <w:tc>
          <w:tcPr>
            <w:tcW w:w="2814" w:type="dxa"/>
            <w:vMerge/>
            <w:vAlign w:val="center"/>
          </w:tcPr>
          <w:p w:rsidR="006C7B5C" w:rsidRDefault="006C7B5C">
            <w:pPr>
              <w:spacing w:line="0" w:lineRule="atLeast"/>
              <w:jc w:val="center"/>
              <w:rPr>
                <w:szCs w:val="21"/>
              </w:rPr>
            </w:pPr>
          </w:p>
        </w:tc>
      </w:tr>
      <w:tr w:rsidR="006C7B5C">
        <w:trPr>
          <w:trHeight w:val="586"/>
          <w:jc w:val="center"/>
        </w:trPr>
        <w:tc>
          <w:tcPr>
            <w:tcW w:w="802" w:type="dxa"/>
            <w:vMerge/>
            <w:vAlign w:val="center"/>
          </w:tcPr>
          <w:p w:rsidR="006C7B5C" w:rsidRPr="00C40AAC" w:rsidRDefault="006C7B5C">
            <w:pPr>
              <w:spacing w:line="0" w:lineRule="atLeast"/>
              <w:jc w:val="center"/>
              <w:rPr>
                <w:sz w:val="24"/>
                <w:szCs w:val="24"/>
              </w:rPr>
            </w:pPr>
          </w:p>
        </w:tc>
        <w:tc>
          <w:tcPr>
            <w:tcW w:w="1261" w:type="dxa"/>
            <w:vAlign w:val="center"/>
          </w:tcPr>
          <w:p w:rsidR="006C7B5C" w:rsidRPr="00DF745D" w:rsidRDefault="006C7B5C">
            <w:pPr>
              <w:spacing w:line="0" w:lineRule="atLeast"/>
              <w:jc w:val="center"/>
              <w:rPr>
                <w:szCs w:val="21"/>
              </w:rPr>
            </w:pPr>
            <w:r w:rsidRPr="00DF745D">
              <w:rPr>
                <w:rFonts w:hint="eastAsia"/>
                <w:szCs w:val="21"/>
              </w:rPr>
              <w:t>食堂</w:t>
            </w:r>
          </w:p>
        </w:tc>
        <w:tc>
          <w:tcPr>
            <w:tcW w:w="1190" w:type="dxa"/>
            <w:vAlign w:val="center"/>
          </w:tcPr>
          <w:p w:rsidR="006C7B5C" w:rsidRPr="00DF745D" w:rsidRDefault="006C7B5C">
            <w:pPr>
              <w:spacing w:line="0" w:lineRule="atLeast"/>
              <w:jc w:val="center"/>
              <w:rPr>
                <w:szCs w:val="21"/>
              </w:rPr>
            </w:pPr>
            <w:r w:rsidRPr="00DF745D">
              <w:rPr>
                <w:rFonts w:hint="eastAsia"/>
                <w:szCs w:val="21"/>
              </w:rPr>
              <w:t>餐厨垃圾</w:t>
            </w:r>
          </w:p>
        </w:tc>
        <w:tc>
          <w:tcPr>
            <w:tcW w:w="2653" w:type="dxa"/>
            <w:tcBorders>
              <w:top w:val="single" w:sz="6" w:space="0" w:color="auto"/>
            </w:tcBorders>
            <w:vAlign w:val="center"/>
          </w:tcPr>
          <w:p w:rsidR="006C7B5C" w:rsidRPr="00DF745D" w:rsidRDefault="00DF745D">
            <w:pPr>
              <w:spacing w:line="0" w:lineRule="atLeast"/>
              <w:jc w:val="center"/>
              <w:rPr>
                <w:szCs w:val="21"/>
              </w:rPr>
            </w:pPr>
            <w:r w:rsidRPr="00DF745D">
              <w:rPr>
                <w:rFonts w:hint="eastAsia"/>
                <w:szCs w:val="21"/>
              </w:rPr>
              <w:t>8.76t/a</w:t>
            </w:r>
          </w:p>
        </w:tc>
        <w:tc>
          <w:tcPr>
            <w:tcW w:w="2814" w:type="dxa"/>
            <w:vAlign w:val="center"/>
          </w:tcPr>
          <w:p w:rsidR="006C7B5C" w:rsidRPr="00DF745D" w:rsidRDefault="00DF745D">
            <w:pPr>
              <w:spacing w:line="0" w:lineRule="atLeast"/>
              <w:jc w:val="center"/>
              <w:rPr>
                <w:szCs w:val="21"/>
              </w:rPr>
            </w:pPr>
            <w:r w:rsidRPr="00DF745D">
              <w:rPr>
                <w:rFonts w:hint="eastAsia"/>
                <w:szCs w:val="21"/>
              </w:rPr>
              <w:t>统一收集，交由环卫处理</w:t>
            </w:r>
          </w:p>
        </w:tc>
      </w:tr>
      <w:tr w:rsidR="00C011A3">
        <w:trPr>
          <w:trHeight w:val="624"/>
          <w:jc w:val="center"/>
        </w:trPr>
        <w:tc>
          <w:tcPr>
            <w:tcW w:w="802" w:type="dxa"/>
            <w:tcBorders>
              <w:top w:val="single" w:sz="6" w:space="0" w:color="auto"/>
              <w:bottom w:val="single" w:sz="6" w:space="0" w:color="auto"/>
            </w:tcBorders>
            <w:vAlign w:val="center"/>
          </w:tcPr>
          <w:p w:rsidR="00C011A3" w:rsidRPr="00C40AAC" w:rsidRDefault="00C011A3">
            <w:pPr>
              <w:tabs>
                <w:tab w:val="left" w:pos="630"/>
              </w:tabs>
              <w:jc w:val="center"/>
              <w:rPr>
                <w:b/>
                <w:sz w:val="24"/>
                <w:szCs w:val="24"/>
              </w:rPr>
            </w:pPr>
            <w:r w:rsidRPr="00C40AAC">
              <w:rPr>
                <w:b/>
                <w:sz w:val="24"/>
                <w:szCs w:val="24"/>
              </w:rPr>
              <w:t>噪</w:t>
            </w:r>
          </w:p>
          <w:p w:rsidR="00C011A3" w:rsidRPr="00C40AAC" w:rsidRDefault="00C011A3">
            <w:pPr>
              <w:tabs>
                <w:tab w:val="left" w:pos="630"/>
              </w:tabs>
              <w:jc w:val="center"/>
              <w:rPr>
                <w:b/>
                <w:sz w:val="24"/>
                <w:szCs w:val="24"/>
              </w:rPr>
            </w:pPr>
            <w:r w:rsidRPr="00C40AAC">
              <w:rPr>
                <w:b/>
                <w:sz w:val="24"/>
                <w:szCs w:val="24"/>
              </w:rPr>
              <w:t>声</w:t>
            </w:r>
          </w:p>
        </w:tc>
        <w:tc>
          <w:tcPr>
            <w:tcW w:w="7918" w:type="dxa"/>
            <w:gridSpan w:val="4"/>
            <w:tcBorders>
              <w:top w:val="single" w:sz="6" w:space="0" w:color="auto"/>
              <w:bottom w:val="single" w:sz="6" w:space="0" w:color="auto"/>
            </w:tcBorders>
            <w:vAlign w:val="center"/>
          </w:tcPr>
          <w:p w:rsidR="00C011A3" w:rsidRPr="00401858" w:rsidRDefault="00C011A3" w:rsidP="00537F9F">
            <w:pPr>
              <w:spacing w:line="500" w:lineRule="exact"/>
              <w:ind w:firstLineChars="200" w:firstLine="420"/>
              <w:rPr>
                <w:szCs w:val="21"/>
              </w:rPr>
            </w:pPr>
            <w:r w:rsidRPr="00401858">
              <w:rPr>
                <w:szCs w:val="21"/>
              </w:rPr>
              <w:t>项目主要噪声源为泵</w:t>
            </w:r>
            <w:r w:rsidRPr="00401858">
              <w:rPr>
                <w:rFonts w:hint="eastAsia"/>
                <w:szCs w:val="21"/>
              </w:rPr>
              <w:t>类</w:t>
            </w:r>
            <w:r w:rsidRPr="00401858">
              <w:rPr>
                <w:szCs w:val="21"/>
              </w:rPr>
              <w:t>、</w:t>
            </w:r>
            <w:r w:rsidRPr="00401858">
              <w:rPr>
                <w:rFonts w:hint="eastAsia"/>
                <w:szCs w:val="21"/>
              </w:rPr>
              <w:t>风机</w:t>
            </w:r>
            <w:r w:rsidRPr="00401858">
              <w:rPr>
                <w:szCs w:val="21"/>
              </w:rPr>
              <w:t>等设备产生的噪声，噪声值约</w:t>
            </w:r>
            <w:r w:rsidR="005C5D64">
              <w:rPr>
                <w:rFonts w:hint="eastAsia"/>
                <w:szCs w:val="21"/>
              </w:rPr>
              <w:t>70~90</w:t>
            </w:r>
            <w:r w:rsidRPr="00401858">
              <w:rPr>
                <w:szCs w:val="21"/>
              </w:rPr>
              <w:t>dB(A)</w:t>
            </w:r>
            <w:r w:rsidRPr="00401858">
              <w:rPr>
                <w:szCs w:val="21"/>
              </w:rPr>
              <w:t>左右。通过采取隔声、降噪措施后，</w:t>
            </w:r>
            <w:r w:rsidRPr="00401858">
              <w:rPr>
                <w:rFonts w:hint="eastAsia"/>
                <w:szCs w:val="21"/>
              </w:rPr>
              <w:t>厂界噪声可满足</w:t>
            </w:r>
            <w:r w:rsidRPr="00401858">
              <w:rPr>
                <w:szCs w:val="21"/>
              </w:rPr>
              <w:t>《工业企业厂界环境噪声排放标准》</w:t>
            </w:r>
            <w:r w:rsidRPr="00401858">
              <w:rPr>
                <w:rFonts w:hint="eastAsia"/>
                <w:szCs w:val="21"/>
              </w:rPr>
              <w:t>（</w:t>
            </w:r>
            <w:r w:rsidRPr="00401858">
              <w:rPr>
                <w:rFonts w:hint="eastAsia"/>
                <w:szCs w:val="21"/>
              </w:rPr>
              <w:t>GB1234</w:t>
            </w:r>
            <w:r w:rsidRPr="00F605C6">
              <w:rPr>
                <w:rFonts w:hint="eastAsia"/>
                <w:szCs w:val="21"/>
              </w:rPr>
              <w:t>8-2008</w:t>
            </w:r>
            <w:r w:rsidRPr="00F605C6">
              <w:rPr>
                <w:rFonts w:hint="eastAsia"/>
                <w:szCs w:val="21"/>
              </w:rPr>
              <w:t>）</w:t>
            </w:r>
            <w:r w:rsidR="00537F9F">
              <w:rPr>
                <w:rFonts w:hint="eastAsia"/>
                <w:szCs w:val="21"/>
              </w:rPr>
              <w:t>1</w:t>
            </w:r>
            <w:r w:rsidRPr="00F605C6">
              <w:rPr>
                <w:rFonts w:hint="eastAsia"/>
                <w:szCs w:val="21"/>
              </w:rPr>
              <w:t>类标准。</w:t>
            </w:r>
          </w:p>
        </w:tc>
      </w:tr>
      <w:tr w:rsidR="00C011A3">
        <w:trPr>
          <w:trHeight w:val="624"/>
          <w:jc w:val="center"/>
        </w:trPr>
        <w:tc>
          <w:tcPr>
            <w:tcW w:w="802" w:type="dxa"/>
            <w:tcBorders>
              <w:top w:val="single" w:sz="6" w:space="0" w:color="auto"/>
              <w:bottom w:val="single" w:sz="6" w:space="0" w:color="auto"/>
            </w:tcBorders>
            <w:vAlign w:val="center"/>
          </w:tcPr>
          <w:p w:rsidR="00C011A3" w:rsidRPr="00C40AAC" w:rsidRDefault="00C011A3">
            <w:pPr>
              <w:tabs>
                <w:tab w:val="left" w:pos="630"/>
              </w:tabs>
              <w:jc w:val="center"/>
              <w:rPr>
                <w:b/>
                <w:sz w:val="24"/>
                <w:szCs w:val="24"/>
              </w:rPr>
            </w:pPr>
            <w:r w:rsidRPr="00C40AAC">
              <w:rPr>
                <w:b/>
                <w:sz w:val="24"/>
                <w:szCs w:val="24"/>
              </w:rPr>
              <w:t>其</w:t>
            </w:r>
          </w:p>
          <w:p w:rsidR="00C011A3" w:rsidRPr="00C40AAC" w:rsidRDefault="00C011A3">
            <w:pPr>
              <w:tabs>
                <w:tab w:val="left" w:pos="630"/>
              </w:tabs>
              <w:jc w:val="center"/>
              <w:rPr>
                <w:b/>
                <w:sz w:val="24"/>
                <w:szCs w:val="24"/>
              </w:rPr>
            </w:pPr>
            <w:r w:rsidRPr="00C40AAC">
              <w:rPr>
                <w:b/>
                <w:sz w:val="24"/>
                <w:szCs w:val="24"/>
              </w:rPr>
              <w:t>他</w:t>
            </w:r>
          </w:p>
        </w:tc>
        <w:tc>
          <w:tcPr>
            <w:tcW w:w="7918" w:type="dxa"/>
            <w:gridSpan w:val="4"/>
            <w:tcBorders>
              <w:top w:val="single" w:sz="6" w:space="0" w:color="auto"/>
              <w:bottom w:val="single" w:sz="6" w:space="0" w:color="auto"/>
            </w:tcBorders>
            <w:vAlign w:val="center"/>
          </w:tcPr>
          <w:p w:rsidR="00C011A3" w:rsidRDefault="00C011A3">
            <w:pPr>
              <w:tabs>
                <w:tab w:val="left" w:pos="630"/>
              </w:tabs>
              <w:spacing w:line="500" w:lineRule="exact"/>
              <w:ind w:firstLineChars="200" w:firstLine="420"/>
              <w:rPr>
                <w:szCs w:val="21"/>
              </w:rPr>
            </w:pPr>
            <w:r>
              <w:rPr>
                <w:szCs w:val="21"/>
              </w:rPr>
              <w:t>无</w:t>
            </w:r>
          </w:p>
        </w:tc>
      </w:tr>
      <w:tr w:rsidR="00C011A3">
        <w:trPr>
          <w:trHeight w:val="624"/>
          <w:jc w:val="center"/>
        </w:trPr>
        <w:tc>
          <w:tcPr>
            <w:tcW w:w="8720" w:type="dxa"/>
            <w:gridSpan w:val="5"/>
            <w:tcBorders>
              <w:top w:val="single" w:sz="6" w:space="0" w:color="auto"/>
              <w:bottom w:val="single" w:sz="6" w:space="0" w:color="auto"/>
            </w:tcBorders>
          </w:tcPr>
          <w:p w:rsidR="00C011A3" w:rsidRPr="00C40AAC" w:rsidRDefault="00C011A3">
            <w:pPr>
              <w:tabs>
                <w:tab w:val="left" w:pos="630"/>
              </w:tabs>
              <w:rPr>
                <w:b/>
                <w:sz w:val="24"/>
                <w:szCs w:val="24"/>
              </w:rPr>
            </w:pPr>
            <w:r w:rsidRPr="00C40AAC">
              <w:rPr>
                <w:b/>
                <w:sz w:val="24"/>
                <w:szCs w:val="24"/>
              </w:rPr>
              <w:t>主要生态影响（不够时可附另页）</w:t>
            </w:r>
          </w:p>
          <w:p w:rsidR="00C011A3" w:rsidRDefault="00C011A3">
            <w:pPr>
              <w:spacing w:line="360" w:lineRule="auto"/>
              <w:ind w:firstLineChars="200" w:firstLine="480"/>
              <w:rPr>
                <w:sz w:val="24"/>
                <w:szCs w:val="24"/>
              </w:rPr>
            </w:pPr>
            <w:r>
              <w:rPr>
                <w:rFonts w:hint="eastAsia"/>
                <w:sz w:val="24"/>
                <w:szCs w:val="24"/>
              </w:rPr>
              <w:t>无</w:t>
            </w:r>
          </w:p>
          <w:p w:rsidR="00C011A3" w:rsidRDefault="00C011A3">
            <w:pPr>
              <w:spacing w:line="360" w:lineRule="auto"/>
              <w:ind w:firstLineChars="200" w:firstLine="420"/>
              <w:rPr>
                <w:szCs w:val="21"/>
              </w:rPr>
            </w:pPr>
          </w:p>
          <w:p w:rsidR="00C011A3" w:rsidRDefault="00C011A3">
            <w:pPr>
              <w:spacing w:line="360" w:lineRule="auto"/>
              <w:ind w:firstLineChars="200" w:firstLine="420"/>
              <w:rPr>
                <w:szCs w:val="21"/>
              </w:rPr>
            </w:pPr>
          </w:p>
          <w:p w:rsidR="00C011A3" w:rsidRDefault="00C011A3">
            <w:pPr>
              <w:pStyle w:val="153222"/>
              <w:ind w:left="420"/>
              <w:rPr>
                <w:rFonts w:ascii="宋体" w:hAnsi="宋体"/>
                <w:b/>
                <w:szCs w:val="24"/>
              </w:rPr>
            </w:pPr>
          </w:p>
          <w:p w:rsidR="00C011A3" w:rsidRDefault="00C011A3">
            <w:pPr>
              <w:pStyle w:val="153222"/>
              <w:ind w:left="420"/>
              <w:rPr>
                <w:rFonts w:ascii="宋体" w:hAnsi="宋体"/>
                <w:b/>
                <w:szCs w:val="24"/>
              </w:rPr>
            </w:pPr>
          </w:p>
          <w:p w:rsidR="00C011A3" w:rsidRDefault="00C011A3">
            <w:pPr>
              <w:pStyle w:val="153222"/>
              <w:ind w:left="420"/>
              <w:rPr>
                <w:rFonts w:ascii="宋体" w:hAnsi="宋体"/>
                <w:b/>
                <w:szCs w:val="24"/>
              </w:rPr>
            </w:pPr>
          </w:p>
          <w:p w:rsidR="00C011A3" w:rsidRDefault="00C011A3">
            <w:pPr>
              <w:spacing w:line="360" w:lineRule="auto"/>
              <w:rPr>
                <w:szCs w:val="21"/>
              </w:rPr>
            </w:pPr>
          </w:p>
        </w:tc>
      </w:tr>
    </w:tbl>
    <w:p w:rsidR="00C011A3" w:rsidRDefault="00C011A3" w:rsidP="00494A44">
      <w:pPr>
        <w:ind w:leftChars="-159" w:left="-334" w:firstLineChars="8" w:firstLine="26"/>
        <w:outlineLvl w:val="0"/>
        <w:rPr>
          <w:rFonts w:eastAsia="黑体"/>
          <w:b/>
          <w:sz w:val="32"/>
        </w:rPr>
      </w:pPr>
      <w:r>
        <w:rPr>
          <w:rFonts w:eastAsia="黑体"/>
          <w:sz w:val="32"/>
        </w:rPr>
        <w:br w:type="page"/>
      </w:r>
      <w:r>
        <w:rPr>
          <w:rFonts w:eastAsia="黑体"/>
          <w:b/>
          <w:sz w:val="32"/>
        </w:rPr>
        <w:lastRenderedPageBreak/>
        <w:t>环境影响分析</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720"/>
      </w:tblGrid>
      <w:tr w:rsidR="00C011A3" w:rsidTr="00263197">
        <w:trPr>
          <w:trHeight w:val="12872"/>
          <w:jc w:val="center"/>
        </w:trPr>
        <w:tc>
          <w:tcPr>
            <w:tcW w:w="8720" w:type="dxa"/>
          </w:tcPr>
          <w:p w:rsidR="00C011A3" w:rsidRDefault="00C011A3">
            <w:pPr>
              <w:adjustRightInd w:val="0"/>
              <w:snapToGrid w:val="0"/>
              <w:spacing w:before="240" w:line="360" w:lineRule="auto"/>
              <w:rPr>
                <w:b/>
                <w:sz w:val="28"/>
              </w:rPr>
            </w:pPr>
            <w:r>
              <w:rPr>
                <w:b/>
                <w:sz w:val="28"/>
              </w:rPr>
              <w:t>施工期环境影响分析：</w:t>
            </w:r>
          </w:p>
          <w:p w:rsidR="00C011A3" w:rsidRPr="004C5758" w:rsidRDefault="00C011A3">
            <w:pPr>
              <w:pStyle w:val="40"/>
              <w:spacing w:line="360" w:lineRule="auto"/>
              <w:ind w:firstLineChars="200" w:firstLine="480"/>
              <w:rPr>
                <w:rFonts w:ascii="Times New Roman" w:hAnsi="Times New Roman"/>
                <w:b w:val="0"/>
              </w:rPr>
            </w:pPr>
            <w:r w:rsidRPr="004C5758">
              <w:rPr>
                <w:rFonts w:ascii="Times New Roman" w:hAnsi="Times New Roman"/>
                <w:b w:val="0"/>
              </w:rPr>
              <w:t>本次技改项目在污水处理站原址进行施工改造</w:t>
            </w:r>
            <w:r w:rsidRPr="004C5758">
              <w:rPr>
                <w:rFonts w:ascii="Times New Roman" w:hAnsi="Times New Roman" w:hint="eastAsia"/>
                <w:b w:val="0"/>
              </w:rPr>
              <w:t>，充分利用原有土建设施</w:t>
            </w:r>
            <w:r w:rsidRPr="004C5758">
              <w:rPr>
                <w:rFonts w:ascii="Times New Roman" w:hAnsi="Times New Roman"/>
                <w:b w:val="0"/>
              </w:rPr>
              <w:t>，不新增占地</w:t>
            </w:r>
            <w:r w:rsidRPr="004C5758">
              <w:rPr>
                <w:rFonts w:ascii="Times New Roman" w:hAnsi="Times New Roman" w:hint="eastAsia"/>
                <w:b w:val="0"/>
              </w:rPr>
              <w:t>，</w:t>
            </w:r>
            <w:r w:rsidRPr="004C5758">
              <w:rPr>
                <w:rFonts w:ascii="Times New Roman" w:hAnsi="Times New Roman"/>
                <w:b w:val="0"/>
              </w:rPr>
              <w:t>不涉及大型土方开挖。</w:t>
            </w:r>
          </w:p>
          <w:p w:rsidR="00C011A3" w:rsidRPr="004C5758" w:rsidRDefault="00C011A3">
            <w:pPr>
              <w:pStyle w:val="40"/>
              <w:spacing w:line="360" w:lineRule="auto"/>
              <w:ind w:firstLineChars="200" w:firstLine="480"/>
              <w:rPr>
                <w:rFonts w:ascii="Times New Roman" w:hAnsi="Times New Roman"/>
                <w:b w:val="0"/>
              </w:rPr>
            </w:pPr>
            <w:r w:rsidRPr="004C5758">
              <w:rPr>
                <w:rFonts w:ascii="Times New Roman" w:hAnsi="Times New Roman"/>
                <w:b w:val="0"/>
              </w:rPr>
              <w:t>施工期主要污染物为施工扬尘、噪声、废水和固体废物。</w:t>
            </w:r>
          </w:p>
          <w:p w:rsidR="00C011A3" w:rsidRPr="000F5214" w:rsidRDefault="00C011A3" w:rsidP="004C5758">
            <w:pPr>
              <w:spacing w:line="440" w:lineRule="exact"/>
              <w:jc w:val="center"/>
              <w:rPr>
                <w:b/>
                <w:bCs/>
                <w:sz w:val="24"/>
                <w:szCs w:val="24"/>
              </w:rPr>
            </w:pPr>
            <w:r w:rsidRPr="000F5214">
              <w:rPr>
                <w:b/>
                <w:bCs/>
                <w:sz w:val="24"/>
                <w:szCs w:val="24"/>
              </w:rPr>
              <w:t>表</w:t>
            </w:r>
            <w:r w:rsidR="00A94CD7">
              <w:rPr>
                <w:rFonts w:hint="eastAsia"/>
                <w:b/>
                <w:bCs/>
                <w:sz w:val="24"/>
                <w:szCs w:val="24"/>
              </w:rPr>
              <w:t>19</w:t>
            </w:r>
            <w:r w:rsidRPr="000F5214">
              <w:rPr>
                <w:b/>
                <w:bCs/>
                <w:sz w:val="24"/>
                <w:szCs w:val="24"/>
              </w:rPr>
              <w:t>施工期主要污染源及污染物一览表</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tblPr>
            <w:tblGrid>
              <w:gridCol w:w="697"/>
              <w:gridCol w:w="1785"/>
              <w:gridCol w:w="4533"/>
              <w:gridCol w:w="1479"/>
            </w:tblGrid>
            <w:tr w:rsidR="00C011A3" w:rsidTr="00263197">
              <w:trPr>
                <w:jc w:val="center"/>
              </w:trPr>
              <w:tc>
                <w:tcPr>
                  <w:tcW w:w="2485" w:type="dxa"/>
                  <w:gridSpan w:val="2"/>
                </w:tcPr>
                <w:p w:rsidR="00C011A3" w:rsidRDefault="00C011A3">
                  <w:pPr>
                    <w:spacing w:line="240" w:lineRule="exact"/>
                    <w:jc w:val="center"/>
                    <w:rPr>
                      <w:szCs w:val="21"/>
                    </w:rPr>
                  </w:pPr>
                  <w:r>
                    <w:rPr>
                      <w:szCs w:val="21"/>
                    </w:rPr>
                    <w:t>污染物</w:t>
                  </w:r>
                </w:p>
              </w:tc>
              <w:tc>
                <w:tcPr>
                  <w:tcW w:w="4539" w:type="dxa"/>
                </w:tcPr>
                <w:p w:rsidR="00C011A3" w:rsidRDefault="00C011A3">
                  <w:pPr>
                    <w:spacing w:line="240" w:lineRule="exact"/>
                    <w:jc w:val="center"/>
                    <w:rPr>
                      <w:szCs w:val="21"/>
                    </w:rPr>
                  </w:pPr>
                  <w:r>
                    <w:rPr>
                      <w:szCs w:val="21"/>
                    </w:rPr>
                    <w:t>污染来源</w:t>
                  </w:r>
                </w:p>
              </w:tc>
              <w:tc>
                <w:tcPr>
                  <w:tcW w:w="1480" w:type="dxa"/>
                </w:tcPr>
                <w:p w:rsidR="00C011A3" w:rsidRDefault="00C011A3">
                  <w:pPr>
                    <w:spacing w:line="240" w:lineRule="exact"/>
                    <w:jc w:val="center"/>
                    <w:rPr>
                      <w:szCs w:val="21"/>
                    </w:rPr>
                  </w:pPr>
                  <w:r>
                    <w:rPr>
                      <w:szCs w:val="21"/>
                    </w:rPr>
                    <w:t>污染因子</w:t>
                  </w:r>
                </w:p>
              </w:tc>
            </w:tr>
            <w:tr w:rsidR="00C011A3" w:rsidTr="00263197">
              <w:trPr>
                <w:jc w:val="center"/>
              </w:trPr>
              <w:tc>
                <w:tcPr>
                  <w:tcW w:w="698" w:type="dxa"/>
                  <w:vMerge w:val="restart"/>
                  <w:vAlign w:val="center"/>
                </w:tcPr>
                <w:p w:rsidR="00C011A3" w:rsidRDefault="00C011A3">
                  <w:pPr>
                    <w:spacing w:line="240" w:lineRule="exact"/>
                    <w:jc w:val="center"/>
                    <w:rPr>
                      <w:szCs w:val="21"/>
                    </w:rPr>
                  </w:pPr>
                  <w:r>
                    <w:rPr>
                      <w:szCs w:val="21"/>
                    </w:rPr>
                    <w:t>废气</w:t>
                  </w:r>
                </w:p>
              </w:tc>
              <w:tc>
                <w:tcPr>
                  <w:tcW w:w="1787" w:type="dxa"/>
                  <w:vAlign w:val="center"/>
                </w:tcPr>
                <w:p w:rsidR="00C011A3" w:rsidRDefault="00C011A3">
                  <w:pPr>
                    <w:spacing w:line="240" w:lineRule="exact"/>
                    <w:jc w:val="center"/>
                    <w:rPr>
                      <w:szCs w:val="21"/>
                    </w:rPr>
                  </w:pPr>
                  <w:r>
                    <w:rPr>
                      <w:szCs w:val="21"/>
                    </w:rPr>
                    <w:t>扬尘</w:t>
                  </w:r>
                </w:p>
              </w:tc>
              <w:tc>
                <w:tcPr>
                  <w:tcW w:w="4539" w:type="dxa"/>
                </w:tcPr>
                <w:p w:rsidR="00C011A3" w:rsidRDefault="00C011A3">
                  <w:pPr>
                    <w:spacing w:line="240" w:lineRule="exact"/>
                    <w:jc w:val="center"/>
                    <w:rPr>
                      <w:szCs w:val="21"/>
                    </w:rPr>
                  </w:pPr>
                  <w:r>
                    <w:rPr>
                      <w:szCs w:val="21"/>
                    </w:rPr>
                    <w:sym w:font="Wingdings" w:char="F081"/>
                  </w:r>
                  <w:r>
                    <w:rPr>
                      <w:szCs w:val="21"/>
                    </w:rPr>
                    <w:t>运输车辆及施工机械引起的扬尘；</w:t>
                  </w:r>
                </w:p>
                <w:p w:rsidR="00C011A3" w:rsidRDefault="00C011A3" w:rsidP="00DF745D">
                  <w:pPr>
                    <w:spacing w:line="240" w:lineRule="exact"/>
                    <w:jc w:val="center"/>
                    <w:rPr>
                      <w:szCs w:val="21"/>
                    </w:rPr>
                  </w:pPr>
                  <w:r>
                    <w:rPr>
                      <w:szCs w:val="21"/>
                    </w:rPr>
                    <w:sym w:font="Wingdings" w:char="F082"/>
                  </w:r>
                  <w:r>
                    <w:rPr>
                      <w:szCs w:val="21"/>
                    </w:rPr>
                    <w:t>建筑施工场地裸露地表的风吹扬尘</w:t>
                  </w:r>
                </w:p>
              </w:tc>
              <w:tc>
                <w:tcPr>
                  <w:tcW w:w="1480" w:type="dxa"/>
                  <w:vAlign w:val="center"/>
                </w:tcPr>
                <w:p w:rsidR="00C011A3" w:rsidRDefault="00C011A3">
                  <w:pPr>
                    <w:spacing w:line="240" w:lineRule="exact"/>
                    <w:jc w:val="center"/>
                    <w:rPr>
                      <w:szCs w:val="21"/>
                    </w:rPr>
                  </w:pPr>
                  <w:r>
                    <w:rPr>
                      <w:szCs w:val="21"/>
                    </w:rPr>
                    <w:t>TSP</w:t>
                  </w:r>
                  <w:r>
                    <w:rPr>
                      <w:szCs w:val="21"/>
                    </w:rPr>
                    <w:t>、</w:t>
                  </w:r>
                  <w:r>
                    <w:rPr>
                      <w:szCs w:val="21"/>
                    </w:rPr>
                    <w:t>PM</w:t>
                  </w:r>
                  <w:r>
                    <w:rPr>
                      <w:szCs w:val="21"/>
                      <w:vertAlign w:val="subscript"/>
                    </w:rPr>
                    <w:t>10</w:t>
                  </w:r>
                </w:p>
              </w:tc>
            </w:tr>
            <w:tr w:rsidR="00C011A3" w:rsidTr="00263197">
              <w:trPr>
                <w:jc w:val="center"/>
              </w:trPr>
              <w:tc>
                <w:tcPr>
                  <w:tcW w:w="698" w:type="dxa"/>
                  <w:vMerge/>
                </w:tcPr>
                <w:p w:rsidR="00C011A3" w:rsidRDefault="00C011A3">
                  <w:pPr>
                    <w:spacing w:line="240" w:lineRule="exact"/>
                    <w:jc w:val="center"/>
                    <w:rPr>
                      <w:szCs w:val="21"/>
                    </w:rPr>
                  </w:pPr>
                </w:p>
              </w:tc>
              <w:tc>
                <w:tcPr>
                  <w:tcW w:w="1787" w:type="dxa"/>
                  <w:vAlign w:val="center"/>
                </w:tcPr>
                <w:p w:rsidR="00C011A3" w:rsidRDefault="00C011A3">
                  <w:pPr>
                    <w:spacing w:line="240" w:lineRule="exact"/>
                    <w:jc w:val="center"/>
                    <w:rPr>
                      <w:szCs w:val="21"/>
                    </w:rPr>
                  </w:pPr>
                  <w:r>
                    <w:rPr>
                      <w:szCs w:val="21"/>
                    </w:rPr>
                    <w:t>汽车尾气</w:t>
                  </w:r>
                </w:p>
              </w:tc>
              <w:tc>
                <w:tcPr>
                  <w:tcW w:w="4539" w:type="dxa"/>
                  <w:vAlign w:val="center"/>
                </w:tcPr>
                <w:p w:rsidR="00C011A3" w:rsidRDefault="00C011A3">
                  <w:pPr>
                    <w:spacing w:line="240" w:lineRule="exact"/>
                    <w:jc w:val="center"/>
                    <w:rPr>
                      <w:szCs w:val="21"/>
                    </w:rPr>
                  </w:pPr>
                  <w:r>
                    <w:rPr>
                      <w:szCs w:val="21"/>
                    </w:rPr>
                    <w:t>施工机械排放的废气和各种车辆排放的汽车尾气</w:t>
                  </w:r>
                </w:p>
              </w:tc>
              <w:tc>
                <w:tcPr>
                  <w:tcW w:w="1480" w:type="dxa"/>
                  <w:vAlign w:val="center"/>
                </w:tcPr>
                <w:p w:rsidR="00C011A3" w:rsidRDefault="00C011A3">
                  <w:pPr>
                    <w:spacing w:line="240" w:lineRule="exact"/>
                    <w:jc w:val="center"/>
                    <w:rPr>
                      <w:szCs w:val="21"/>
                    </w:rPr>
                  </w:pPr>
                  <w:r>
                    <w:rPr>
                      <w:szCs w:val="21"/>
                    </w:rPr>
                    <w:t>THC</w:t>
                  </w:r>
                  <w:r>
                    <w:rPr>
                      <w:szCs w:val="21"/>
                    </w:rPr>
                    <w:t>、</w:t>
                  </w:r>
                  <w:r>
                    <w:rPr>
                      <w:szCs w:val="21"/>
                    </w:rPr>
                    <w:t>NO</w:t>
                  </w:r>
                  <w:r>
                    <w:rPr>
                      <w:szCs w:val="21"/>
                      <w:vertAlign w:val="subscript"/>
                    </w:rPr>
                    <w:t>2</w:t>
                  </w:r>
                  <w:r>
                    <w:rPr>
                      <w:szCs w:val="21"/>
                    </w:rPr>
                    <w:t>、</w:t>
                  </w:r>
                  <w:r>
                    <w:rPr>
                      <w:szCs w:val="21"/>
                    </w:rPr>
                    <w:t>CO</w:t>
                  </w:r>
                </w:p>
              </w:tc>
            </w:tr>
            <w:tr w:rsidR="00C011A3" w:rsidTr="00263197">
              <w:trPr>
                <w:jc w:val="center"/>
              </w:trPr>
              <w:tc>
                <w:tcPr>
                  <w:tcW w:w="698" w:type="dxa"/>
                  <w:vAlign w:val="center"/>
                </w:tcPr>
                <w:p w:rsidR="00C011A3" w:rsidRDefault="00C011A3">
                  <w:pPr>
                    <w:spacing w:line="240" w:lineRule="exact"/>
                    <w:jc w:val="center"/>
                    <w:rPr>
                      <w:szCs w:val="21"/>
                    </w:rPr>
                  </w:pPr>
                  <w:r>
                    <w:rPr>
                      <w:szCs w:val="21"/>
                    </w:rPr>
                    <w:t>废水</w:t>
                  </w:r>
                </w:p>
              </w:tc>
              <w:tc>
                <w:tcPr>
                  <w:tcW w:w="1787" w:type="dxa"/>
                  <w:vAlign w:val="center"/>
                </w:tcPr>
                <w:p w:rsidR="00C011A3" w:rsidRDefault="00C011A3">
                  <w:pPr>
                    <w:spacing w:line="240" w:lineRule="exact"/>
                    <w:jc w:val="center"/>
                    <w:rPr>
                      <w:szCs w:val="21"/>
                    </w:rPr>
                  </w:pPr>
                  <w:r>
                    <w:rPr>
                      <w:szCs w:val="21"/>
                    </w:rPr>
                    <w:t>施工废水</w:t>
                  </w:r>
                </w:p>
              </w:tc>
              <w:tc>
                <w:tcPr>
                  <w:tcW w:w="4539" w:type="dxa"/>
                  <w:vAlign w:val="center"/>
                </w:tcPr>
                <w:p w:rsidR="00C011A3" w:rsidRDefault="00DF745D">
                  <w:pPr>
                    <w:spacing w:line="240" w:lineRule="exact"/>
                    <w:jc w:val="center"/>
                    <w:rPr>
                      <w:szCs w:val="21"/>
                    </w:rPr>
                  </w:pPr>
                  <w:r>
                    <w:rPr>
                      <w:rFonts w:hint="eastAsia"/>
                      <w:szCs w:val="21"/>
                    </w:rPr>
                    <w:t>施工设备</w:t>
                  </w:r>
                  <w:r>
                    <w:rPr>
                      <w:szCs w:val="21"/>
                    </w:rPr>
                    <w:t>和运输车辆</w:t>
                  </w:r>
                  <w:r>
                    <w:rPr>
                      <w:rFonts w:hint="eastAsia"/>
                      <w:szCs w:val="21"/>
                    </w:rPr>
                    <w:t>清洗</w:t>
                  </w:r>
                  <w:r w:rsidR="00C011A3">
                    <w:rPr>
                      <w:szCs w:val="21"/>
                    </w:rPr>
                    <w:t>产生的废水</w:t>
                  </w:r>
                </w:p>
              </w:tc>
              <w:tc>
                <w:tcPr>
                  <w:tcW w:w="1480" w:type="dxa"/>
                  <w:vAlign w:val="center"/>
                </w:tcPr>
                <w:p w:rsidR="00C011A3" w:rsidRDefault="00C011A3">
                  <w:pPr>
                    <w:spacing w:line="240" w:lineRule="exact"/>
                    <w:jc w:val="center"/>
                    <w:rPr>
                      <w:szCs w:val="21"/>
                    </w:rPr>
                  </w:pPr>
                  <w:r>
                    <w:rPr>
                      <w:szCs w:val="21"/>
                    </w:rPr>
                    <w:t>COD</w:t>
                  </w:r>
                  <w:r>
                    <w:rPr>
                      <w:szCs w:val="21"/>
                      <w:vertAlign w:val="subscript"/>
                    </w:rPr>
                    <w:t>cr</w:t>
                  </w:r>
                  <w:r>
                    <w:rPr>
                      <w:szCs w:val="21"/>
                    </w:rPr>
                    <w:t>、</w:t>
                  </w:r>
                  <w:r>
                    <w:rPr>
                      <w:szCs w:val="21"/>
                    </w:rPr>
                    <w:t>BOD</w:t>
                  </w:r>
                  <w:r>
                    <w:rPr>
                      <w:szCs w:val="21"/>
                      <w:vertAlign w:val="subscript"/>
                    </w:rPr>
                    <w:t>5</w:t>
                  </w:r>
                  <w:r>
                    <w:rPr>
                      <w:szCs w:val="21"/>
                    </w:rPr>
                    <w:t>、</w:t>
                  </w:r>
                  <w:r>
                    <w:rPr>
                      <w:szCs w:val="21"/>
                    </w:rPr>
                    <w:t>SS</w:t>
                  </w:r>
                  <w:r>
                    <w:rPr>
                      <w:szCs w:val="21"/>
                    </w:rPr>
                    <w:t>、氨氮</w:t>
                  </w:r>
                </w:p>
              </w:tc>
            </w:tr>
            <w:tr w:rsidR="00C011A3" w:rsidTr="00263197">
              <w:trPr>
                <w:jc w:val="center"/>
              </w:trPr>
              <w:tc>
                <w:tcPr>
                  <w:tcW w:w="698" w:type="dxa"/>
                  <w:vMerge w:val="restart"/>
                  <w:vAlign w:val="center"/>
                </w:tcPr>
                <w:p w:rsidR="00C011A3" w:rsidRDefault="00C011A3">
                  <w:pPr>
                    <w:spacing w:line="240" w:lineRule="exact"/>
                    <w:jc w:val="center"/>
                    <w:rPr>
                      <w:szCs w:val="21"/>
                    </w:rPr>
                  </w:pPr>
                  <w:r>
                    <w:rPr>
                      <w:szCs w:val="21"/>
                    </w:rPr>
                    <w:t>固废</w:t>
                  </w:r>
                </w:p>
              </w:tc>
              <w:tc>
                <w:tcPr>
                  <w:tcW w:w="1787" w:type="dxa"/>
                  <w:vAlign w:val="center"/>
                </w:tcPr>
                <w:p w:rsidR="00C011A3" w:rsidRDefault="00C011A3">
                  <w:pPr>
                    <w:spacing w:line="240" w:lineRule="exact"/>
                    <w:jc w:val="center"/>
                    <w:rPr>
                      <w:szCs w:val="21"/>
                    </w:rPr>
                  </w:pPr>
                  <w:r>
                    <w:rPr>
                      <w:szCs w:val="21"/>
                    </w:rPr>
                    <w:t>生活垃圾</w:t>
                  </w:r>
                </w:p>
              </w:tc>
              <w:tc>
                <w:tcPr>
                  <w:tcW w:w="4539" w:type="dxa"/>
                </w:tcPr>
                <w:p w:rsidR="00C011A3" w:rsidRDefault="00C011A3">
                  <w:pPr>
                    <w:spacing w:line="240" w:lineRule="exact"/>
                    <w:jc w:val="center"/>
                    <w:rPr>
                      <w:szCs w:val="21"/>
                    </w:rPr>
                  </w:pPr>
                  <w:r>
                    <w:rPr>
                      <w:szCs w:val="21"/>
                    </w:rPr>
                    <w:t>施工人员生活垃圾</w:t>
                  </w:r>
                </w:p>
              </w:tc>
              <w:tc>
                <w:tcPr>
                  <w:tcW w:w="1480" w:type="dxa"/>
                </w:tcPr>
                <w:p w:rsidR="00C011A3" w:rsidRDefault="00C011A3">
                  <w:pPr>
                    <w:spacing w:line="240" w:lineRule="exact"/>
                    <w:jc w:val="center"/>
                    <w:rPr>
                      <w:szCs w:val="21"/>
                    </w:rPr>
                  </w:pPr>
                  <w:r>
                    <w:rPr>
                      <w:szCs w:val="21"/>
                    </w:rPr>
                    <w:t>生活垃圾</w:t>
                  </w:r>
                </w:p>
              </w:tc>
            </w:tr>
            <w:tr w:rsidR="00C011A3" w:rsidTr="00263197">
              <w:trPr>
                <w:jc w:val="center"/>
              </w:trPr>
              <w:tc>
                <w:tcPr>
                  <w:tcW w:w="698" w:type="dxa"/>
                  <w:vMerge/>
                </w:tcPr>
                <w:p w:rsidR="00C011A3" w:rsidRDefault="00C011A3">
                  <w:pPr>
                    <w:spacing w:line="240" w:lineRule="exact"/>
                    <w:jc w:val="center"/>
                    <w:rPr>
                      <w:szCs w:val="21"/>
                    </w:rPr>
                  </w:pPr>
                </w:p>
              </w:tc>
              <w:tc>
                <w:tcPr>
                  <w:tcW w:w="1787" w:type="dxa"/>
                  <w:vAlign w:val="center"/>
                </w:tcPr>
                <w:p w:rsidR="00C011A3" w:rsidRDefault="00C011A3">
                  <w:pPr>
                    <w:spacing w:line="240" w:lineRule="exact"/>
                    <w:jc w:val="center"/>
                    <w:rPr>
                      <w:szCs w:val="21"/>
                    </w:rPr>
                  </w:pPr>
                  <w:r>
                    <w:rPr>
                      <w:szCs w:val="21"/>
                    </w:rPr>
                    <w:t>建筑垃圾</w:t>
                  </w:r>
                </w:p>
              </w:tc>
              <w:tc>
                <w:tcPr>
                  <w:tcW w:w="4539" w:type="dxa"/>
                </w:tcPr>
                <w:p w:rsidR="00C011A3" w:rsidRDefault="00C011A3">
                  <w:pPr>
                    <w:spacing w:line="240" w:lineRule="exact"/>
                    <w:jc w:val="center"/>
                    <w:rPr>
                      <w:szCs w:val="21"/>
                    </w:rPr>
                  </w:pPr>
                  <w:r>
                    <w:rPr>
                      <w:szCs w:val="21"/>
                    </w:rPr>
                    <w:t>施工中产生的废建筑材料等</w:t>
                  </w:r>
                </w:p>
              </w:tc>
              <w:tc>
                <w:tcPr>
                  <w:tcW w:w="1480" w:type="dxa"/>
                </w:tcPr>
                <w:p w:rsidR="00C011A3" w:rsidRDefault="00C011A3">
                  <w:pPr>
                    <w:spacing w:line="240" w:lineRule="exact"/>
                    <w:jc w:val="center"/>
                    <w:rPr>
                      <w:szCs w:val="21"/>
                    </w:rPr>
                  </w:pPr>
                  <w:r>
                    <w:rPr>
                      <w:szCs w:val="21"/>
                    </w:rPr>
                    <w:t>建筑垃圾</w:t>
                  </w:r>
                </w:p>
              </w:tc>
            </w:tr>
            <w:tr w:rsidR="00C011A3" w:rsidTr="00263197">
              <w:trPr>
                <w:jc w:val="center"/>
              </w:trPr>
              <w:tc>
                <w:tcPr>
                  <w:tcW w:w="698" w:type="dxa"/>
                  <w:vMerge w:val="restart"/>
                  <w:vAlign w:val="center"/>
                </w:tcPr>
                <w:p w:rsidR="00C011A3" w:rsidRDefault="00C011A3">
                  <w:pPr>
                    <w:spacing w:line="240" w:lineRule="exact"/>
                    <w:jc w:val="center"/>
                    <w:rPr>
                      <w:szCs w:val="21"/>
                    </w:rPr>
                  </w:pPr>
                  <w:r>
                    <w:rPr>
                      <w:szCs w:val="21"/>
                    </w:rPr>
                    <w:t>噪声</w:t>
                  </w:r>
                </w:p>
              </w:tc>
              <w:tc>
                <w:tcPr>
                  <w:tcW w:w="1787" w:type="dxa"/>
                  <w:vMerge w:val="restart"/>
                  <w:vAlign w:val="center"/>
                </w:tcPr>
                <w:p w:rsidR="00C011A3" w:rsidRDefault="00C011A3">
                  <w:pPr>
                    <w:spacing w:line="240" w:lineRule="exact"/>
                    <w:jc w:val="center"/>
                    <w:rPr>
                      <w:szCs w:val="21"/>
                    </w:rPr>
                  </w:pPr>
                  <w:r>
                    <w:rPr>
                      <w:szCs w:val="21"/>
                    </w:rPr>
                    <w:t>噪声</w:t>
                  </w:r>
                </w:p>
              </w:tc>
              <w:tc>
                <w:tcPr>
                  <w:tcW w:w="4539" w:type="dxa"/>
                </w:tcPr>
                <w:p w:rsidR="00C011A3" w:rsidRDefault="00C011A3">
                  <w:pPr>
                    <w:spacing w:line="240" w:lineRule="exact"/>
                    <w:jc w:val="center"/>
                    <w:rPr>
                      <w:szCs w:val="21"/>
                    </w:rPr>
                  </w:pPr>
                  <w:r>
                    <w:rPr>
                      <w:szCs w:val="21"/>
                    </w:rPr>
                    <w:t>运输车辆产生的交通噪声</w:t>
                  </w:r>
                </w:p>
              </w:tc>
              <w:tc>
                <w:tcPr>
                  <w:tcW w:w="1480" w:type="dxa"/>
                  <w:vMerge w:val="restart"/>
                  <w:vAlign w:val="center"/>
                </w:tcPr>
                <w:p w:rsidR="00C011A3" w:rsidRDefault="00C011A3">
                  <w:pPr>
                    <w:spacing w:line="240" w:lineRule="exact"/>
                    <w:jc w:val="center"/>
                    <w:rPr>
                      <w:szCs w:val="21"/>
                    </w:rPr>
                  </w:pPr>
                  <w:r>
                    <w:rPr>
                      <w:szCs w:val="21"/>
                    </w:rPr>
                    <w:t>L</w:t>
                  </w:r>
                  <w:r>
                    <w:rPr>
                      <w:szCs w:val="21"/>
                      <w:vertAlign w:val="subscript"/>
                    </w:rPr>
                    <w:t>Aeq</w:t>
                  </w:r>
                </w:p>
              </w:tc>
            </w:tr>
            <w:tr w:rsidR="00C011A3" w:rsidTr="00263197">
              <w:trPr>
                <w:jc w:val="center"/>
              </w:trPr>
              <w:tc>
                <w:tcPr>
                  <w:tcW w:w="698" w:type="dxa"/>
                  <w:vMerge/>
                </w:tcPr>
                <w:p w:rsidR="00C011A3" w:rsidRDefault="00C011A3">
                  <w:pPr>
                    <w:spacing w:line="240" w:lineRule="exact"/>
                    <w:jc w:val="center"/>
                    <w:rPr>
                      <w:szCs w:val="21"/>
                    </w:rPr>
                  </w:pPr>
                </w:p>
              </w:tc>
              <w:tc>
                <w:tcPr>
                  <w:tcW w:w="1787" w:type="dxa"/>
                  <w:vMerge/>
                  <w:vAlign w:val="center"/>
                </w:tcPr>
                <w:p w:rsidR="00C011A3" w:rsidRDefault="00C011A3">
                  <w:pPr>
                    <w:spacing w:line="240" w:lineRule="exact"/>
                    <w:jc w:val="center"/>
                    <w:rPr>
                      <w:szCs w:val="21"/>
                    </w:rPr>
                  </w:pPr>
                </w:p>
              </w:tc>
              <w:tc>
                <w:tcPr>
                  <w:tcW w:w="4539" w:type="dxa"/>
                </w:tcPr>
                <w:p w:rsidR="00C011A3" w:rsidRDefault="00C011A3">
                  <w:pPr>
                    <w:spacing w:line="240" w:lineRule="exact"/>
                    <w:jc w:val="center"/>
                    <w:rPr>
                      <w:szCs w:val="21"/>
                    </w:rPr>
                  </w:pPr>
                  <w:r>
                    <w:rPr>
                      <w:szCs w:val="21"/>
                    </w:rPr>
                    <w:t>施工机械产生的施工噪声</w:t>
                  </w:r>
                </w:p>
              </w:tc>
              <w:tc>
                <w:tcPr>
                  <w:tcW w:w="1480" w:type="dxa"/>
                  <w:vMerge/>
                  <w:vAlign w:val="center"/>
                </w:tcPr>
                <w:p w:rsidR="00C011A3" w:rsidRDefault="00C011A3">
                  <w:pPr>
                    <w:spacing w:line="240" w:lineRule="exact"/>
                    <w:jc w:val="center"/>
                    <w:rPr>
                      <w:szCs w:val="21"/>
                    </w:rPr>
                  </w:pPr>
                </w:p>
              </w:tc>
            </w:tr>
          </w:tbl>
          <w:p w:rsidR="00C011A3" w:rsidRDefault="00C011A3">
            <w:pPr>
              <w:pStyle w:val="40"/>
              <w:spacing w:line="360" w:lineRule="auto"/>
              <w:ind w:firstLine="0"/>
              <w:rPr>
                <w:rFonts w:ascii="Times New Roman" w:hAnsi="Times New Roman"/>
                <w:bCs/>
              </w:rPr>
            </w:pPr>
            <w:r>
              <w:rPr>
                <w:rFonts w:ascii="Times New Roman" w:hAnsi="Times New Roman" w:hint="eastAsia"/>
                <w:bCs/>
              </w:rPr>
              <w:t>1</w:t>
            </w:r>
            <w:r>
              <w:rPr>
                <w:rFonts w:ascii="Times New Roman" w:hAnsi="Times New Roman" w:hint="eastAsia"/>
                <w:bCs/>
              </w:rPr>
              <w:t>、</w:t>
            </w:r>
            <w:r>
              <w:rPr>
                <w:rFonts w:ascii="Times New Roman" w:hAnsi="Times New Roman"/>
                <w:bCs/>
              </w:rPr>
              <w:t>施工扬尘</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拟建项目施工期土方挖掘、填埋，运输车辆的出入行驶等均会产生扬尘。</w:t>
            </w:r>
          </w:p>
          <w:p w:rsidR="00C011A3" w:rsidRDefault="00C011A3">
            <w:pPr>
              <w:adjustRightInd w:val="0"/>
              <w:snapToGrid w:val="0"/>
              <w:spacing w:line="360" w:lineRule="auto"/>
              <w:ind w:firstLineChars="200" w:firstLine="480"/>
              <w:rPr>
                <w:szCs w:val="24"/>
              </w:rPr>
            </w:pPr>
            <w:r>
              <w:rPr>
                <w:rFonts w:hAnsi="宋体" w:hint="eastAsia"/>
                <w:snapToGrid w:val="0"/>
                <w:kern w:val="0"/>
                <w:sz w:val="24"/>
                <w:szCs w:val="24"/>
              </w:rPr>
              <w:t>施工严格按照《</w:t>
            </w:r>
            <w:r w:rsidR="00DF745D">
              <w:rPr>
                <w:rFonts w:hAnsi="宋体" w:hint="eastAsia"/>
                <w:snapToGrid w:val="0"/>
                <w:kern w:val="0"/>
                <w:sz w:val="24"/>
                <w:szCs w:val="24"/>
              </w:rPr>
              <w:t>河北省扬尘污染防治办法</w:t>
            </w:r>
            <w:r>
              <w:rPr>
                <w:rFonts w:hAnsi="宋体" w:hint="eastAsia"/>
                <w:snapToGrid w:val="0"/>
                <w:kern w:val="0"/>
                <w:sz w:val="24"/>
                <w:szCs w:val="24"/>
              </w:rPr>
              <w:t>》</w:t>
            </w:r>
            <w:r w:rsidR="00DF745D">
              <w:rPr>
                <w:rFonts w:hAnsi="宋体" w:hint="eastAsia"/>
                <w:snapToGrid w:val="0"/>
                <w:kern w:val="0"/>
                <w:sz w:val="24"/>
                <w:szCs w:val="24"/>
              </w:rPr>
              <w:t>（河北省人民政府令</w:t>
            </w:r>
            <w:r w:rsidR="00DF745D">
              <w:rPr>
                <w:rFonts w:hAnsi="宋体" w:hint="eastAsia"/>
                <w:snapToGrid w:val="0"/>
                <w:kern w:val="0"/>
                <w:sz w:val="24"/>
                <w:szCs w:val="24"/>
              </w:rPr>
              <w:t>[2020]</w:t>
            </w:r>
            <w:r w:rsidR="00DF745D">
              <w:rPr>
                <w:rFonts w:hAnsi="宋体" w:hint="eastAsia"/>
                <w:snapToGrid w:val="0"/>
                <w:kern w:val="0"/>
                <w:sz w:val="24"/>
                <w:szCs w:val="24"/>
              </w:rPr>
              <w:t>第</w:t>
            </w:r>
            <w:r w:rsidR="00DF745D">
              <w:rPr>
                <w:rFonts w:hAnsi="宋体" w:hint="eastAsia"/>
                <w:snapToGrid w:val="0"/>
                <w:kern w:val="0"/>
                <w:sz w:val="24"/>
                <w:szCs w:val="24"/>
              </w:rPr>
              <w:t>1</w:t>
            </w:r>
            <w:r w:rsidR="00DF745D">
              <w:rPr>
                <w:rFonts w:hAnsi="宋体" w:hint="eastAsia"/>
                <w:snapToGrid w:val="0"/>
                <w:kern w:val="0"/>
                <w:sz w:val="24"/>
                <w:szCs w:val="24"/>
              </w:rPr>
              <w:t>号）</w:t>
            </w:r>
            <w:r>
              <w:rPr>
                <w:rFonts w:hAnsi="宋体" w:hint="eastAsia"/>
                <w:snapToGrid w:val="0"/>
                <w:kern w:val="0"/>
                <w:sz w:val="24"/>
                <w:szCs w:val="24"/>
              </w:rPr>
              <w:t>的通知等文件的相关要求进行，能够保证施工扬尘能够满足河北省地方标准《施工场地扬尘排放标准》（</w:t>
            </w:r>
            <w:r>
              <w:rPr>
                <w:rFonts w:hAnsi="宋体"/>
                <w:snapToGrid w:val="0"/>
                <w:kern w:val="0"/>
                <w:sz w:val="24"/>
                <w:szCs w:val="24"/>
              </w:rPr>
              <w:t>DB13/2934-2019</w:t>
            </w:r>
            <w:r>
              <w:rPr>
                <w:rFonts w:hAnsi="宋体" w:hint="eastAsia"/>
                <w:snapToGrid w:val="0"/>
                <w:kern w:val="0"/>
                <w:sz w:val="24"/>
                <w:szCs w:val="24"/>
              </w:rPr>
              <w:t>）中扬尘排放浓度限值，并且施工扬尘造成的污染是短期的、局部的影响，其影响随时工期结束而消失，施工扬尘不会对周围环境敏感点造成明显不良影响。</w:t>
            </w:r>
          </w:p>
          <w:p w:rsidR="00C011A3" w:rsidRPr="00C011A3" w:rsidRDefault="00C011A3">
            <w:pPr>
              <w:pStyle w:val="40"/>
              <w:spacing w:line="360" w:lineRule="auto"/>
              <w:ind w:firstLine="0"/>
              <w:rPr>
                <w:rFonts w:ascii="Times New Roman" w:hAnsi="Times New Roman"/>
                <w:b w:val="0"/>
              </w:rPr>
            </w:pPr>
            <w:r>
              <w:rPr>
                <w:rFonts w:ascii="Times New Roman" w:hAnsi="Times New Roman" w:hint="eastAsia"/>
                <w:bCs/>
              </w:rPr>
              <w:t>2</w:t>
            </w:r>
            <w:r>
              <w:rPr>
                <w:rFonts w:ascii="Times New Roman" w:hAnsi="Times New Roman" w:hint="eastAsia"/>
                <w:bCs/>
              </w:rPr>
              <w:t>、</w:t>
            </w:r>
            <w:r>
              <w:rPr>
                <w:rFonts w:ascii="Times New Roman" w:hAnsi="Times New Roman"/>
                <w:bCs/>
              </w:rPr>
              <w:t>施工废水</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施工期间，不设临时宿舍，无生活废水外排。施工期间主要的水污染源包括施工设备和运输车辆</w:t>
            </w:r>
            <w:r w:rsidR="00DF745D">
              <w:rPr>
                <w:rFonts w:ascii="Times New Roman" w:hAnsi="Times New Roman" w:hint="eastAsia"/>
                <w:b w:val="0"/>
              </w:rPr>
              <w:t>清洗</w:t>
            </w:r>
            <w:r w:rsidRPr="00C011A3">
              <w:rPr>
                <w:rFonts w:ascii="Times New Roman" w:hAnsi="Times New Roman"/>
                <w:b w:val="0"/>
              </w:rPr>
              <w:t>产生的施工废水。</w:t>
            </w:r>
          </w:p>
          <w:p w:rsidR="00C011A3" w:rsidRDefault="00C011A3">
            <w:pPr>
              <w:pStyle w:val="40"/>
              <w:spacing w:line="360" w:lineRule="auto"/>
              <w:ind w:firstLine="0"/>
              <w:rPr>
                <w:rFonts w:ascii="Times New Roman" w:hAnsi="Times New Roman"/>
                <w:bCs/>
              </w:rPr>
            </w:pPr>
            <w:r>
              <w:rPr>
                <w:rFonts w:ascii="Times New Roman" w:hAnsi="Times New Roman" w:hint="eastAsia"/>
                <w:bCs/>
              </w:rPr>
              <w:t>3</w:t>
            </w:r>
            <w:r>
              <w:rPr>
                <w:rFonts w:ascii="Times New Roman" w:hAnsi="Times New Roman" w:hint="eastAsia"/>
                <w:bCs/>
              </w:rPr>
              <w:t>、</w:t>
            </w:r>
            <w:r>
              <w:rPr>
                <w:rFonts w:ascii="Times New Roman" w:hAnsi="Times New Roman"/>
                <w:bCs/>
              </w:rPr>
              <w:t>施工噪声</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噪声是施工工地最为严重的污染因素，拟建项目施工期的噪声主要源于施工现场的各类设备噪声、机械噪声和物料运输的交通噪声。设备噪声多来自推土机、装载机等设备的发动机噪声及电锯噪声；机械噪声主要为搅拌机撞击噪声、拆除模板及清除模板上附着物的敲击声。</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参考有关资料，各施工阶段施工机械和设备的</w:t>
            </w:r>
            <w:r w:rsidR="001E7C98">
              <w:rPr>
                <w:rFonts w:ascii="Times New Roman" w:hAnsi="Times New Roman" w:hint="eastAsia"/>
                <w:b w:val="0"/>
              </w:rPr>
              <w:t>声</w:t>
            </w:r>
            <w:r w:rsidRPr="00C011A3">
              <w:rPr>
                <w:rFonts w:ascii="Times New Roman" w:hAnsi="Times New Roman"/>
                <w:b w:val="0"/>
              </w:rPr>
              <w:t>功率级见下表。</w:t>
            </w:r>
          </w:p>
          <w:p w:rsidR="00C011A3" w:rsidRDefault="00C011A3">
            <w:pPr>
              <w:spacing w:line="440" w:lineRule="exact"/>
              <w:ind w:firstLineChars="200" w:firstLine="482"/>
              <w:jc w:val="center"/>
              <w:rPr>
                <w:b/>
                <w:bCs/>
                <w:sz w:val="24"/>
                <w:szCs w:val="22"/>
              </w:rPr>
            </w:pPr>
            <w:r>
              <w:rPr>
                <w:b/>
                <w:bCs/>
                <w:sz w:val="24"/>
                <w:szCs w:val="22"/>
              </w:rPr>
              <w:lastRenderedPageBreak/>
              <w:t>表</w:t>
            </w:r>
            <w:r w:rsidR="00A94CD7">
              <w:rPr>
                <w:rFonts w:hint="eastAsia"/>
                <w:b/>
                <w:bCs/>
                <w:sz w:val="24"/>
                <w:szCs w:val="22"/>
              </w:rPr>
              <w:t>20</w:t>
            </w:r>
            <w:r>
              <w:rPr>
                <w:b/>
                <w:bCs/>
                <w:sz w:val="24"/>
                <w:szCs w:val="22"/>
              </w:rPr>
              <w:t>主要设备噪声源强一览表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28"/>
              <w:gridCol w:w="2830"/>
              <w:gridCol w:w="2836"/>
            </w:tblGrid>
            <w:tr w:rsidR="00C011A3" w:rsidTr="00263197">
              <w:trPr>
                <w:jc w:val="center"/>
              </w:trPr>
              <w:tc>
                <w:tcPr>
                  <w:tcW w:w="2832" w:type="dxa"/>
                </w:tcPr>
                <w:p w:rsidR="00C011A3" w:rsidRDefault="00C011A3">
                  <w:pPr>
                    <w:spacing w:line="200" w:lineRule="atLeast"/>
                    <w:jc w:val="center"/>
                    <w:rPr>
                      <w:szCs w:val="21"/>
                    </w:rPr>
                  </w:pPr>
                  <w:r>
                    <w:rPr>
                      <w:szCs w:val="21"/>
                    </w:rPr>
                    <w:t>序号</w:t>
                  </w:r>
                </w:p>
              </w:tc>
              <w:tc>
                <w:tcPr>
                  <w:tcW w:w="2833" w:type="dxa"/>
                </w:tcPr>
                <w:p w:rsidR="00C011A3" w:rsidRDefault="00C011A3">
                  <w:pPr>
                    <w:spacing w:line="200" w:lineRule="atLeast"/>
                    <w:jc w:val="center"/>
                    <w:rPr>
                      <w:szCs w:val="21"/>
                    </w:rPr>
                  </w:pPr>
                  <w:r>
                    <w:rPr>
                      <w:szCs w:val="21"/>
                    </w:rPr>
                    <w:t>声源名称</w:t>
                  </w:r>
                </w:p>
              </w:tc>
              <w:tc>
                <w:tcPr>
                  <w:tcW w:w="2839" w:type="dxa"/>
                </w:tcPr>
                <w:p w:rsidR="00C011A3" w:rsidRDefault="00C011A3">
                  <w:pPr>
                    <w:spacing w:line="200" w:lineRule="atLeast"/>
                    <w:jc w:val="center"/>
                    <w:rPr>
                      <w:szCs w:val="21"/>
                    </w:rPr>
                  </w:pPr>
                  <w:r>
                    <w:rPr>
                      <w:szCs w:val="21"/>
                    </w:rPr>
                    <w:t>噪声级</w:t>
                  </w:r>
                  <w:r>
                    <w:rPr>
                      <w:szCs w:val="21"/>
                    </w:rPr>
                    <w:t>dB(A)</w:t>
                  </w:r>
                </w:p>
              </w:tc>
            </w:tr>
            <w:tr w:rsidR="00C011A3" w:rsidTr="00263197">
              <w:trPr>
                <w:jc w:val="center"/>
              </w:trPr>
              <w:tc>
                <w:tcPr>
                  <w:tcW w:w="2832" w:type="dxa"/>
                </w:tcPr>
                <w:p w:rsidR="00C011A3" w:rsidRDefault="00C011A3">
                  <w:pPr>
                    <w:spacing w:line="200" w:lineRule="atLeast"/>
                    <w:jc w:val="center"/>
                    <w:rPr>
                      <w:szCs w:val="21"/>
                    </w:rPr>
                  </w:pPr>
                  <w:r>
                    <w:rPr>
                      <w:szCs w:val="21"/>
                    </w:rPr>
                    <w:t>1</w:t>
                  </w:r>
                </w:p>
              </w:tc>
              <w:tc>
                <w:tcPr>
                  <w:tcW w:w="2833" w:type="dxa"/>
                </w:tcPr>
                <w:p w:rsidR="00C011A3" w:rsidRDefault="00C011A3">
                  <w:pPr>
                    <w:spacing w:line="200" w:lineRule="atLeast"/>
                    <w:jc w:val="center"/>
                    <w:rPr>
                      <w:szCs w:val="21"/>
                    </w:rPr>
                  </w:pPr>
                  <w:r>
                    <w:rPr>
                      <w:szCs w:val="21"/>
                    </w:rPr>
                    <w:t>振捣机</w:t>
                  </w:r>
                </w:p>
              </w:tc>
              <w:tc>
                <w:tcPr>
                  <w:tcW w:w="2839" w:type="dxa"/>
                </w:tcPr>
                <w:p w:rsidR="00C011A3" w:rsidRDefault="00C011A3">
                  <w:pPr>
                    <w:spacing w:line="200" w:lineRule="atLeast"/>
                    <w:jc w:val="center"/>
                    <w:rPr>
                      <w:szCs w:val="21"/>
                    </w:rPr>
                  </w:pPr>
                  <w:r>
                    <w:rPr>
                      <w:szCs w:val="21"/>
                    </w:rPr>
                    <w:t>93</w:t>
                  </w:r>
                </w:p>
              </w:tc>
            </w:tr>
            <w:tr w:rsidR="00C011A3" w:rsidTr="00263197">
              <w:trPr>
                <w:jc w:val="center"/>
              </w:trPr>
              <w:tc>
                <w:tcPr>
                  <w:tcW w:w="2832" w:type="dxa"/>
                </w:tcPr>
                <w:p w:rsidR="00C011A3" w:rsidRDefault="00C011A3">
                  <w:pPr>
                    <w:spacing w:line="200" w:lineRule="atLeast"/>
                    <w:jc w:val="center"/>
                    <w:rPr>
                      <w:szCs w:val="21"/>
                    </w:rPr>
                  </w:pPr>
                  <w:r>
                    <w:rPr>
                      <w:szCs w:val="21"/>
                    </w:rPr>
                    <w:t>2</w:t>
                  </w:r>
                </w:p>
              </w:tc>
              <w:tc>
                <w:tcPr>
                  <w:tcW w:w="2833" w:type="dxa"/>
                </w:tcPr>
                <w:p w:rsidR="00C011A3" w:rsidRDefault="00C011A3">
                  <w:pPr>
                    <w:spacing w:line="200" w:lineRule="atLeast"/>
                    <w:jc w:val="center"/>
                    <w:rPr>
                      <w:szCs w:val="21"/>
                    </w:rPr>
                  </w:pPr>
                  <w:r>
                    <w:rPr>
                      <w:szCs w:val="21"/>
                    </w:rPr>
                    <w:t>电锯</w:t>
                  </w:r>
                </w:p>
              </w:tc>
              <w:tc>
                <w:tcPr>
                  <w:tcW w:w="2839" w:type="dxa"/>
                </w:tcPr>
                <w:p w:rsidR="00C011A3" w:rsidRDefault="00C011A3">
                  <w:pPr>
                    <w:spacing w:line="200" w:lineRule="atLeast"/>
                    <w:jc w:val="center"/>
                    <w:rPr>
                      <w:szCs w:val="21"/>
                    </w:rPr>
                  </w:pPr>
                  <w:r>
                    <w:rPr>
                      <w:szCs w:val="21"/>
                    </w:rPr>
                    <w:t>103</w:t>
                  </w:r>
                </w:p>
              </w:tc>
            </w:tr>
            <w:tr w:rsidR="00C011A3" w:rsidTr="00263197">
              <w:trPr>
                <w:jc w:val="center"/>
              </w:trPr>
              <w:tc>
                <w:tcPr>
                  <w:tcW w:w="2832" w:type="dxa"/>
                </w:tcPr>
                <w:p w:rsidR="00C011A3" w:rsidRDefault="00C011A3">
                  <w:pPr>
                    <w:spacing w:line="200" w:lineRule="atLeast"/>
                    <w:jc w:val="center"/>
                    <w:rPr>
                      <w:szCs w:val="21"/>
                    </w:rPr>
                  </w:pPr>
                  <w:r>
                    <w:rPr>
                      <w:szCs w:val="21"/>
                    </w:rPr>
                    <w:t>3</w:t>
                  </w:r>
                </w:p>
              </w:tc>
              <w:tc>
                <w:tcPr>
                  <w:tcW w:w="2833" w:type="dxa"/>
                </w:tcPr>
                <w:p w:rsidR="00C011A3" w:rsidRDefault="00C011A3">
                  <w:pPr>
                    <w:spacing w:line="200" w:lineRule="atLeast"/>
                    <w:jc w:val="center"/>
                    <w:rPr>
                      <w:szCs w:val="21"/>
                    </w:rPr>
                  </w:pPr>
                  <w:r>
                    <w:rPr>
                      <w:szCs w:val="21"/>
                    </w:rPr>
                    <w:t>运输车辆</w:t>
                  </w:r>
                </w:p>
              </w:tc>
              <w:tc>
                <w:tcPr>
                  <w:tcW w:w="2839" w:type="dxa"/>
                </w:tcPr>
                <w:p w:rsidR="00C011A3" w:rsidRDefault="00C011A3">
                  <w:pPr>
                    <w:spacing w:line="200" w:lineRule="atLeast"/>
                    <w:jc w:val="center"/>
                    <w:rPr>
                      <w:szCs w:val="21"/>
                    </w:rPr>
                  </w:pPr>
                  <w:r>
                    <w:rPr>
                      <w:szCs w:val="21"/>
                    </w:rPr>
                    <w:t>80-85</w:t>
                  </w:r>
                </w:p>
              </w:tc>
            </w:tr>
            <w:tr w:rsidR="00C011A3" w:rsidTr="00263197">
              <w:trPr>
                <w:jc w:val="center"/>
              </w:trPr>
              <w:tc>
                <w:tcPr>
                  <w:tcW w:w="2832" w:type="dxa"/>
                </w:tcPr>
                <w:p w:rsidR="00C011A3" w:rsidRDefault="00C011A3">
                  <w:pPr>
                    <w:spacing w:line="200" w:lineRule="atLeast"/>
                    <w:jc w:val="center"/>
                    <w:rPr>
                      <w:szCs w:val="21"/>
                    </w:rPr>
                  </w:pPr>
                  <w:r>
                    <w:rPr>
                      <w:szCs w:val="21"/>
                    </w:rPr>
                    <w:t>4</w:t>
                  </w:r>
                </w:p>
              </w:tc>
              <w:tc>
                <w:tcPr>
                  <w:tcW w:w="2833" w:type="dxa"/>
                </w:tcPr>
                <w:p w:rsidR="00C011A3" w:rsidRDefault="00C011A3">
                  <w:pPr>
                    <w:spacing w:line="200" w:lineRule="atLeast"/>
                    <w:jc w:val="center"/>
                    <w:rPr>
                      <w:szCs w:val="21"/>
                    </w:rPr>
                  </w:pPr>
                  <w:r>
                    <w:rPr>
                      <w:szCs w:val="21"/>
                    </w:rPr>
                    <w:t>挖掘机</w:t>
                  </w:r>
                </w:p>
              </w:tc>
              <w:tc>
                <w:tcPr>
                  <w:tcW w:w="2839" w:type="dxa"/>
                </w:tcPr>
                <w:p w:rsidR="00C011A3" w:rsidRDefault="00C011A3">
                  <w:pPr>
                    <w:spacing w:line="200" w:lineRule="atLeast"/>
                    <w:jc w:val="center"/>
                    <w:rPr>
                      <w:szCs w:val="21"/>
                    </w:rPr>
                  </w:pPr>
                  <w:r>
                    <w:rPr>
                      <w:szCs w:val="21"/>
                    </w:rPr>
                    <w:t>67-77</w:t>
                  </w:r>
                </w:p>
              </w:tc>
            </w:tr>
            <w:tr w:rsidR="00C011A3" w:rsidTr="00263197">
              <w:trPr>
                <w:jc w:val="center"/>
              </w:trPr>
              <w:tc>
                <w:tcPr>
                  <w:tcW w:w="2832" w:type="dxa"/>
                </w:tcPr>
                <w:p w:rsidR="00C011A3" w:rsidRDefault="00C011A3">
                  <w:pPr>
                    <w:spacing w:line="200" w:lineRule="atLeast"/>
                    <w:jc w:val="center"/>
                    <w:rPr>
                      <w:szCs w:val="21"/>
                    </w:rPr>
                  </w:pPr>
                  <w:r>
                    <w:rPr>
                      <w:szCs w:val="21"/>
                    </w:rPr>
                    <w:t>5</w:t>
                  </w:r>
                </w:p>
              </w:tc>
              <w:tc>
                <w:tcPr>
                  <w:tcW w:w="2833" w:type="dxa"/>
                </w:tcPr>
                <w:p w:rsidR="00C011A3" w:rsidRDefault="00C011A3">
                  <w:pPr>
                    <w:spacing w:line="200" w:lineRule="atLeast"/>
                    <w:jc w:val="center"/>
                    <w:rPr>
                      <w:szCs w:val="21"/>
                    </w:rPr>
                  </w:pPr>
                  <w:r>
                    <w:rPr>
                      <w:szCs w:val="21"/>
                    </w:rPr>
                    <w:t>吊车</w:t>
                  </w:r>
                </w:p>
              </w:tc>
              <w:tc>
                <w:tcPr>
                  <w:tcW w:w="2839" w:type="dxa"/>
                </w:tcPr>
                <w:p w:rsidR="00C011A3" w:rsidRDefault="00C011A3">
                  <w:pPr>
                    <w:spacing w:line="200" w:lineRule="atLeast"/>
                    <w:jc w:val="center"/>
                    <w:rPr>
                      <w:szCs w:val="21"/>
                    </w:rPr>
                  </w:pPr>
                  <w:r>
                    <w:rPr>
                      <w:szCs w:val="21"/>
                    </w:rPr>
                    <w:t>72-73</w:t>
                  </w:r>
                </w:p>
              </w:tc>
            </w:tr>
            <w:tr w:rsidR="00C011A3" w:rsidTr="00263197">
              <w:trPr>
                <w:jc w:val="center"/>
              </w:trPr>
              <w:tc>
                <w:tcPr>
                  <w:tcW w:w="2832" w:type="dxa"/>
                </w:tcPr>
                <w:p w:rsidR="00C011A3" w:rsidRDefault="00C011A3">
                  <w:pPr>
                    <w:spacing w:line="200" w:lineRule="atLeast"/>
                    <w:jc w:val="center"/>
                    <w:rPr>
                      <w:szCs w:val="21"/>
                    </w:rPr>
                  </w:pPr>
                  <w:r>
                    <w:rPr>
                      <w:szCs w:val="21"/>
                    </w:rPr>
                    <w:t>6</w:t>
                  </w:r>
                </w:p>
              </w:tc>
              <w:tc>
                <w:tcPr>
                  <w:tcW w:w="2833" w:type="dxa"/>
                </w:tcPr>
                <w:p w:rsidR="00C011A3" w:rsidRDefault="00C011A3">
                  <w:pPr>
                    <w:spacing w:line="200" w:lineRule="atLeast"/>
                    <w:jc w:val="center"/>
                    <w:rPr>
                      <w:szCs w:val="21"/>
                    </w:rPr>
                  </w:pPr>
                  <w:r>
                    <w:rPr>
                      <w:szCs w:val="21"/>
                    </w:rPr>
                    <w:t>装载机</w:t>
                  </w:r>
                </w:p>
              </w:tc>
              <w:tc>
                <w:tcPr>
                  <w:tcW w:w="2839" w:type="dxa"/>
                </w:tcPr>
                <w:p w:rsidR="00C011A3" w:rsidRDefault="00C011A3">
                  <w:pPr>
                    <w:spacing w:line="200" w:lineRule="atLeast"/>
                    <w:jc w:val="center"/>
                    <w:rPr>
                      <w:szCs w:val="21"/>
                    </w:rPr>
                  </w:pPr>
                  <w:r>
                    <w:rPr>
                      <w:szCs w:val="21"/>
                    </w:rPr>
                    <w:t>90</w:t>
                  </w:r>
                </w:p>
              </w:tc>
            </w:tr>
          </w:tbl>
          <w:p w:rsidR="00C011A3" w:rsidRPr="00C011A3" w:rsidRDefault="001E7C98">
            <w:pPr>
              <w:pStyle w:val="40"/>
              <w:spacing w:line="360" w:lineRule="auto"/>
              <w:rPr>
                <w:rFonts w:ascii="Times New Roman" w:hAnsi="Times New Roman"/>
                <w:bCs/>
                <w:szCs w:val="20"/>
              </w:rPr>
            </w:pPr>
            <w:r>
              <w:rPr>
                <w:rFonts w:ascii="Times New Roman" w:hAnsi="Times New Roman" w:hint="eastAsia"/>
                <w:b w:val="0"/>
                <w:szCs w:val="20"/>
              </w:rPr>
              <w:t>主要噪声来源为</w:t>
            </w:r>
            <w:r w:rsidR="00C011A3" w:rsidRPr="00C011A3">
              <w:rPr>
                <w:rFonts w:ascii="Times New Roman" w:hAnsi="Times New Roman"/>
                <w:b w:val="0"/>
                <w:szCs w:val="20"/>
              </w:rPr>
              <w:t>各施工阶段物料运输车辆引起的噪声，各阶段的车辆类型及声级见下表。</w:t>
            </w:r>
          </w:p>
          <w:p w:rsidR="00C011A3" w:rsidRDefault="00C011A3">
            <w:pPr>
              <w:spacing w:line="440" w:lineRule="exact"/>
              <w:ind w:firstLineChars="200" w:firstLine="482"/>
              <w:jc w:val="center"/>
              <w:rPr>
                <w:b/>
                <w:bCs/>
                <w:sz w:val="24"/>
                <w:szCs w:val="22"/>
              </w:rPr>
            </w:pPr>
            <w:r>
              <w:rPr>
                <w:b/>
                <w:bCs/>
                <w:sz w:val="24"/>
                <w:szCs w:val="22"/>
              </w:rPr>
              <w:t>表</w:t>
            </w:r>
            <w:r w:rsidR="00A94CD7">
              <w:rPr>
                <w:rFonts w:hint="eastAsia"/>
                <w:b/>
                <w:bCs/>
                <w:sz w:val="24"/>
                <w:szCs w:val="22"/>
              </w:rPr>
              <w:t>21</w:t>
            </w:r>
            <w:r>
              <w:rPr>
                <w:b/>
                <w:bCs/>
                <w:sz w:val="24"/>
                <w:szCs w:val="22"/>
              </w:rPr>
              <w:t>主要设备噪声源强一览表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01"/>
              <w:gridCol w:w="2357"/>
              <w:gridCol w:w="2386"/>
              <w:gridCol w:w="1750"/>
            </w:tblGrid>
            <w:tr w:rsidR="00C011A3" w:rsidTr="00263197">
              <w:trPr>
                <w:jc w:val="center"/>
              </w:trPr>
              <w:tc>
                <w:tcPr>
                  <w:tcW w:w="2003" w:type="dxa"/>
                  <w:vAlign w:val="center"/>
                </w:tcPr>
                <w:p w:rsidR="00C011A3" w:rsidRDefault="00C011A3">
                  <w:pPr>
                    <w:spacing w:line="200" w:lineRule="atLeast"/>
                    <w:jc w:val="center"/>
                    <w:rPr>
                      <w:szCs w:val="21"/>
                    </w:rPr>
                  </w:pPr>
                  <w:r>
                    <w:rPr>
                      <w:szCs w:val="21"/>
                    </w:rPr>
                    <w:t>施工阶段</w:t>
                  </w:r>
                </w:p>
              </w:tc>
              <w:tc>
                <w:tcPr>
                  <w:tcW w:w="2360" w:type="dxa"/>
                  <w:vAlign w:val="center"/>
                </w:tcPr>
                <w:p w:rsidR="00C011A3" w:rsidRDefault="00C011A3">
                  <w:pPr>
                    <w:spacing w:line="200" w:lineRule="atLeast"/>
                    <w:jc w:val="center"/>
                    <w:rPr>
                      <w:szCs w:val="21"/>
                    </w:rPr>
                  </w:pPr>
                  <w:r>
                    <w:rPr>
                      <w:szCs w:val="21"/>
                    </w:rPr>
                    <w:t>运输内容</w:t>
                  </w:r>
                </w:p>
              </w:tc>
              <w:tc>
                <w:tcPr>
                  <w:tcW w:w="2389" w:type="dxa"/>
                  <w:vAlign w:val="center"/>
                </w:tcPr>
                <w:p w:rsidR="00C011A3" w:rsidRDefault="00C011A3">
                  <w:pPr>
                    <w:spacing w:line="200" w:lineRule="atLeast"/>
                    <w:jc w:val="center"/>
                    <w:rPr>
                      <w:szCs w:val="21"/>
                    </w:rPr>
                  </w:pPr>
                  <w:r>
                    <w:rPr>
                      <w:szCs w:val="21"/>
                    </w:rPr>
                    <w:t>车辆类型</w:t>
                  </w:r>
                </w:p>
              </w:tc>
              <w:tc>
                <w:tcPr>
                  <w:tcW w:w="1752" w:type="dxa"/>
                  <w:vAlign w:val="center"/>
                </w:tcPr>
                <w:p w:rsidR="00C011A3" w:rsidRDefault="00C011A3">
                  <w:pPr>
                    <w:spacing w:line="200" w:lineRule="atLeast"/>
                    <w:jc w:val="center"/>
                    <w:rPr>
                      <w:szCs w:val="21"/>
                    </w:rPr>
                  </w:pPr>
                  <w:r>
                    <w:rPr>
                      <w:szCs w:val="21"/>
                    </w:rPr>
                    <w:t>噪声级</w:t>
                  </w:r>
                  <w:r>
                    <w:rPr>
                      <w:szCs w:val="21"/>
                    </w:rPr>
                    <w:t>dB(A)</w:t>
                  </w:r>
                </w:p>
              </w:tc>
            </w:tr>
            <w:tr w:rsidR="00C011A3" w:rsidTr="00263197">
              <w:trPr>
                <w:jc w:val="center"/>
              </w:trPr>
              <w:tc>
                <w:tcPr>
                  <w:tcW w:w="2003" w:type="dxa"/>
                  <w:vAlign w:val="center"/>
                </w:tcPr>
                <w:p w:rsidR="00C011A3" w:rsidRDefault="00C011A3">
                  <w:pPr>
                    <w:spacing w:line="200" w:lineRule="atLeast"/>
                    <w:jc w:val="center"/>
                    <w:rPr>
                      <w:szCs w:val="21"/>
                    </w:rPr>
                  </w:pPr>
                  <w:r>
                    <w:rPr>
                      <w:szCs w:val="21"/>
                    </w:rPr>
                    <w:t>土方阶段</w:t>
                  </w:r>
                </w:p>
              </w:tc>
              <w:tc>
                <w:tcPr>
                  <w:tcW w:w="2360" w:type="dxa"/>
                  <w:vAlign w:val="center"/>
                </w:tcPr>
                <w:p w:rsidR="00C011A3" w:rsidRDefault="00C011A3">
                  <w:pPr>
                    <w:spacing w:line="200" w:lineRule="atLeast"/>
                    <w:jc w:val="center"/>
                    <w:rPr>
                      <w:szCs w:val="21"/>
                    </w:rPr>
                  </w:pPr>
                  <w:r>
                    <w:rPr>
                      <w:szCs w:val="21"/>
                    </w:rPr>
                    <w:t>土方外运</w:t>
                  </w:r>
                </w:p>
              </w:tc>
              <w:tc>
                <w:tcPr>
                  <w:tcW w:w="2389" w:type="dxa"/>
                  <w:vAlign w:val="center"/>
                </w:tcPr>
                <w:p w:rsidR="00C011A3" w:rsidRDefault="00C011A3">
                  <w:pPr>
                    <w:spacing w:line="200" w:lineRule="atLeast"/>
                    <w:jc w:val="center"/>
                    <w:rPr>
                      <w:szCs w:val="21"/>
                    </w:rPr>
                  </w:pPr>
                  <w:r>
                    <w:rPr>
                      <w:szCs w:val="21"/>
                    </w:rPr>
                    <w:t>大型载重车</w:t>
                  </w:r>
                </w:p>
              </w:tc>
              <w:tc>
                <w:tcPr>
                  <w:tcW w:w="1752" w:type="dxa"/>
                  <w:vAlign w:val="center"/>
                </w:tcPr>
                <w:p w:rsidR="00C011A3" w:rsidRDefault="00C011A3">
                  <w:pPr>
                    <w:spacing w:line="200" w:lineRule="atLeast"/>
                    <w:jc w:val="center"/>
                    <w:rPr>
                      <w:szCs w:val="21"/>
                    </w:rPr>
                  </w:pPr>
                  <w:r>
                    <w:rPr>
                      <w:szCs w:val="21"/>
                    </w:rPr>
                    <w:t>90</w:t>
                  </w:r>
                </w:p>
              </w:tc>
            </w:tr>
            <w:tr w:rsidR="00C011A3" w:rsidTr="00263197">
              <w:trPr>
                <w:jc w:val="center"/>
              </w:trPr>
              <w:tc>
                <w:tcPr>
                  <w:tcW w:w="2003" w:type="dxa"/>
                  <w:vAlign w:val="center"/>
                </w:tcPr>
                <w:p w:rsidR="00C011A3" w:rsidRDefault="00C011A3">
                  <w:pPr>
                    <w:spacing w:line="200" w:lineRule="atLeast"/>
                    <w:jc w:val="center"/>
                    <w:rPr>
                      <w:szCs w:val="21"/>
                    </w:rPr>
                  </w:pPr>
                  <w:r>
                    <w:rPr>
                      <w:szCs w:val="21"/>
                    </w:rPr>
                    <w:t>底板及结构阶段</w:t>
                  </w:r>
                </w:p>
              </w:tc>
              <w:tc>
                <w:tcPr>
                  <w:tcW w:w="2360" w:type="dxa"/>
                  <w:vAlign w:val="center"/>
                </w:tcPr>
                <w:p w:rsidR="00C011A3" w:rsidRDefault="00C011A3">
                  <w:pPr>
                    <w:spacing w:line="200" w:lineRule="atLeast"/>
                    <w:jc w:val="center"/>
                    <w:rPr>
                      <w:szCs w:val="21"/>
                    </w:rPr>
                  </w:pPr>
                  <w:r>
                    <w:rPr>
                      <w:szCs w:val="21"/>
                    </w:rPr>
                    <w:t>钢筋、商品混凝土</w:t>
                  </w:r>
                </w:p>
              </w:tc>
              <w:tc>
                <w:tcPr>
                  <w:tcW w:w="2389" w:type="dxa"/>
                  <w:vAlign w:val="center"/>
                </w:tcPr>
                <w:p w:rsidR="00C011A3" w:rsidRDefault="00C011A3">
                  <w:pPr>
                    <w:spacing w:line="200" w:lineRule="atLeast"/>
                    <w:jc w:val="center"/>
                    <w:rPr>
                      <w:szCs w:val="21"/>
                    </w:rPr>
                  </w:pPr>
                  <w:r>
                    <w:rPr>
                      <w:szCs w:val="21"/>
                    </w:rPr>
                    <w:t>混凝土罐车、装重车</w:t>
                  </w:r>
                </w:p>
              </w:tc>
              <w:tc>
                <w:tcPr>
                  <w:tcW w:w="1752" w:type="dxa"/>
                  <w:vAlign w:val="center"/>
                </w:tcPr>
                <w:p w:rsidR="00C011A3" w:rsidRDefault="00C011A3">
                  <w:pPr>
                    <w:spacing w:line="200" w:lineRule="atLeast"/>
                    <w:jc w:val="center"/>
                    <w:rPr>
                      <w:szCs w:val="21"/>
                    </w:rPr>
                  </w:pPr>
                  <w:r>
                    <w:rPr>
                      <w:szCs w:val="21"/>
                    </w:rPr>
                    <w:t>80-85</w:t>
                  </w:r>
                </w:p>
              </w:tc>
            </w:tr>
            <w:tr w:rsidR="00C011A3" w:rsidTr="00263197">
              <w:trPr>
                <w:jc w:val="center"/>
              </w:trPr>
              <w:tc>
                <w:tcPr>
                  <w:tcW w:w="2003" w:type="dxa"/>
                  <w:vAlign w:val="center"/>
                </w:tcPr>
                <w:p w:rsidR="00C011A3" w:rsidRDefault="00C011A3">
                  <w:pPr>
                    <w:spacing w:line="200" w:lineRule="atLeast"/>
                    <w:jc w:val="center"/>
                    <w:rPr>
                      <w:szCs w:val="21"/>
                    </w:rPr>
                  </w:pPr>
                  <w:r>
                    <w:rPr>
                      <w:szCs w:val="21"/>
                    </w:rPr>
                    <w:t>装修阶段</w:t>
                  </w:r>
                </w:p>
              </w:tc>
              <w:tc>
                <w:tcPr>
                  <w:tcW w:w="2360" w:type="dxa"/>
                  <w:vAlign w:val="center"/>
                </w:tcPr>
                <w:p w:rsidR="00C011A3" w:rsidRDefault="00C011A3">
                  <w:pPr>
                    <w:spacing w:line="200" w:lineRule="atLeast"/>
                    <w:jc w:val="center"/>
                    <w:rPr>
                      <w:szCs w:val="21"/>
                    </w:rPr>
                  </w:pPr>
                  <w:r>
                    <w:rPr>
                      <w:szCs w:val="21"/>
                    </w:rPr>
                    <w:t>各种装修材料及必要的设备</w:t>
                  </w:r>
                </w:p>
              </w:tc>
              <w:tc>
                <w:tcPr>
                  <w:tcW w:w="2389" w:type="dxa"/>
                  <w:vAlign w:val="center"/>
                </w:tcPr>
                <w:p w:rsidR="00C011A3" w:rsidRDefault="00C011A3">
                  <w:pPr>
                    <w:spacing w:line="200" w:lineRule="atLeast"/>
                    <w:jc w:val="center"/>
                    <w:rPr>
                      <w:szCs w:val="21"/>
                    </w:rPr>
                  </w:pPr>
                  <w:r>
                    <w:rPr>
                      <w:szCs w:val="21"/>
                    </w:rPr>
                    <w:t>轻型载重卡车</w:t>
                  </w:r>
                </w:p>
              </w:tc>
              <w:tc>
                <w:tcPr>
                  <w:tcW w:w="1752" w:type="dxa"/>
                  <w:vAlign w:val="center"/>
                </w:tcPr>
                <w:p w:rsidR="00C011A3" w:rsidRDefault="00C011A3">
                  <w:pPr>
                    <w:spacing w:line="200" w:lineRule="atLeast"/>
                    <w:jc w:val="center"/>
                    <w:rPr>
                      <w:szCs w:val="21"/>
                    </w:rPr>
                  </w:pPr>
                  <w:r>
                    <w:rPr>
                      <w:szCs w:val="21"/>
                    </w:rPr>
                    <w:t>75</w:t>
                  </w:r>
                </w:p>
              </w:tc>
            </w:tr>
          </w:tbl>
          <w:p w:rsidR="00C011A3" w:rsidRDefault="00C011A3">
            <w:pPr>
              <w:pStyle w:val="40"/>
              <w:spacing w:line="360" w:lineRule="auto"/>
              <w:ind w:firstLine="0"/>
              <w:rPr>
                <w:rFonts w:ascii="Times New Roman" w:hAnsi="Times New Roman"/>
                <w:bCs/>
              </w:rPr>
            </w:pPr>
            <w:r>
              <w:rPr>
                <w:rFonts w:ascii="Times New Roman" w:hAnsi="Times New Roman" w:hint="eastAsia"/>
                <w:bCs/>
              </w:rPr>
              <w:t>4</w:t>
            </w:r>
            <w:r>
              <w:rPr>
                <w:rFonts w:ascii="Times New Roman" w:hAnsi="Times New Roman" w:hint="eastAsia"/>
                <w:bCs/>
              </w:rPr>
              <w:t>、</w:t>
            </w:r>
            <w:r>
              <w:rPr>
                <w:rFonts w:ascii="Times New Roman" w:hAnsi="Times New Roman"/>
                <w:bCs/>
              </w:rPr>
              <w:t>固体废物</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项目施工期间固体废物主要来自施工期内的建筑垃圾和施工人员产生的生活垃圾；建筑垃圾主要包括施工过程产生的渣土、泥土、砖瓦石块和一些废建筑材料等。</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生活垃圾来源于施工及工作人员生活过程中产生的废物。</w:t>
            </w:r>
          </w:p>
          <w:p w:rsidR="00C011A3" w:rsidRDefault="00C011A3">
            <w:pPr>
              <w:pStyle w:val="40"/>
              <w:spacing w:line="360" w:lineRule="auto"/>
              <w:ind w:firstLine="0"/>
              <w:rPr>
                <w:rFonts w:ascii="Times New Roman" w:hAnsi="Times New Roman"/>
                <w:bCs/>
              </w:rPr>
            </w:pPr>
            <w:r>
              <w:rPr>
                <w:rFonts w:ascii="Times New Roman" w:hAnsi="Times New Roman" w:hint="eastAsia"/>
                <w:bCs/>
              </w:rPr>
              <w:t>5</w:t>
            </w:r>
            <w:r>
              <w:rPr>
                <w:rFonts w:ascii="Times New Roman" w:hAnsi="Times New Roman" w:hint="eastAsia"/>
                <w:bCs/>
              </w:rPr>
              <w:t>、</w:t>
            </w:r>
            <w:r>
              <w:rPr>
                <w:rFonts w:ascii="Times New Roman" w:hAnsi="Times New Roman"/>
                <w:bCs/>
              </w:rPr>
              <w:t>生态</w:t>
            </w:r>
          </w:p>
          <w:p w:rsidR="00C011A3" w:rsidRPr="00C011A3" w:rsidRDefault="00C011A3">
            <w:pPr>
              <w:pStyle w:val="40"/>
              <w:spacing w:line="360" w:lineRule="auto"/>
              <w:ind w:firstLineChars="200" w:firstLine="480"/>
              <w:rPr>
                <w:rFonts w:ascii="Times New Roman" w:hAnsi="Times New Roman"/>
                <w:b w:val="0"/>
              </w:rPr>
            </w:pPr>
            <w:r w:rsidRPr="00C011A3">
              <w:rPr>
                <w:rFonts w:ascii="Times New Roman" w:hAnsi="Times New Roman"/>
                <w:b w:val="0"/>
              </w:rPr>
              <w:t>施工期间对生态的影响主要为雨季施工时，经雨水冲刷地表土壤造成的水土流失，主要发生在土石方开挖过程期间。</w:t>
            </w:r>
          </w:p>
          <w:p w:rsidR="00C011A3" w:rsidRPr="00C011A3" w:rsidRDefault="00C011A3">
            <w:pPr>
              <w:pStyle w:val="40"/>
              <w:spacing w:line="360" w:lineRule="auto"/>
              <w:ind w:firstLineChars="200" w:firstLine="480"/>
              <w:rPr>
                <w:rFonts w:ascii="Times New Roman" w:hAnsi="Times New Roman"/>
                <w:b w:val="0"/>
              </w:rPr>
            </w:pPr>
          </w:p>
          <w:p w:rsidR="00C011A3" w:rsidRPr="00C011A3" w:rsidRDefault="00C011A3">
            <w:pPr>
              <w:pStyle w:val="40"/>
              <w:spacing w:line="360" w:lineRule="auto"/>
              <w:ind w:firstLineChars="200" w:firstLine="480"/>
              <w:rPr>
                <w:rFonts w:ascii="Times New Roman" w:hAnsi="Times New Roman"/>
                <w:b w:val="0"/>
              </w:rPr>
            </w:pPr>
          </w:p>
          <w:p w:rsidR="00C011A3" w:rsidRPr="00C011A3" w:rsidRDefault="00C011A3">
            <w:pPr>
              <w:pStyle w:val="40"/>
              <w:spacing w:line="360" w:lineRule="auto"/>
              <w:ind w:firstLineChars="200" w:firstLine="480"/>
              <w:rPr>
                <w:rFonts w:ascii="Times New Roman" w:hAnsi="Times New Roman"/>
                <w:b w:val="0"/>
              </w:rPr>
            </w:pPr>
          </w:p>
          <w:p w:rsidR="00C011A3" w:rsidRPr="00C011A3" w:rsidRDefault="00C011A3">
            <w:pPr>
              <w:pStyle w:val="40"/>
              <w:spacing w:line="360" w:lineRule="auto"/>
              <w:ind w:firstLineChars="200" w:firstLine="480"/>
              <w:rPr>
                <w:rFonts w:ascii="Times New Roman" w:hAnsi="Times New Roman"/>
                <w:b w:val="0"/>
              </w:rPr>
            </w:pPr>
          </w:p>
          <w:p w:rsidR="00C011A3" w:rsidRPr="00C011A3" w:rsidRDefault="00C011A3">
            <w:pPr>
              <w:pStyle w:val="40"/>
              <w:spacing w:line="360" w:lineRule="auto"/>
              <w:ind w:firstLineChars="200" w:firstLine="480"/>
              <w:rPr>
                <w:rFonts w:ascii="Times New Roman" w:hAnsi="Times New Roman"/>
                <w:b w:val="0"/>
              </w:rPr>
            </w:pPr>
          </w:p>
          <w:p w:rsidR="00C011A3" w:rsidRPr="00C011A3" w:rsidRDefault="00C011A3">
            <w:pPr>
              <w:pStyle w:val="40"/>
              <w:spacing w:line="360" w:lineRule="auto"/>
              <w:ind w:firstLineChars="200" w:firstLine="480"/>
              <w:rPr>
                <w:rFonts w:ascii="Times New Roman" w:hAnsi="Times New Roman"/>
                <w:b w:val="0"/>
              </w:rPr>
            </w:pPr>
          </w:p>
          <w:p w:rsidR="00C011A3" w:rsidRDefault="00C011A3">
            <w:pPr>
              <w:pStyle w:val="40"/>
              <w:spacing w:line="360" w:lineRule="auto"/>
              <w:ind w:firstLine="0"/>
              <w:rPr>
                <w:rFonts w:ascii="Times New Roman" w:hAnsi="Times New Roman"/>
                <w:b w:val="0"/>
              </w:rPr>
            </w:pPr>
          </w:p>
          <w:p w:rsidR="00DF745D" w:rsidRDefault="00DF745D">
            <w:pPr>
              <w:pStyle w:val="40"/>
              <w:spacing w:line="360" w:lineRule="auto"/>
              <w:ind w:firstLine="0"/>
              <w:rPr>
                <w:rFonts w:ascii="Times New Roman" w:hAnsi="Times New Roman"/>
                <w:b w:val="0"/>
              </w:rPr>
            </w:pPr>
          </w:p>
          <w:p w:rsidR="00DF745D" w:rsidRDefault="00DF745D">
            <w:pPr>
              <w:pStyle w:val="40"/>
              <w:spacing w:line="360" w:lineRule="auto"/>
              <w:ind w:firstLine="0"/>
              <w:rPr>
                <w:rFonts w:ascii="Times New Roman" w:hAnsi="Times New Roman"/>
                <w:b w:val="0"/>
              </w:rPr>
            </w:pPr>
          </w:p>
          <w:p w:rsidR="00DF745D" w:rsidRDefault="00DF745D">
            <w:pPr>
              <w:pStyle w:val="40"/>
              <w:spacing w:line="360" w:lineRule="auto"/>
              <w:ind w:firstLine="0"/>
              <w:rPr>
                <w:rFonts w:ascii="Times New Roman" w:hAnsi="Times New Roman"/>
                <w:b w:val="0"/>
              </w:rPr>
            </w:pPr>
          </w:p>
          <w:p w:rsidR="00DF745D" w:rsidRDefault="00DF745D">
            <w:pPr>
              <w:pStyle w:val="40"/>
              <w:spacing w:line="360" w:lineRule="auto"/>
              <w:ind w:firstLine="0"/>
              <w:rPr>
                <w:rFonts w:ascii="Times New Roman" w:hAnsi="Times New Roman"/>
                <w:b w:val="0"/>
              </w:rPr>
            </w:pPr>
          </w:p>
          <w:p w:rsidR="00DF745D" w:rsidRPr="00C011A3" w:rsidRDefault="00DF745D">
            <w:pPr>
              <w:pStyle w:val="40"/>
              <w:spacing w:line="360" w:lineRule="auto"/>
              <w:ind w:firstLine="0"/>
              <w:rPr>
                <w:rFonts w:ascii="Times New Roman" w:hAnsi="Times New Roman"/>
                <w:b w:val="0"/>
              </w:rPr>
            </w:pPr>
          </w:p>
        </w:tc>
      </w:tr>
      <w:tr w:rsidR="00C011A3" w:rsidTr="00263197">
        <w:trPr>
          <w:trHeight w:val="14038"/>
          <w:jc w:val="center"/>
        </w:trPr>
        <w:tc>
          <w:tcPr>
            <w:tcW w:w="8720" w:type="dxa"/>
          </w:tcPr>
          <w:p w:rsidR="00C011A3" w:rsidRDefault="00C011A3">
            <w:pPr>
              <w:spacing w:line="500" w:lineRule="exact"/>
              <w:rPr>
                <w:sz w:val="24"/>
                <w:szCs w:val="22"/>
              </w:rPr>
            </w:pPr>
            <w:r>
              <w:rPr>
                <w:b/>
                <w:bCs/>
                <w:sz w:val="28"/>
                <w:szCs w:val="24"/>
              </w:rPr>
              <w:lastRenderedPageBreak/>
              <w:t>营运期环境影响分析：</w:t>
            </w:r>
          </w:p>
          <w:p w:rsidR="00C011A3" w:rsidRDefault="00374E4C">
            <w:pPr>
              <w:spacing w:line="500" w:lineRule="exact"/>
              <w:rPr>
                <w:b/>
                <w:bCs/>
                <w:sz w:val="24"/>
                <w:szCs w:val="22"/>
              </w:rPr>
            </w:pPr>
            <w:r>
              <w:rPr>
                <w:rFonts w:hint="eastAsia"/>
                <w:b/>
                <w:bCs/>
                <w:sz w:val="24"/>
                <w:szCs w:val="22"/>
              </w:rPr>
              <w:t>1</w:t>
            </w:r>
            <w:r w:rsidR="00C011A3">
              <w:rPr>
                <w:b/>
                <w:bCs/>
                <w:sz w:val="24"/>
                <w:szCs w:val="22"/>
              </w:rPr>
              <w:t>、大气环境影响分析</w:t>
            </w:r>
          </w:p>
          <w:p w:rsidR="00C011A3" w:rsidRPr="00655609" w:rsidRDefault="00C011A3">
            <w:pPr>
              <w:adjustRightInd w:val="0"/>
              <w:snapToGrid w:val="0"/>
              <w:spacing w:line="480" w:lineRule="exact"/>
              <w:ind w:firstLineChars="200" w:firstLine="480"/>
              <w:rPr>
                <w:sz w:val="24"/>
              </w:rPr>
            </w:pPr>
            <w:r w:rsidRPr="00655609">
              <w:rPr>
                <w:sz w:val="24"/>
              </w:rPr>
              <w:t>本项目废气主要为</w:t>
            </w:r>
            <w:r w:rsidRPr="00655609">
              <w:rPr>
                <w:rFonts w:hint="eastAsia"/>
                <w:sz w:val="24"/>
              </w:rPr>
              <w:t>污水处理站产生的恶臭气体，主要污染物为</w:t>
            </w:r>
            <w:r w:rsidRPr="00655609">
              <w:rPr>
                <w:rFonts w:hint="eastAsia"/>
                <w:sz w:val="24"/>
              </w:rPr>
              <w:t>NH</w:t>
            </w:r>
            <w:r w:rsidRPr="00655609">
              <w:rPr>
                <w:rFonts w:hint="eastAsia"/>
                <w:sz w:val="24"/>
                <w:vertAlign w:val="subscript"/>
              </w:rPr>
              <w:t>3</w:t>
            </w:r>
            <w:r w:rsidRPr="00655609">
              <w:rPr>
                <w:rFonts w:hint="eastAsia"/>
                <w:sz w:val="24"/>
              </w:rPr>
              <w:t>、</w:t>
            </w:r>
            <w:r w:rsidRPr="00655609">
              <w:rPr>
                <w:rFonts w:hint="eastAsia"/>
                <w:sz w:val="24"/>
              </w:rPr>
              <w:t>H</w:t>
            </w:r>
            <w:r w:rsidRPr="00655609">
              <w:rPr>
                <w:rFonts w:hint="eastAsia"/>
                <w:sz w:val="24"/>
                <w:vertAlign w:val="subscript"/>
              </w:rPr>
              <w:t>2</w:t>
            </w:r>
            <w:r w:rsidRPr="00655609">
              <w:rPr>
                <w:rFonts w:hint="eastAsia"/>
                <w:sz w:val="24"/>
              </w:rPr>
              <w:t>S</w:t>
            </w:r>
            <w:r w:rsidRPr="00655609">
              <w:rPr>
                <w:sz w:val="24"/>
              </w:rPr>
              <w:t>。</w:t>
            </w:r>
          </w:p>
          <w:p w:rsidR="00C011A3" w:rsidRPr="00655609" w:rsidRDefault="00C011A3">
            <w:pPr>
              <w:adjustRightInd w:val="0"/>
              <w:snapToGrid w:val="0"/>
              <w:spacing w:line="480" w:lineRule="exact"/>
              <w:ind w:firstLineChars="200" w:firstLine="480"/>
              <w:rPr>
                <w:sz w:val="24"/>
              </w:rPr>
            </w:pPr>
            <w:r w:rsidRPr="00655609">
              <w:rPr>
                <w:sz w:val="24"/>
              </w:rPr>
              <w:t>根据美国</w:t>
            </w:r>
            <w:r w:rsidRPr="00655609">
              <w:rPr>
                <w:sz w:val="24"/>
              </w:rPr>
              <w:t>EPA</w:t>
            </w:r>
            <w:r w:rsidRPr="00655609">
              <w:rPr>
                <w:sz w:val="24"/>
              </w:rPr>
              <w:t>对城市污水处理厂恶臭污染物产生情况的研究，每处理</w:t>
            </w:r>
            <w:r w:rsidRPr="00655609">
              <w:rPr>
                <w:sz w:val="24"/>
              </w:rPr>
              <w:t>1g</w:t>
            </w:r>
            <w:r w:rsidRPr="00655609">
              <w:rPr>
                <w:sz w:val="24"/>
              </w:rPr>
              <w:t>的</w:t>
            </w:r>
            <w:r w:rsidRPr="00655609">
              <w:rPr>
                <w:sz w:val="24"/>
              </w:rPr>
              <w:t>BOD</w:t>
            </w:r>
            <w:r w:rsidRPr="00655609">
              <w:rPr>
                <w:sz w:val="24"/>
                <w:vertAlign w:val="subscript"/>
              </w:rPr>
              <w:t>5</w:t>
            </w:r>
            <w:r w:rsidRPr="00655609">
              <w:rPr>
                <w:sz w:val="24"/>
              </w:rPr>
              <w:t>，可产生</w:t>
            </w:r>
            <w:r w:rsidRPr="00655609">
              <w:rPr>
                <w:sz w:val="24"/>
              </w:rPr>
              <w:t>0.0031g</w:t>
            </w:r>
            <w:r w:rsidRPr="00655609">
              <w:rPr>
                <w:sz w:val="24"/>
              </w:rPr>
              <w:t>的</w:t>
            </w:r>
            <w:r w:rsidRPr="00655609">
              <w:rPr>
                <w:sz w:val="24"/>
              </w:rPr>
              <w:t>NH</w:t>
            </w:r>
            <w:r w:rsidRPr="00655609">
              <w:rPr>
                <w:sz w:val="24"/>
                <w:vertAlign w:val="subscript"/>
              </w:rPr>
              <w:t>3</w:t>
            </w:r>
            <w:r w:rsidRPr="00655609">
              <w:rPr>
                <w:sz w:val="24"/>
              </w:rPr>
              <w:t>和</w:t>
            </w:r>
            <w:r w:rsidRPr="00655609">
              <w:rPr>
                <w:sz w:val="24"/>
              </w:rPr>
              <w:t>0.000</w:t>
            </w:r>
            <w:r w:rsidR="00862B40" w:rsidRPr="00655609">
              <w:rPr>
                <w:rFonts w:hint="eastAsia"/>
                <w:sz w:val="24"/>
              </w:rPr>
              <w:t>12</w:t>
            </w:r>
            <w:r w:rsidRPr="00655609">
              <w:rPr>
                <w:sz w:val="24"/>
              </w:rPr>
              <w:t>g</w:t>
            </w:r>
            <w:r w:rsidRPr="00655609">
              <w:rPr>
                <w:sz w:val="24"/>
              </w:rPr>
              <w:t>的</w:t>
            </w:r>
            <w:r w:rsidRPr="00655609">
              <w:rPr>
                <w:sz w:val="24"/>
              </w:rPr>
              <w:t>H</w:t>
            </w:r>
            <w:r w:rsidRPr="00655609">
              <w:rPr>
                <w:sz w:val="24"/>
                <w:vertAlign w:val="subscript"/>
              </w:rPr>
              <w:t>2</w:t>
            </w:r>
            <w:r w:rsidRPr="00655609">
              <w:rPr>
                <w:sz w:val="24"/>
              </w:rPr>
              <w:t>S</w:t>
            </w:r>
            <w:r w:rsidRPr="00655609">
              <w:rPr>
                <w:sz w:val="24"/>
              </w:rPr>
              <w:t>。本项目运行后处理水量</w:t>
            </w:r>
            <w:r w:rsidR="00862B40" w:rsidRPr="00655609">
              <w:rPr>
                <w:rFonts w:hint="eastAsia"/>
                <w:sz w:val="24"/>
              </w:rPr>
              <w:t>34.4</w:t>
            </w:r>
            <w:r w:rsidRPr="00655609">
              <w:rPr>
                <w:rFonts w:hint="eastAsia"/>
                <w:sz w:val="24"/>
              </w:rPr>
              <w:t>m</w:t>
            </w:r>
            <w:r w:rsidRPr="00655609">
              <w:rPr>
                <w:rFonts w:hint="eastAsia"/>
                <w:sz w:val="24"/>
                <w:vertAlign w:val="superscript"/>
              </w:rPr>
              <w:t>3</w:t>
            </w:r>
            <w:r w:rsidRPr="00655609">
              <w:rPr>
                <w:rFonts w:hint="eastAsia"/>
                <w:sz w:val="24"/>
              </w:rPr>
              <w:t>/d</w:t>
            </w:r>
            <w:r w:rsidRPr="00655609">
              <w:rPr>
                <w:rFonts w:hint="eastAsia"/>
                <w:sz w:val="24"/>
              </w:rPr>
              <w:t>，</w:t>
            </w:r>
            <w:r w:rsidRPr="00655609">
              <w:rPr>
                <w:sz w:val="24"/>
              </w:rPr>
              <w:t>BOD</w:t>
            </w:r>
            <w:r w:rsidRPr="00655609">
              <w:rPr>
                <w:sz w:val="24"/>
                <w:vertAlign w:val="subscript"/>
              </w:rPr>
              <w:t>5</w:t>
            </w:r>
            <w:r w:rsidRPr="00655609">
              <w:rPr>
                <w:sz w:val="24"/>
              </w:rPr>
              <w:t>去除浓度按</w:t>
            </w:r>
            <w:r w:rsidRPr="00655609">
              <w:rPr>
                <w:rFonts w:hint="eastAsia"/>
                <w:sz w:val="24"/>
              </w:rPr>
              <w:t>200mg</w:t>
            </w:r>
            <w:r w:rsidRPr="00655609">
              <w:rPr>
                <w:sz w:val="24"/>
              </w:rPr>
              <w:t>/L</w:t>
            </w:r>
            <w:r w:rsidRPr="00655609">
              <w:rPr>
                <w:rFonts w:hint="eastAsia"/>
                <w:sz w:val="24"/>
              </w:rPr>
              <w:t>，去除</w:t>
            </w:r>
            <w:r w:rsidRPr="00655609">
              <w:rPr>
                <w:sz w:val="24"/>
              </w:rPr>
              <w:t>量为</w:t>
            </w:r>
            <w:r w:rsidR="00862B40" w:rsidRPr="00655609">
              <w:rPr>
                <w:rFonts w:hint="eastAsia"/>
                <w:sz w:val="24"/>
              </w:rPr>
              <w:t>6.88</w:t>
            </w:r>
            <w:r w:rsidRPr="00655609">
              <w:rPr>
                <w:rFonts w:hint="eastAsia"/>
                <w:sz w:val="24"/>
              </w:rPr>
              <w:t>kg</w:t>
            </w:r>
            <w:r w:rsidRPr="00655609">
              <w:rPr>
                <w:sz w:val="24"/>
              </w:rPr>
              <w:t>/</w:t>
            </w:r>
            <w:r w:rsidRPr="00655609">
              <w:rPr>
                <w:rFonts w:hint="eastAsia"/>
                <w:sz w:val="24"/>
              </w:rPr>
              <w:t>d</w:t>
            </w:r>
            <w:r w:rsidRPr="00655609">
              <w:rPr>
                <w:sz w:val="24"/>
              </w:rPr>
              <w:t>，则产生的</w:t>
            </w:r>
            <w:r w:rsidRPr="00655609">
              <w:rPr>
                <w:sz w:val="24"/>
              </w:rPr>
              <w:t>NH</w:t>
            </w:r>
            <w:r w:rsidRPr="00655609">
              <w:rPr>
                <w:sz w:val="24"/>
                <w:vertAlign w:val="subscript"/>
              </w:rPr>
              <w:t>3</w:t>
            </w:r>
            <w:r w:rsidRPr="00655609">
              <w:rPr>
                <w:sz w:val="24"/>
              </w:rPr>
              <w:t>和</w:t>
            </w:r>
            <w:r w:rsidRPr="00655609">
              <w:rPr>
                <w:sz w:val="24"/>
              </w:rPr>
              <w:t>H</w:t>
            </w:r>
            <w:r w:rsidRPr="00655609">
              <w:rPr>
                <w:sz w:val="24"/>
                <w:vertAlign w:val="subscript"/>
              </w:rPr>
              <w:t>2</w:t>
            </w:r>
            <w:r w:rsidRPr="00655609">
              <w:rPr>
                <w:sz w:val="24"/>
              </w:rPr>
              <w:t>S</w:t>
            </w:r>
            <w:r w:rsidRPr="00655609">
              <w:rPr>
                <w:sz w:val="24"/>
              </w:rPr>
              <w:t>分别为</w:t>
            </w:r>
            <w:r w:rsidR="00862B40" w:rsidRPr="00655609">
              <w:rPr>
                <w:rFonts w:hint="eastAsia"/>
                <w:sz w:val="24"/>
              </w:rPr>
              <w:t>21.33</w:t>
            </w:r>
            <w:r w:rsidRPr="00655609">
              <w:rPr>
                <w:rFonts w:hint="eastAsia"/>
                <w:sz w:val="24"/>
              </w:rPr>
              <w:t>g</w:t>
            </w:r>
            <w:r w:rsidRPr="00655609">
              <w:rPr>
                <w:sz w:val="24"/>
              </w:rPr>
              <w:t>/</w:t>
            </w:r>
            <w:r w:rsidRPr="00655609">
              <w:rPr>
                <w:rFonts w:hint="eastAsia"/>
                <w:sz w:val="24"/>
              </w:rPr>
              <w:t>d</w:t>
            </w:r>
            <w:r w:rsidR="0068110A">
              <w:rPr>
                <w:rFonts w:hint="eastAsia"/>
                <w:sz w:val="24"/>
              </w:rPr>
              <w:t>（</w:t>
            </w:r>
            <w:r w:rsidR="0068110A">
              <w:rPr>
                <w:rFonts w:hint="eastAsia"/>
                <w:sz w:val="24"/>
              </w:rPr>
              <w:t>7.79t/a)</w:t>
            </w:r>
            <w:r w:rsidRPr="00655609">
              <w:rPr>
                <w:sz w:val="24"/>
              </w:rPr>
              <w:t>和</w:t>
            </w:r>
            <w:r w:rsidR="00862B40" w:rsidRPr="00655609">
              <w:rPr>
                <w:rFonts w:hint="eastAsia"/>
                <w:sz w:val="24"/>
              </w:rPr>
              <w:t>0.826g</w:t>
            </w:r>
            <w:r w:rsidRPr="00655609">
              <w:rPr>
                <w:sz w:val="24"/>
              </w:rPr>
              <w:t>/</w:t>
            </w:r>
            <w:r w:rsidRPr="00655609">
              <w:rPr>
                <w:rFonts w:hint="eastAsia"/>
                <w:sz w:val="24"/>
              </w:rPr>
              <w:t>d</w:t>
            </w:r>
            <w:r w:rsidR="0068110A">
              <w:rPr>
                <w:rFonts w:hint="eastAsia"/>
                <w:sz w:val="24"/>
              </w:rPr>
              <w:t>(0.03t/a)</w:t>
            </w:r>
            <w:r w:rsidR="009979D2">
              <w:rPr>
                <w:rFonts w:hint="eastAsia"/>
                <w:sz w:val="24"/>
              </w:rPr>
              <w:t>。</w:t>
            </w:r>
          </w:p>
          <w:p w:rsidR="00C011A3" w:rsidRPr="0068110A" w:rsidRDefault="00862B40" w:rsidP="00954DFD">
            <w:pPr>
              <w:adjustRightInd w:val="0"/>
              <w:snapToGrid w:val="0"/>
              <w:spacing w:line="480" w:lineRule="exact"/>
              <w:ind w:firstLineChars="200" w:firstLine="480"/>
              <w:rPr>
                <w:sz w:val="24"/>
              </w:rPr>
            </w:pPr>
            <w:r w:rsidRPr="009979D2">
              <w:rPr>
                <w:rFonts w:hint="eastAsia"/>
                <w:sz w:val="24"/>
              </w:rPr>
              <w:t>臭气经</w:t>
            </w:r>
            <w:r w:rsidR="00CE15BF" w:rsidRPr="009979D2">
              <w:rPr>
                <w:rFonts w:hint="eastAsia"/>
                <w:sz w:val="24"/>
              </w:rPr>
              <w:t>“</w:t>
            </w:r>
            <w:r w:rsidRPr="009979D2">
              <w:rPr>
                <w:rFonts w:hint="eastAsia"/>
                <w:sz w:val="24"/>
              </w:rPr>
              <w:t>光氧</w:t>
            </w:r>
            <w:r w:rsidR="00CE15BF" w:rsidRPr="009979D2">
              <w:rPr>
                <w:rFonts w:hint="eastAsia"/>
                <w:sz w:val="24"/>
              </w:rPr>
              <w:t>+</w:t>
            </w:r>
            <w:r w:rsidR="00CE15BF" w:rsidRPr="009979D2">
              <w:rPr>
                <w:rFonts w:hint="eastAsia"/>
                <w:sz w:val="24"/>
              </w:rPr>
              <w:t>活性炭”一体化设备处理</w:t>
            </w:r>
            <w:r w:rsidR="00CE15BF" w:rsidRPr="005C5D64">
              <w:rPr>
                <w:rFonts w:hint="eastAsia"/>
                <w:sz w:val="24"/>
              </w:rPr>
              <w:t>后，</w:t>
            </w:r>
            <w:r w:rsidR="00655609" w:rsidRPr="005C5D64">
              <w:rPr>
                <w:rFonts w:hint="eastAsia"/>
                <w:sz w:val="24"/>
              </w:rPr>
              <w:t>处理效率</w:t>
            </w:r>
            <w:r w:rsidR="00954DFD">
              <w:rPr>
                <w:rFonts w:hint="eastAsia"/>
                <w:sz w:val="24"/>
              </w:rPr>
              <w:t>80</w:t>
            </w:r>
            <w:r w:rsidR="00655609" w:rsidRPr="005C5D64">
              <w:rPr>
                <w:rFonts w:hint="eastAsia"/>
                <w:sz w:val="24"/>
              </w:rPr>
              <w:t>%</w:t>
            </w:r>
            <w:r w:rsidR="00C011A3" w:rsidRPr="005C5D64">
              <w:rPr>
                <w:rFonts w:hint="eastAsia"/>
                <w:sz w:val="24"/>
              </w:rPr>
              <w:t>，</w:t>
            </w:r>
            <w:r w:rsidR="00954DFD">
              <w:rPr>
                <w:rFonts w:hint="eastAsia"/>
                <w:sz w:val="24"/>
              </w:rPr>
              <w:t>风机设计量为</w:t>
            </w:r>
            <w:r w:rsidR="00954DFD">
              <w:rPr>
                <w:rFonts w:hint="eastAsia"/>
                <w:sz w:val="24"/>
              </w:rPr>
              <w:t>2000m</w:t>
            </w:r>
            <w:r w:rsidR="00954DFD" w:rsidRPr="00954DFD">
              <w:rPr>
                <w:rFonts w:hint="eastAsia"/>
                <w:sz w:val="24"/>
                <w:vertAlign w:val="superscript"/>
              </w:rPr>
              <w:t>3</w:t>
            </w:r>
            <w:r w:rsidR="00954DFD">
              <w:rPr>
                <w:rFonts w:hint="eastAsia"/>
                <w:sz w:val="24"/>
              </w:rPr>
              <w:t>/h</w:t>
            </w:r>
            <w:r w:rsidR="00954DFD">
              <w:rPr>
                <w:rFonts w:hint="eastAsia"/>
                <w:sz w:val="24"/>
              </w:rPr>
              <w:t>，</w:t>
            </w:r>
            <w:r w:rsidR="00C011A3" w:rsidRPr="005C5D64">
              <w:rPr>
                <w:rFonts w:hint="eastAsia"/>
                <w:sz w:val="24"/>
              </w:rPr>
              <w:t>则</w:t>
            </w:r>
            <w:r w:rsidR="00C011A3" w:rsidRPr="009979D2">
              <w:rPr>
                <w:rFonts w:hint="eastAsia"/>
                <w:sz w:val="24"/>
              </w:rPr>
              <w:t>氨排放量为</w:t>
            </w:r>
            <w:r w:rsidR="0068110A">
              <w:rPr>
                <w:rFonts w:hint="eastAsia"/>
                <w:sz w:val="24"/>
              </w:rPr>
              <w:t>4.27</w:t>
            </w:r>
            <w:r w:rsidR="009979D2" w:rsidRPr="009979D2">
              <w:rPr>
                <w:rFonts w:hint="eastAsia"/>
                <w:sz w:val="24"/>
              </w:rPr>
              <w:t>g/d</w:t>
            </w:r>
            <w:r w:rsidR="00C011A3" w:rsidRPr="009979D2">
              <w:rPr>
                <w:rFonts w:hint="eastAsia"/>
                <w:sz w:val="24"/>
              </w:rPr>
              <w:t>，</w:t>
            </w:r>
            <w:r w:rsidR="00C011A3" w:rsidRPr="0068110A">
              <w:rPr>
                <w:rFonts w:hint="eastAsia"/>
                <w:sz w:val="24"/>
              </w:rPr>
              <w:t>排放速率为</w:t>
            </w:r>
            <w:r w:rsidR="009979D2" w:rsidRPr="0068110A">
              <w:rPr>
                <w:rFonts w:hint="eastAsia"/>
                <w:sz w:val="24"/>
              </w:rPr>
              <w:t>0.</w:t>
            </w:r>
            <w:r w:rsidR="0068110A" w:rsidRPr="0068110A">
              <w:rPr>
                <w:rFonts w:hint="eastAsia"/>
                <w:sz w:val="24"/>
              </w:rPr>
              <w:t>53</w:t>
            </w:r>
            <w:r w:rsidR="00C011A3" w:rsidRPr="0068110A">
              <w:rPr>
                <w:rFonts w:hint="eastAsia"/>
                <w:sz w:val="24"/>
              </w:rPr>
              <w:t>g/h</w:t>
            </w:r>
            <w:r w:rsidR="00C011A3" w:rsidRPr="0068110A">
              <w:rPr>
                <w:rFonts w:hint="eastAsia"/>
                <w:sz w:val="24"/>
              </w:rPr>
              <w:t>，</w:t>
            </w:r>
            <w:r w:rsidR="00C011A3" w:rsidRPr="0068110A">
              <w:rPr>
                <w:sz w:val="24"/>
              </w:rPr>
              <w:t>H</w:t>
            </w:r>
            <w:r w:rsidR="00C011A3" w:rsidRPr="0068110A">
              <w:rPr>
                <w:sz w:val="24"/>
                <w:vertAlign w:val="subscript"/>
              </w:rPr>
              <w:t>2</w:t>
            </w:r>
            <w:r w:rsidR="00C011A3" w:rsidRPr="0068110A">
              <w:rPr>
                <w:sz w:val="24"/>
              </w:rPr>
              <w:t>S</w:t>
            </w:r>
            <w:r w:rsidR="00C011A3" w:rsidRPr="0068110A">
              <w:rPr>
                <w:sz w:val="24"/>
              </w:rPr>
              <w:t>排放量为</w:t>
            </w:r>
            <w:r w:rsidR="0068110A" w:rsidRPr="0068110A">
              <w:rPr>
                <w:rFonts w:hint="eastAsia"/>
                <w:sz w:val="24"/>
              </w:rPr>
              <w:t>0.17</w:t>
            </w:r>
            <w:r w:rsidR="009979D2" w:rsidRPr="0068110A">
              <w:rPr>
                <w:rFonts w:hint="eastAsia"/>
                <w:sz w:val="24"/>
              </w:rPr>
              <w:t>g/d</w:t>
            </w:r>
            <w:r w:rsidR="00C011A3" w:rsidRPr="0068110A">
              <w:rPr>
                <w:sz w:val="24"/>
              </w:rPr>
              <w:t>，</w:t>
            </w:r>
            <w:r w:rsidR="00C011A3" w:rsidRPr="0068110A">
              <w:rPr>
                <w:rFonts w:hint="eastAsia"/>
                <w:sz w:val="24"/>
              </w:rPr>
              <w:t>排放速率为</w:t>
            </w:r>
            <w:r w:rsidR="009979D2" w:rsidRPr="0068110A">
              <w:rPr>
                <w:rFonts w:hint="eastAsia"/>
                <w:sz w:val="24"/>
              </w:rPr>
              <w:t>0.0</w:t>
            </w:r>
            <w:r w:rsidR="0068110A" w:rsidRPr="0068110A">
              <w:rPr>
                <w:rFonts w:hint="eastAsia"/>
                <w:sz w:val="24"/>
              </w:rPr>
              <w:t>21</w:t>
            </w:r>
            <w:r w:rsidR="00C011A3" w:rsidRPr="0068110A">
              <w:rPr>
                <w:rFonts w:hint="eastAsia"/>
                <w:sz w:val="24"/>
              </w:rPr>
              <w:t>g/h</w:t>
            </w:r>
            <w:r w:rsidR="00C011A3" w:rsidRPr="0068110A">
              <w:rPr>
                <w:rFonts w:hint="eastAsia"/>
                <w:sz w:val="24"/>
              </w:rPr>
              <w:t>，臭气浓度≤</w:t>
            </w:r>
            <w:r w:rsidR="00C011A3" w:rsidRPr="0068110A">
              <w:rPr>
                <w:rFonts w:hint="eastAsia"/>
                <w:sz w:val="24"/>
              </w:rPr>
              <w:t>20</w:t>
            </w:r>
            <w:r w:rsidR="00C011A3" w:rsidRPr="0068110A">
              <w:rPr>
                <w:rFonts w:hint="eastAsia"/>
                <w:sz w:val="24"/>
              </w:rPr>
              <w:t>（无量纲）。</w:t>
            </w:r>
          </w:p>
          <w:p w:rsidR="00C011A3" w:rsidRDefault="00C011A3">
            <w:pPr>
              <w:adjustRightInd w:val="0"/>
              <w:snapToGrid w:val="0"/>
              <w:spacing w:line="480" w:lineRule="exact"/>
              <w:ind w:firstLineChars="200" w:firstLine="480"/>
              <w:rPr>
                <w:color w:val="000000"/>
                <w:sz w:val="24"/>
              </w:rPr>
            </w:pPr>
            <w:r w:rsidRPr="0068110A">
              <w:rPr>
                <w:sz w:val="24"/>
              </w:rPr>
              <w:t>依据《环境影响</w:t>
            </w:r>
            <w:r>
              <w:rPr>
                <w:color w:val="000000"/>
                <w:sz w:val="24"/>
              </w:rPr>
              <w:t>评价技术导则</w:t>
            </w:r>
            <w:r>
              <w:rPr>
                <w:color w:val="000000"/>
                <w:sz w:val="24"/>
              </w:rPr>
              <w:t>-</w:t>
            </w:r>
            <w:r>
              <w:rPr>
                <w:color w:val="000000"/>
                <w:sz w:val="24"/>
              </w:rPr>
              <w:t>大气环境》</w:t>
            </w:r>
            <w:r>
              <w:rPr>
                <w:color w:val="000000"/>
                <w:sz w:val="24"/>
              </w:rPr>
              <w:t>(HJ2.2-2018)</w:t>
            </w:r>
            <w:r>
              <w:rPr>
                <w:color w:val="000000"/>
                <w:sz w:val="24"/>
              </w:rPr>
              <w:t>中</w:t>
            </w:r>
            <w:r>
              <w:rPr>
                <w:color w:val="000000"/>
                <w:sz w:val="24"/>
              </w:rPr>
              <w:t>5.3</w:t>
            </w:r>
            <w:r>
              <w:rPr>
                <w:color w:val="000000"/>
                <w:sz w:val="24"/>
              </w:rPr>
              <w:t>节工作等级的确定方法，结合项目工程分析结果，选择正常排放的主要污染物及排放参数，采用附录</w:t>
            </w:r>
            <w:r>
              <w:rPr>
                <w:color w:val="000000"/>
                <w:sz w:val="24"/>
              </w:rPr>
              <w:t>A</w:t>
            </w:r>
            <w:r>
              <w:rPr>
                <w:color w:val="000000"/>
                <w:sz w:val="24"/>
              </w:rPr>
              <w:t>推荐模型中的</w:t>
            </w:r>
            <w:r>
              <w:rPr>
                <w:color w:val="000000"/>
                <w:sz w:val="24"/>
              </w:rPr>
              <w:t>AERSCREEN</w:t>
            </w:r>
            <w:r>
              <w:rPr>
                <w:color w:val="000000"/>
                <w:sz w:val="24"/>
              </w:rPr>
              <w:t>模式计算项目污染源的最大环境影响，然后按评价工作分级判据进行分级。</w:t>
            </w:r>
          </w:p>
          <w:p w:rsidR="00C011A3" w:rsidRDefault="00C011A3">
            <w:pPr>
              <w:numPr>
                <w:ilvl w:val="0"/>
                <w:numId w:val="16"/>
              </w:numPr>
              <w:adjustRightInd w:val="0"/>
              <w:snapToGrid w:val="0"/>
              <w:spacing w:line="480" w:lineRule="exact"/>
              <w:ind w:left="0" w:firstLineChars="200" w:firstLine="480"/>
              <w:rPr>
                <w:color w:val="000000"/>
                <w:sz w:val="24"/>
              </w:rPr>
            </w:pPr>
            <w:r>
              <w:rPr>
                <w:color w:val="000000"/>
                <w:sz w:val="24"/>
              </w:rPr>
              <w:t>P</w:t>
            </w:r>
            <w:r>
              <w:rPr>
                <w:color w:val="000000"/>
                <w:sz w:val="24"/>
                <w:vertAlign w:val="subscript"/>
              </w:rPr>
              <w:t>max</w:t>
            </w:r>
            <w:r>
              <w:rPr>
                <w:color w:val="000000"/>
                <w:sz w:val="24"/>
              </w:rPr>
              <w:t>及</w:t>
            </w:r>
            <w:r>
              <w:rPr>
                <w:color w:val="000000"/>
                <w:sz w:val="24"/>
              </w:rPr>
              <w:t>D</w:t>
            </w:r>
            <w:r>
              <w:rPr>
                <w:color w:val="000000"/>
                <w:sz w:val="24"/>
                <w:vertAlign w:val="subscript"/>
              </w:rPr>
              <w:t>10%</w:t>
            </w:r>
            <w:r>
              <w:rPr>
                <w:color w:val="000000"/>
                <w:sz w:val="24"/>
              </w:rPr>
              <w:t>的确定</w:t>
            </w:r>
          </w:p>
          <w:p w:rsidR="00C011A3" w:rsidRDefault="00C011A3">
            <w:pPr>
              <w:adjustRightInd w:val="0"/>
              <w:snapToGrid w:val="0"/>
              <w:spacing w:line="480" w:lineRule="exact"/>
              <w:ind w:firstLineChars="200" w:firstLine="480"/>
              <w:rPr>
                <w:color w:val="000000"/>
                <w:sz w:val="24"/>
              </w:rPr>
            </w:pPr>
            <w:r>
              <w:rPr>
                <w:color w:val="000000"/>
                <w:sz w:val="24"/>
              </w:rPr>
              <w:t>依据《环境影响评价技术导则大气环境》</w:t>
            </w:r>
            <w:r>
              <w:rPr>
                <w:color w:val="000000"/>
                <w:sz w:val="24"/>
              </w:rPr>
              <w:t>(HJ2.2-20</w:t>
            </w:r>
            <w:r>
              <w:rPr>
                <w:rFonts w:hint="eastAsia"/>
                <w:color w:val="000000"/>
                <w:sz w:val="24"/>
              </w:rPr>
              <w:t>1</w:t>
            </w:r>
            <w:r>
              <w:rPr>
                <w:color w:val="000000"/>
                <w:sz w:val="24"/>
              </w:rPr>
              <w:t>8)</w:t>
            </w:r>
            <w:r>
              <w:rPr>
                <w:color w:val="000000"/>
                <w:sz w:val="24"/>
              </w:rPr>
              <w:t>中最大地面浓度占标率</w:t>
            </w:r>
            <w:r>
              <w:rPr>
                <w:color w:val="000000"/>
                <w:sz w:val="24"/>
              </w:rPr>
              <w:t>P</w:t>
            </w:r>
            <w:r>
              <w:rPr>
                <w:i/>
                <w:color w:val="000000"/>
                <w:sz w:val="24"/>
              </w:rPr>
              <w:t>i</w:t>
            </w:r>
            <w:r>
              <w:rPr>
                <w:color w:val="000000"/>
                <w:sz w:val="24"/>
              </w:rPr>
              <w:t>定义如下：</w:t>
            </w:r>
          </w:p>
          <w:p w:rsidR="00C011A3" w:rsidRDefault="009F6836">
            <w:pPr>
              <w:spacing w:line="276" w:lineRule="auto"/>
              <w:ind w:firstLineChars="176" w:firstLine="422"/>
              <w:jc w:val="center"/>
              <w:rPr>
                <w:color w:val="000000"/>
                <w:sz w:val="24"/>
              </w:rPr>
            </w:pPr>
            <m:oMathPara>
              <m:oMath>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i</m:t>
                        </m:r>
                      </m:sub>
                    </m:sSub>
                  </m:num>
                  <m:den>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0i</m:t>
                        </m:r>
                      </m:sub>
                    </m:sSub>
                  </m:den>
                </m:f>
                <m:r>
                  <w:rPr>
                    <w:rFonts w:ascii="Cambria Math" w:hAnsi="Cambria Math"/>
                    <w:sz w:val="24"/>
                    <w:szCs w:val="24"/>
                  </w:rPr>
                  <m:t>×100%</m:t>
                </m:r>
              </m:oMath>
            </m:oMathPara>
          </w:p>
          <w:p w:rsidR="00C011A3" w:rsidRDefault="009F6836">
            <w:pPr>
              <w:spacing w:line="480" w:lineRule="exact"/>
              <w:ind w:firstLineChars="176" w:firstLine="422"/>
              <w:jc w:val="left"/>
              <w:rPr>
                <w:color w:val="000000"/>
                <w:sz w:val="24"/>
              </w:rPr>
            </w:pPr>
            <m:oMath>
              <m:sSub>
                <m:sSubPr>
                  <m:ctrlPr>
                    <w:rPr>
                      <w:rFonts w:ascii="Cambria Math" w:hAnsi="Cambria Math"/>
                      <w:sz w:val="24"/>
                      <w:szCs w:val="24"/>
                    </w:rPr>
                  </m:ctrlPr>
                </m:sSubPr>
                <m:e>
                  <m:r>
                    <w:rPr>
                      <w:rFonts w:ascii="Cambria Math" w:hAnsi="Cambria Math"/>
                      <w:sz w:val="24"/>
                      <w:szCs w:val="24"/>
                    </w:rPr>
                    <m:t>P</m:t>
                  </m:r>
                </m:e>
                <m:sub>
                  <m:r>
                    <w:rPr>
                      <w:rFonts w:ascii="Cambria Math" w:hAnsi="Cambria Math"/>
                      <w:sz w:val="24"/>
                      <w:szCs w:val="24"/>
                    </w:rPr>
                    <m:t>i</m:t>
                  </m:r>
                </m:sub>
              </m:sSub>
            </m:oMath>
            <w:r w:rsidR="00C011A3">
              <w:rPr>
                <w:color w:val="000000"/>
                <w:sz w:val="24"/>
              </w:rPr>
              <w:t xml:space="preserve"> ——</w:t>
            </w:r>
            <w:r w:rsidR="00C011A3">
              <w:rPr>
                <w:color w:val="000000"/>
                <w:sz w:val="24"/>
              </w:rPr>
              <w:t>第</w:t>
            </w:r>
            <w:r w:rsidR="00C011A3">
              <w:rPr>
                <w:color w:val="000000"/>
                <w:sz w:val="24"/>
              </w:rPr>
              <w:t>i</w:t>
            </w:r>
            <w:r w:rsidR="00C011A3">
              <w:rPr>
                <w:color w:val="000000"/>
                <w:sz w:val="24"/>
              </w:rPr>
              <w:t>个污染物的最大地面空气质量浓度占标率，</w:t>
            </w:r>
            <w:r w:rsidR="00C011A3">
              <w:rPr>
                <w:color w:val="000000"/>
                <w:sz w:val="24"/>
              </w:rPr>
              <w:t>%</w:t>
            </w:r>
            <w:r w:rsidR="00C011A3">
              <w:rPr>
                <w:color w:val="000000"/>
                <w:sz w:val="24"/>
              </w:rPr>
              <w:t>；</w:t>
            </w:r>
          </w:p>
          <w:p w:rsidR="00C011A3" w:rsidRDefault="009F6836">
            <w:pPr>
              <w:spacing w:line="480" w:lineRule="exact"/>
              <w:ind w:firstLineChars="176" w:firstLine="422"/>
              <w:jc w:val="left"/>
              <w:rPr>
                <w:color w:val="000000"/>
                <w:sz w:val="24"/>
              </w:rPr>
            </w:p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i</m:t>
                  </m:r>
                </m:sub>
              </m:sSub>
            </m:oMath>
            <w:r w:rsidR="00C011A3">
              <w:rPr>
                <w:color w:val="000000"/>
                <w:sz w:val="24"/>
              </w:rPr>
              <w:t>——</w:t>
            </w:r>
            <w:r w:rsidR="00C011A3">
              <w:rPr>
                <w:color w:val="000000"/>
                <w:sz w:val="24"/>
              </w:rPr>
              <w:t>采用估算模型计算出的第</w:t>
            </w:r>
            <w:r w:rsidR="00C011A3">
              <w:rPr>
                <w:color w:val="000000"/>
                <w:sz w:val="24"/>
              </w:rPr>
              <w:t>i</w:t>
            </w:r>
            <w:r w:rsidR="00C011A3">
              <w:rPr>
                <w:color w:val="000000"/>
                <w:sz w:val="24"/>
              </w:rPr>
              <w:t>个污染物的最大</w:t>
            </w:r>
            <w:r w:rsidR="00C011A3">
              <w:rPr>
                <w:color w:val="000000"/>
                <w:sz w:val="24"/>
              </w:rPr>
              <w:t>1h</w:t>
            </w:r>
            <w:r w:rsidR="00C011A3">
              <w:rPr>
                <w:color w:val="000000"/>
                <w:sz w:val="24"/>
              </w:rPr>
              <w:t>地面空气质量浓度，</w:t>
            </w:r>
            <w:r w:rsidR="00C011A3">
              <w:rPr>
                <w:color w:val="000000"/>
                <w:sz w:val="24"/>
              </w:rPr>
              <w:t>μg/m</w:t>
            </w:r>
            <w:r w:rsidR="00C011A3">
              <w:rPr>
                <w:color w:val="000000"/>
                <w:sz w:val="24"/>
                <w:vertAlign w:val="superscript"/>
              </w:rPr>
              <w:t>3</w:t>
            </w:r>
            <w:r w:rsidR="00C011A3">
              <w:rPr>
                <w:color w:val="000000"/>
                <w:sz w:val="24"/>
              </w:rPr>
              <w:t>；</w:t>
            </w:r>
          </w:p>
          <w:p w:rsidR="00C011A3" w:rsidRDefault="009F6836">
            <w:pPr>
              <w:spacing w:line="480" w:lineRule="exact"/>
              <w:ind w:firstLineChars="176" w:firstLine="422"/>
              <w:jc w:val="left"/>
              <w:rPr>
                <w:color w:val="000000"/>
                <w:sz w:val="24"/>
              </w:rPr>
            </w:pPr>
            <m:oMath>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0i</m:t>
                  </m:r>
                </m:sub>
              </m:sSub>
            </m:oMath>
            <w:r w:rsidR="00C011A3">
              <w:rPr>
                <w:color w:val="000000"/>
                <w:sz w:val="24"/>
              </w:rPr>
              <w:t>——</w:t>
            </w:r>
            <w:r w:rsidR="00C011A3">
              <w:rPr>
                <w:color w:val="000000"/>
                <w:sz w:val="24"/>
              </w:rPr>
              <w:t>第</w:t>
            </w:r>
            <w:r w:rsidR="00C011A3">
              <w:rPr>
                <w:color w:val="000000"/>
                <w:sz w:val="24"/>
              </w:rPr>
              <w:t>i</w:t>
            </w:r>
            <w:r w:rsidR="00C011A3">
              <w:rPr>
                <w:color w:val="000000"/>
                <w:sz w:val="24"/>
              </w:rPr>
              <w:t>个污染物的环境空气质量浓度标准，</w:t>
            </w:r>
            <w:r w:rsidR="00C011A3">
              <w:rPr>
                <w:color w:val="000000"/>
                <w:sz w:val="24"/>
              </w:rPr>
              <w:t>μg/m</w:t>
            </w:r>
            <w:r w:rsidR="00C011A3">
              <w:rPr>
                <w:color w:val="000000"/>
                <w:sz w:val="24"/>
                <w:vertAlign w:val="superscript"/>
              </w:rPr>
              <w:t>3</w:t>
            </w:r>
            <w:r w:rsidR="00C011A3">
              <w:rPr>
                <w:color w:val="000000"/>
                <w:sz w:val="24"/>
              </w:rPr>
              <w:t>。</w:t>
            </w:r>
          </w:p>
          <w:p w:rsidR="00C011A3" w:rsidRDefault="00C011A3">
            <w:pPr>
              <w:numPr>
                <w:ilvl w:val="0"/>
                <w:numId w:val="16"/>
              </w:numPr>
              <w:spacing w:line="480" w:lineRule="exact"/>
              <w:ind w:left="0" w:firstLineChars="200" w:firstLine="480"/>
              <w:jc w:val="left"/>
              <w:rPr>
                <w:color w:val="000000"/>
                <w:sz w:val="24"/>
              </w:rPr>
            </w:pPr>
            <w:r>
              <w:rPr>
                <w:color w:val="000000"/>
                <w:sz w:val="24"/>
              </w:rPr>
              <w:t>评价等级判别表</w:t>
            </w:r>
          </w:p>
          <w:p w:rsidR="00C011A3" w:rsidRDefault="00C011A3">
            <w:pPr>
              <w:spacing w:line="480" w:lineRule="exact"/>
              <w:ind w:firstLineChars="176" w:firstLine="422"/>
              <w:jc w:val="left"/>
              <w:rPr>
                <w:color w:val="000000"/>
                <w:sz w:val="24"/>
              </w:rPr>
            </w:pPr>
            <w:r>
              <w:rPr>
                <w:color w:val="000000"/>
                <w:sz w:val="24"/>
              </w:rPr>
              <w:t>评价等级按下表的分级判据进行划分</w:t>
            </w:r>
          </w:p>
          <w:p w:rsidR="00C011A3" w:rsidRPr="000F5214" w:rsidRDefault="009979D2" w:rsidP="00A77937">
            <w:pPr>
              <w:spacing w:line="440" w:lineRule="exact"/>
              <w:ind w:firstLineChars="200" w:firstLine="482"/>
              <w:jc w:val="center"/>
              <w:rPr>
                <w:sz w:val="24"/>
                <w:szCs w:val="24"/>
              </w:rPr>
            </w:pPr>
            <w:r w:rsidRPr="000F5214">
              <w:rPr>
                <w:rFonts w:hint="eastAsia"/>
                <w:b/>
                <w:bCs/>
                <w:sz w:val="24"/>
                <w:szCs w:val="24"/>
              </w:rPr>
              <w:t>表</w:t>
            </w:r>
            <w:r w:rsidR="00A94CD7">
              <w:rPr>
                <w:rFonts w:hint="eastAsia"/>
                <w:b/>
                <w:bCs/>
                <w:sz w:val="24"/>
                <w:szCs w:val="24"/>
              </w:rPr>
              <w:t>22</w:t>
            </w:r>
            <w:r w:rsidR="00C011A3" w:rsidRPr="000F5214">
              <w:rPr>
                <w:b/>
                <w:bCs/>
                <w:sz w:val="24"/>
                <w:szCs w:val="24"/>
              </w:rPr>
              <w:t>评价等级判别表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47"/>
              <w:gridCol w:w="4247"/>
            </w:tblGrid>
            <w:tr w:rsidR="00C011A3" w:rsidTr="00263197">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评价工作等级</w:t>
                  </w:r>
                </w:p>
              </w:tc>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评价工作分级判据</w:t>
                  </w:r>
                </w:p>
              </w:tc>
            </w:tr>
            <w:tr w:rsidR="00C011A3" w:rsidTr="00263197">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一级评价</w:t>
                  </w:r>
                </w:p>
              </w:tc>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Pmax≧10%</w:t>
                  </w:r>
                </w:p>
              </w:tc>
            </w:tr>
            <w:tr w:rsidR="00C011A3" w:rsidTr="00263197">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二级评价</w:t>
                  </w:r>
                </w:p>
              </w:tc>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1%≦Pmax&lt;10%</w:t>
                  </w:r>
                </w:p>
              </w:tc>
            </w:tr>
            <w:tr w:rsidR="00C011A3" w:rsidTr="00263197">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三级评价</w:t>
                  </w:r>
                </w:p>
              </w:tc>
              <w:tc>
                <w:tcPr>
                  <w:tcW w:w="4247" w:type="dxa"/>
                  <w:vAlign w:val="center"/>
                </w:tcPr>
                <w:p w:rsidR="00C011A3" w:rsidRDefault="00C011A3">
                  <w:pPr>
                    <w:adjustRightInd w:val="0"/>
                    <w:snapToGrid w:val="0"/>
                    <w:spacing w:line="240" w:lineRule="exact"/>
                    <w:jc w:val="center"/>
                    <w:rPr>
                      <w:color w:val="000000"/>
                      <w:szCs w:val="21"/>
                    </w:rPr>
                  </w:pPr>
                  <w:r>
                    <w:rPr>
                      <w:color w:val="000000"/>
                      <w:szCs w:val="21"/>
                    </w:rPr>
                    <w:t>Pmax&lt;1%</w:t>
                  </w:r>
                </w:p>
              </w:tc>
            </w:tr>
          </w:tbl>
          <w:p w:rsidR="00C011A3" w:rsidRDefault="00C011A3">
            <w:pPr>
              <w:numPr>
                <w:ilvl w:val="0"/>
                <w:numId w:val="16"/>
              </w:numPr>
              <w:adjustRightInd w:val="0"/>
              <w:snapToGrid w:val="0"/>
              <w:spacing w:line="480" w:lineRule="exact"/>
              <w:ind w:left="0" w:firstLineChars="200" w:firstLine="480"/>
              <w:rPr>
                <w:color w:val="000000"/>
                <w:sz w:val="24"/>
              </w:rPr>
            </w:pPr>
            <w:r>
              <w:rPr>
                <w:color w:val="000000"/>
                <w:sz w:val="24"/>
              </w:rPr>
              <w:t>污染物评价标准</w:t>
            </w:r>
          </w:p>
          <w:p w:rsidR="00C011A3" w:rsidRDefault="00C011A3">
            <w:pPr>
              <w:adjustRightInd w:val="0"/>
              <w:snapToGrid w:val="0"/>
              <w:spacing w:line="480" w:lineRule="exact"/>
              <w:ind w:firstLineChars="200" w:firstLine="480"/>
              <w:rPr>
                <w:color w:val="000000"/>
                <w:sz w:val="24"/>
              </w:rPr>
            </w:pPr>
            <w:r>
              <w:rPr>
                <w:color w:val="000000"/>
                <w:sz w:val="24"/>
              </w:rPr>
              <w:lastRenderedPageBreak/>
              <w:t>污染物评价标准和来源见下表。</w:t>
            </w:r>
          </w:p>
          <w:p w:rsidR="00C011A3" w:rsidRPr="000F5214" w:rsidRDefault="00C011A3" w:rsidP="00A77937">
            <w:pPr>
              <w:spacing w:line="440" w:lineRule="exact"/>
              <w:ind w:firstLineChars="200" w:firstLine="482"/>
              <w:jc w:val="center"/>
              <w:rPr>
                <w:b/>
                <w:bCs/>
                <w:sz w:val="24"/>
                <w:szCs w:val="24"/>
              </w:rPr>
            </w:pPr>
            <w:r w:rsidRPr="000F5214">
              <w:rPr>
                <w:b/>
                <w:bCs/>
                <w:sz w:val="24"/>
                <w:szCs w:val="24"/>
              </w:rPr>
              <w:t>表</w:t>
            </w:r>
            <w:r w:rsidR="00A94CD7">
              <w:rPr>
                <w:rFonts w:hint="eastAsia"/>
                <w:b/>
                <w:bCs/>
                <w:sz w:val="24"/>
                <w:szCs w:val="24"/>
              </w:rPr>
              <w:t>23</w:t>
            </w:r>
            <w:r w:rsidRPr="000F5214">
              <w:rPr>
                <w:b/>
                <w:bCs/>
                <w:sz w:val="24"/>
                <w:szCs w:val="24"/>
              </w:rPr>
              <w:t>污染物评价标准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14"/>
              <w:gridCol w:w="1141"/>
              <w:gridCol w:w="1717"/>
              <w:gridCol w:w="1708"/>
              <w:gridCol w:w="2514"/>
            </w:tblGrid>
            <w:tr w:rsidR="00C011A3" w:rsidTr="00263197">
              <w:tc>
                <w:tcPr>
                  <w:tcW w:w="1414" w:type="dxa"/>
                  <w:vAlign w:val="center"/>
                </w:tcPr>
                <w:p w:rsidR="00C011A3" w:rsidRDefault="00C011A3">
                  <w:pPr>
                    <w:adjustRightInd w:val="0"/>
                    <w:snapToGrid w:val="0"/>
                    <w:spacing w:line="240" w:lineRule="exact"/>
                    <w:jc w:val="center"/>
                    <w:rPr>
                      <w:color w:val="000000"/>
                      <w:szCs w:val="21"/>
                    </w:rPr>
                  </w:pPr>
                  <w:r>
                    <w:rPr>
                      <w:color w:val="000000"/>
                      <w:szCs w:val="21"/>
                    </w:rPr>
                    <w:t>污染物名称</w:t>
                  </w:r>
                </w:p>
              </w:tc>
              <w:tc>
                <w:tcPr>
                  <w:tcW w:w="1141" w:type="dxa"/>
                  <w:vAlign w:val="center"/>
                </w:tcPr>
                <w:p w:rsidR="00C011A3" w:rsidRDefault="00C011A3">
                  <w:pPr>
                    <w:adjustRightInd w:val="0"/>
                    <w:snapToGrid w:val="0"/>
                    <w:spacing w:line="240" w:lineRule="exact"/>
                    <w:jc w:val="center"/>
                    <w:rPr>
                      <w:color w:val="000000"/>
                      <w:szCs w:val="21"/>
                    </w:rPr>
                  </w:pPr>
                  <w:r>
                    <w:rPr>
                      <w:color w:val="000000"/>
                      <w:szCs w:val="21"/>
                    </w:rPr>
                    <w:t>功能区</w:t>
                  </w:r>
                </w:p>
              </w:tc>
              <w:tc>
                <w:tcPr>
                  <w:tcW w:w="1717" w:type="dxa"/>
                  <w:vAlign w:val="center"/>
                </w:tcPr>
                <w:p w:rsidR="00C011A3" w:rsidRDefault="00C011A3">
                  <w:pPr>
                    <w:adjustRightInd w:val="0"/>
                    <w:snapToGrid w:val="0"/>
                    <w:spacing w:line="240" w:lineRule="exact"/>
                    <w:jc w:val="center"/>
                    <w:rPr>
                      <w:color w:val="000000"/>
                      <w:szCs w:val="21"/>
                    </w:rPr>
                  </w:pPr>
                  <w:r>
                    <w:rPr>
                      <w:color w:val="000000"/>
                      <w:szCs w:val="21"/>
                    </w:rPr>
                    <w:t>取值时间</w:t>
                  </w:r>
                </w:p>
              </w:tc>
              <w:tc>
                <w:tcPr>
                  <w:tcW w:w="1708" w:type="dxa"/>
                  <w:vAlign w:val="center"/>
                </w:tcPr>
                <w:p w:rsidR="00C011A3" w:rsidRDefault="00C011A3">
                  <w:pPr>
                    <w:adjustRightInd w:val="0"/>
                    <w:snapToGrid w:val="0"/>
                    <w:spacing w:line="240" w:lineRule="exact"/>
                    <w:jc w:val="center"/>
                    <w:rPr>
                      <w:color w:val="000000"/>
                      <w:szCs w:val="21"/>
                    </w:rPr>
                  </w:pPr>
                  <w:bookmarkStart w:id="10" w:name="OLE_LINK5"/>
                  <w:r>
                    <w:rPr>
                      <w:color w:val="000000"/>
                      <w:szCs w:val="21"/>
                    </w:rPr>
                    <w:t>标准值</w:t>
                  </w:r>
                  <w:bookmarkEnd w:id="10"/>
                </w:p>
              </w:tc>
              <w:tc>
                <w:tcPr>
                  <w:tcW w:w="2514" w:type="dxa"/>
                  <w:vAlign w:val="center"/>
                </w:tcPr>
                <w:p w:rsidR="00C011A3" w:rsidRDefault="00C011A3">
                  <w:pPr>
                    <w:adjustRightInd w:val="0"/>
                    <w:snapToGrid w:val="0"/>
                    <w:spacing w:line="240" w:lineRule="exact"/>
                    <w:jc w:val="center"/>
                    <w:rPr>
                      <w:color w:val="000000"/>
                      <w:szCs w:val="21"/>
                    </w:rPr>
                  </w:pPr>
                  <w:r>
                    <w:rPr>
                      <w:color w:val="000000"/>
                      <w:szCs w:val="21"/>
                    </w:rPr>
                    <w:t>标准来源</w:t>
                  </w:r>
                </w:p>
              </w:tc>
            </w:tr>
            <w:tr w:rsidR="00C011A3" w:rsidTr="00263197">
              <w:trPr>
                <w:trHeight w:val="500"/>
              </w:trPr>
              <w:tc>
                <w:tcPr>
                  <w:tcW w:w="1414" w:type="dxa"/>
                  <w:vAlign w:val="center"/>
                </w:tcPr>
                <w:p w:rsidR="00C011A3" w:rsidRDefault="00C011A3">
                  <w:pPr>
                    <w:adjustRightInd w:val="0"/>
                    <w:snapToGrid w:val="0"/>
                    <w:spacing w:line="240" w:lineRule="exact"/>
                    <w:jc w:val="center"/>
                    <w:rPr>
                      <w:color w:val="000000"/>
                      <w:szCs w:val="21"/>
                    </w:rPr>
                  </w:pPr>
                  <w:r>
                    <w:rPr>
                      <w:color w:val="000000"/>
                      <w:szCs w:val="21"/>
                    </w:rPr>
                    <w:t>氨</w:t>
                  </w:r>
                </w:p>
              </w:tc>
              <w:tc>
                <w:tcPr>
                  <w:tcW w:w="1141" w:type="dxa"/>
                  <w:vMerge w:val="restart"/>
                  <w:vAlign w:val="center"/>
                </w:tcPr>
                <w:p w:rsidR="00C011A3" w:rsidRDefault="00C011A3">
                  <w:pPr>
                    <w:adjustRightInd w:val="0"/>
                    <w:snapToGrid w:val="0"/>
                    <w:spacing w:line="240" w:lineRule="exact"/>
                    <w:jc w:val="center"/>
                    <w:rPr>
                      <w:color w:val="000000"/>
                      <w:szCs w:val="21"/>
                    </w:rPr>
                  </w:pPr>
                  <w:r>
                    <w:rPr>
                      <w:color w:val="000000"/>
                      <w:szCs w:val="21"/>
                    </w:rPr>
                    <w:t>二类区</w:t>
                  </w:r>
                </w:p>
              </w:tc>
              <w:tc>
                <w:tcPr>
                  <w:tcW w:w="1717" w:type="dxa"/>
                  <w:vAlign w:val="center"/>
                </w:tcPr>
                <w:p w:rsidR="00C011A3" w:rsidRDefault="00C011A3">
                  <w:pPr>
                    <w:adjustRightInd w:val="0"/>
                    <w:snapToGrid w:val="0"/>
                    <w:spacing w:line="240" w:lineRule="exact"/>
                    <w:jc w:val="center"/>
                    <w:rPr>
                      <w:color w:val="000000"/>
                      <w:szCs w:val="21"/>
                    </w:rPr>
                  </w:pPr>
                  <w:r>
                    <w:rPr>
                      <w:color w:val="000000"/>
                      <w:szCs w:val="21"/>
                    </w:rPr>
                    <w:t>1</w:t>
                  </w:r>
                  <w:r>
                    <w:rPr>
                      <w:color w:val="000000"/>
                      <w:szCs w:val="21"/>
                    </w:rPr>
                    <w:t>小时平均</w:t>
                  </w:r>
                </w:p>
              </w:tc>
              <w:tc>
                <w:tcPr>
                  <w:tcW w:w="1708" w:type="dxa"/>
                  <w:vAlign w:val="center"/>
                </w:tcPr>
                <w:p w:rsidR="00C011A3" w:rsidRDefault="00C011A3">
                  <w:pPr>
                    <w:adjustRightInd w:val="0"/>
                    <w:snapToGrid w:val="0"/>
                    <w:spacing w:line="240" w:lineRule="exact"/>
                    <w:jc w:val="center"/>
                    <w:rPr>
                      <w:color w:val="000000"/>
                      <w:szCs w:val="21"/>
                    </w:rPr>
                  </w:pPr>
                  <w:r>
                    <w:rPr>
                      <w:szCs w:val="21"/>
                    </w:rPr>
                    <w:t>200μg/m</w:t>
                  </w:r>
                  <w:r>
                    <w:rPr>
                      <w:szCs w:val="21"/>
                      <w:vertAlign w:val="superscript"/>
                    </w:rPr>
                    <w:t>3</w:t>
                  </w:r>
                </w:p>
              </w:tc>
              <w:tc>
                <w:tcPr>
                  <w:tcW w:w="2514" w:type="dxa"/>
                  <w:vMerge w:val="restart"/>
                  <w:vAlign w:val="center"/>
                </w:tcPr>
                <w:p w:rsidR="00C011A3" w:rsidRPr="006A55B3" w:rsidRDefault="00C011A3">
                  <w:pPr>
                    <w:adjustRightInd w:val="0"/>
                    <w:snapToGrid w:val="0"/>
                    <w:spacing w:line="240" w:lineRule="exact"/>
                    <w:jc w:val="center"/>
                    <w:rPr>
                      <w:szCs w:val="21"/>
                    </w:rPr>
                  </w:pPr>
                  <w:r w:rsidRPr="006A55B3">
                    <w:t>《环境影响评价技术导则</w:t>
                  </w:r>
                  <w:r w:rsidRPr="006A55B3">
                    <w:t>-</w:t>
                  </w:r>
                  <w:r w:rsidRPr="006A55B3">
                    <w:t>大气环境》（</w:t>
                  </w:r>
                  <w:r w:rsidRPr="006A55B3">
                    <w:t>HJ2.2-2018</w:t>
                  </w:r>
                  <w:r w:rsidRPr="006A55B3">
                    <w:t>）附录</w:t>
                  </w:r>
                  <w:r w:rsidRPr="006A55B3">
                    <w:t>D</w:t>
                  </w:r>
                  <w:r w:rsidRPr="006A55B3">
                    <w:t>其他污染物空气质量浓度参考限值</w:t>
                  </w:r>
                </w:p>
              </w:tc>
            </w:tr>
            <w:tr w:rsidR="00C011A3" w:rsidTr="00263197">
              <w:tc>
                <w:tcPr>
                  <w:tcW w:w="1414" w:type="dxa"/>
                  <w:vAlign w:val="center"/>
                </w:tcPr>
                <w:p w:rsidR="00C011A3" w:rsidRDefault="00C011A3">
                  <w:pPr>
                    <w:adjustRightInd w:val="0"/>
                    <w:snapToGrid w:val="0"/>
                    <w:spacing w:line="240" w:lineRule="exact"/>
                    <w:jc w:val="center"/>
                    <w:rPr>
                      <w:color w:val="000000"/>
                      <w:szCs w:val="21"/>
                    </w:rPr>
                  </w:pPr>
                  <w:r>
                    <w:rPr>
                      <w:szCs w:val="21"/>
                    </w:rPr>
                    <w:t>硫化氢</w:t>
                  </w:r>
                </w:p>
              </w:tc>
              <w:tc>
                <w:tcPr>
                  <w:tcW w:w="1141" w:type="dxa"/>
                  <w:vMerge/>
                  <w:vAlign w:val="center"/>
                </w:tcPr>
                <w:p w:rsidR="00C011A3" w:rsidRDefault="00C011A3">
                  <w:pPr>
                    <w:adjustRightInd w:val="0"/>
                    <w:snapToGrid w:val="0"/>
                    <w:spacing w:line="240" w:lineRule="exact"/>
                    <w:jc w:val="center"/>
                    <w:rPr>
                      <w:color w:val="000000"/>
                      <w:szCs w:val="21"/>
                    </w:rPr>
                  </w:pPr>
                </w:p>
              </w:tc>
              <w:tc>
                <w:tcPr>
                  <w:tcW w:w="1717" w:type="dxa"/>
                  <w:vAlign w:val="center"/>
                </w:tcPr>
                <w:p w:rsidR="00C011A3" w:rsidRDefault="00C011A3">
                  <w:pPr>
                    <w:pStyle w:val="17"/>
                    <w:adjustRightInd w:val="0"/>
                    <w:snapToGrid w:val="0"/>
                    <w:spacing w:line="240" w:lineRule="exact"/>
                    <w:ind w:firstLine="0"/>
                    <w:jc w:val="center"/>
                    <w:rPr>
                      <w:rFonts w:eastAsia="宋体"/>
                      <w:color w:val="000000"/>
                      <w:sz w:val="21"/>
                      <w:szCs w:val="21"/>
                    </w:rPr>
                  </w:pPr>
                  <w:r>
                    <w:rPr>
                      <w:rFonts w:eastAsia="宋体"/>
                      <w:spacing w:val="0"/>
                      <w:sz w:val="21"/>
                      <w:szCs w:val="21"/>
                    </w:rPr>
                    <w:t>1</w:t>
                  </w:r>
                  <w:r>
                    <w:rPr>
                      <w:rFonts w:eastAsia="宋体"/>
                      <w:spacing w:val="0"/>
                      <w:sz w:val="21"/>
                      <w:szCs w:val="21"/>
                    </w:rPr>
                    <w:t>小时平均</w:t>
                  </w:r>
                </w:p>
              </w:tc>
              <w:tc>
                <w:tcPr>
                  <w:tcW w:w="1708" w:type="dxa"/>
                  <w:vAlign w:val="center"/>
                </w:tcPr>
                <w:p w:rsidR="00C011A3" w:rsidRDefault="00C011A3">
                  <w:pPr>
                    <w:pStyle w:val="17"/>
                    <w:adjustRightInd w:val="0"/>
                    <w:snapToGrid w:val="0"/>
                    <w:spacing w:line="240" w:lineRule="exact"/>
                    <w:ind w:firstLine="0"/>
                    <w:jc w:val="center"/>
                    <w:rPr>
                      <w:rFonts w:eastAsia="宋体"/>
                      <w:color w:val="000000"/>
                      <w:sz w:val="21"/>
                      <w:szCs w:val="21"/>
                    </w:rPr>
                  </w:pPr>
                  <w:r>
                    <w:rPr>
                      <w:rFonts w:eastAsia="宋体"/>
                      <w:spacing w:val="0"/>
                      <w:sz w:val="21"/>
                      <w:szCs w:val="21"/>
                    </w:rPr>
                    <w:t>10μg/m</w:t>
                  </w:r>
                  <w:r>
                    <w:rPr>
                      <w:rFonts w:eastAsia="宋体"/>
                      <w:spacing w:val="0"/>
                      <w:sz w:val="21"/>
                      <w:szCs w:val="21"/>
                      <w:vertAlign w:val="superscript"/>
                    </w:rPr>
                    <w:t>3</w:t>
                  </w:r>
                </w:p>
              </w:tc>
              <w:tc>
                <w:tcPr>
                  <w:tcW w:w="2514" w:type="dxa"/>
                  <w:vMerge/>
                  <w:vAlign w:val="center"/>
                </w:tcPr>
                <w:p w:rsidR="00C011A3" w:rsidRDefault="00C011A3">
                  <w:pPr>
                    <w:adjustRightInd w:val="0"/>
                    <w:snapToGrid w:val="0"/>
                    <w:spacing w:line="240" w:lineRule="exact"/>
                    <w:jc w:val="center"/>
                    <w:rPr>
                      <w:szCs w:val="21"/>
                    </w:rPr>
                  </w:pPr>
                </w:p>
              </w:tc>
            </w:tr>
          </w:tbl>
          <w:p w:rsidR="00C011A3" w:rsidRDefault="00C011A3">
            <w:pPr>
              <w:numPr>
                <w:ilvl w:val="0"/>
                <w:numId w:val="16"/>
              </w:numPr>
              <w:adjustRightInd w:val="0"/>
              <w:snapToGrid w:val="0"/>
              <w:spacing w:line="480" w:lineRule="exact"/>
              <w:ind w:left="0" w:firstLineChars="200" w:firstLine="480"/>
              <w:rPr>
                <w:color w:val="000000"/>
                <w:sz w:val="24"/>
              </w:rPr>
            </w:pPr>
            <w:r>
              <w:rPr>
                <w:color w:val="000000"/>
                <w:sz w:val="24"/>
              </w:rPr>
              <w:t>污染源参数</w:t>
            </w:r>
          </w:p>
          <w:p w:rsidR="00C011A3" w:rsidRDefault="00C011A3">
            <w:pPr>
              <w:adjustRightInd w:val="0"/>
              <w:snapToGrid w:val="0"/>
              <w:spacing w:line="480" w:lineRule="exact"/>
              <w:ind w:firstLineChars="200" w:firstLine="480"/>
              <w:rPr>
                <w:color w:val="000000"/>
                <w:sz w:val="24"/>
              </w:rPr>
            </w:pPr>
            <w:r>
              <w:rPr>
                <w:sz w:val="24"/>
              </w:rPr>
              <w:t>本项目</w:t>
            </w:r>
            <w:r>
              <w:rPr>
                <w:rFonts w:hint="eastAsia"/>
                <w:sz w:val="24"/>
              </w:rPr>
              <w:t>污水处理系统产生的恶臭气体（</w:t>
            </w:r>
            <w:r>
              <w:rPr>
                <w:rFonts w:hint="eastAsia"/>
                <w:sz w:val="24"/>
              </w:rPr>
              <w:t>NH</w:t>
            </w:r>
            <w:r>
              <w:rPr>
                <w:rFonts w:hint="eastAsia"/>
                <w:sz w:val="24"/>
                <w:vertAlign w:val="subscript"/>
              </w:rPr>
              <w:t>3</w:t>
            </w:r>
            <w:r>
              <w:rPr>
                <w:rFonts w:hint="eastAsia"/>
                <w:sz w:val="24"/>
              </w:rPr>
              <w:t>、</w:t>
            </w:r>
            <w:r>
              <w:rPr>
                <w:rFonts w:hint="eastAsia"/>
                <w:sz w:val="24"/>
              </w:rPr>
              <w:t>H</w:t>
            </w:r>
            <w:r>
              <w:rPr>
                <w:rFonts w:hint="eastAsia"/>
                <w:sz w:val="24"/>
                <w:vertAlign w:val="subscript"/>
              </w:rPr>
              <w:t>2</w:t>
            </w:r>
            <w:r>
              <w:rPr>
                <w:rFonts w:hint="eastAsia"/>
                <w:sz w:val="24"/>
              </w:rPr>
              <w:t>S</w:t>
            </w:r>
            <w:r>
              <w:rPr>
                <w:rFonts w:hint="eastAsia"/>
                <w:sz w:val="24"/>
              </w:rPr>
              <w:t>）</w:t>
            </w:r>
            <w:r w:rsidR="005E66FA">
              <w:rPr>
                <w:rFonts w:hint="eastAsia"/>
                <w:sz w:val="24"/>
              </w:rPr>
              <w:t>有</w:t>
            </w:r>
            <w:r>
              <w:rPr>
                <w:rFonts w:hint="eastAsia"/>
                <w:sz w:val="24"/>
              </w:rPr>
              <w:t>组织排放，</w:t>
            </w:r>
            <w:r>
              <w:rPr>
                <w:color w:val="000000"/>
                <w:sz w:val="24"/>
              </w:rPr>
              <w:t>主要废气污染源排放参数见下表：</w:t>
            </w:r>
          </w:p>
          <w:p w:rsidR="000C47FD" w:rsidRPr="000F5214" w:rsidRDefault="00C011A3" w:rsidP="00A77937">
            <w:pPr>
              <w:spacing w:line="440" w:lineRule="exact"/>
              <w:ind w:firstLineChars="200" w:firstLine="482"/>
              <w:jc w:val="center"/>
              <w:rPr>
                <w:b/>
                <w:bCs/>
                <w:sz w:val="24"/>
                <w:szCs w:val="24"/>
              </w:rPr>
            </w:pPr>
            <w:r w:rsidRPr="000F5214">
              <w:rPr>
                <w:b/>
                <w:bCs/>
                <w:sz w:val="24"/>
                <w:szCs w:val="24"/>
              </w:rPr>
              <w:t>表</w:t>
            </w:r>
            <w:r w:rsidR="00A94CD7">
              <w:rPr>
                <w:rFonts w:hint="eastAsia"/>
                <w:b/>
                <w:bCs/>
                <w:sz w:val="24"/>
                <w:szCs w:val="24"/>
              </w:rPr>
              <w:t>24</w:t>
            </w:r>
            <w:r w:rsidRPr="000F5214">
              <w:rPr>
                <w:b/>
                <w:bCs/>
                <w:sz w:val="24"/>
                <w:szCs w:val="24"/>
              </w:rPr>
              <w:t>项目</w:t>
            </w:r>
            <w:r w:rsidR="006A55B3">
              <w:rPr>
                <w:rFonts w:hint="eastAsia"/>
                <w:b/>
                <w:bCs/>
                <w:sz w:val="24"/>
                <w:szCs w:val="24"/>
              </w:rPr>
              <w:t>点</w:t>
            </w:r>
            <w:r w:rsidRPr="000F5214">
              <w:rPr>
                <w:b/>
                <w:bCs/>
                <w:sz w:val="24"/>
                <w:szCs w:val="24"/>
              </w:rPr>
              <w:t>源污染源调查清单一览表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798"/>
              <w:gridCol w:w="1382"/>
              <w:gridCol w:w="1308"/>
              <w:gridCol w:w="1556"/>
              <w:gridCol w:w="433"/>
              <w:gridCol w:w="433"/>
              <w:gridCol w:w="450"/>
              <w:gridCol w:w="798"/>
              <w:gridCol w:w="877"/>
              <w:gridCol w:w="459"/>
            </w:tblGrid>
            <w:tr w:rsidR="000C47FD" w:rsidTr="00263197">
              <w:trPr>
                <w:jc w:val="center"/>
              </w:trPr>
              <w:tc>
                <w:tcPr>
                  <w:tcW w:w="0" w:type="auto"/>
                  <w:vMerge w:val="restart"/>
                  <w:vAlign w:val="center"/>
                </w:tcPr>
                <w:p w:rsidR="000C47FD" w:rsidRDefault="000C47FD" w:rsidP="00374E4C">
                  <w:pPr>
                    <w:adjustRightInd w:val="0"/>
                    <w:snapToGrid w:val="0"/>
                    <w:spacing w:line="240" w:lineRule="exact"/>
                    <w:jc w:val="center"/>
                    <w:rPr>
                      <w:snapToGrid w:val="0"/>
                      <w:szCs w:val="21"/>
                    </w:rPr>
                  </w:pPr>
                  <w:r>
                    <w:rPr>
                      <w:snapToGrid w:val="0"/>
                      <w:szCs w:val="21"/>
                    </w:rPr>
                    <w:t>污染源</w:t>
                  </w:r>
                </w:p>
                <w:p w:rsidR="000C47FD" w:rsidRDefault="000C47FD" w:rsidP="00374E4C">
                  <w:pPr>
                    <w:adjustRightInd w:val="0"/>
                    <w:snapToGrid w:val="0"/>
                    <w:spacing w:line="240" w:lineRule="exact"/>
                    <w:jc w:val="center"/>
                    <w:rPr>
                      <w:snapToGrid w:val="0"/>
                      <w:szCs w:val="21"/>
                    </w:rPr>
                  </w:pPr>
                  <w:r>
                    <w:rPr>
                      <w:snapToGrid w:val="0"/>
                      <w:szCs w:val="21"/>
                    </w:rPr>
                    <w:t>名称</w:t>
                  </w:r>
                </w:p>
              </w:tc>
              <w:tc>
                <w:tcPr>
                  <w:tcW w:w="0" w:type="auto"/>
                  <w:gridSpan w:val="2"/>
                  <w:vAlign w:val="center"/>
                </w:tcPr>
                <w:p w:rsidR="000C47FD" w:rsidRDefault="000C47FD" w:rsidP="00374E4C">
                  <w:pPr>
                    <w:adjustRightInd w:val="0"/>
                    <w:snapToGrid w:val="0"/>
                    <w:spacing w:line="240" w:lineRule="exact"/>
                    <w:jc w:val="center"/>
                    <w:rPr>
                      <w:snapToGrid w:val="0"/>
                      <w:szCs w:val="21"/>
                    </w:rPr>
                  </w:pPr>
                  <w:r>
                    <w:rPr>
                      <w:snapToGrid w:val="0"/>
                      <w:szCs w:val="21"/>
                    </w:rPr>
                    <w:t>排气筒底部中心坐标</w:t>
                  </w:r>
                </w:p>
              </w:tc>
              <w:tc>
                <w:tcPr>
                  <w:tcW w:w="0" w:type="auto"/>
                  <w:vMerge w:val="restart"/>
                  <w:vAlign w:val="center"/>
                </w:tcPr>
                <w:p w:rsidR="000C47FD" w:rsidRDefault="000C47FD" w:rsidP="00374E4C">
                  <w:pPr>
                    <w:adjustRightInd w:val="0"/>
                    <w:snapToGrid w:val="0"/>
                    <w:spacing w:line="240" w:lineRule="exact"/>
                    <w:jc w:val="center"/>
                    <w:rPr>
                      <w:snapToGrid w:val="0"/>
                      <w:szCs w:val="21"/>
                    </w:rPr>
                  </w:pPr>
                  <w:r>
                    <w:rPr>
                      <w:snapToGrid w:val="0"/>
                      <w:szCs w:val="21"/>
                    </w:rPr>
                    <w:t>排气筒底部海拔高度</w:t>
                  </w:r>
                  <w:r>
                    <w:rPr>
                      <w:snapToGrid w:val="0"/>
                      <w:szCs w:val="21"/>
                    </w:rPr>
                    <w:t>(m)</w:t>
                  </w:r>
                </w:p>
              </w:tc>
              <w:tc>
                <w:tcPr>
                  <w:tcW w:w="0" w:type="auto"/>
                  <w:gridSpan w:val="3"/>
                  <w:vAlign w:val="center"/>
                </w:tcPr>
                <w:p w:rsidR="000C47FD" w:rsidRDefault="000C47FD" w:rsidP="00374E4C">
                  <w:pPr>
                    <w:adjustRightInd w:val="0"/>
                    <w:snapToGrid w:val="0"/>
                    <w:spacing w:line="240" w:lineRule="exact"/>
                    <w:jc w:val="center"/>
                    <w:rPr>
                      <w:snapToGrid w:val="0"/>
                      <w:szCs w:val="21"/>
                    </w:rPr>
                  </w:pPr>
                  <w:r>
                    <w:rPr>
                      <w:snapToGrid w:val="0"/>
                      <w:szCs w:val="21"/>
                    </w:rPr>
                    <w:t>排气筒参数</w:t>
                  </w:r>
                </w:p>
              </w:tc>
              <w:tc>
                <w:tcPr>
                  <w:tcW w:w="0" w:type="auto"/>
                  <w:vMerge w:val="restart"/>
                  <w:vAlign w:val="center"/>
                </w:tcPr>
                <w:p w:rsidR="000C47FD" w:rsidRDefault="000C47FD" w:rsidP="00374E4C">
                  <w:pPr>
                    <w:adjustRightInd w:val="0"/>
                    <w:snapToGrid w:val="0"/>
                    <w:spacing w:line="240" w:lineRule="exact"/>
                    <w:jc w:val="center"/>
                    <w:rPr>
                      <w:snapToGrid w:val="0"/>
                      <w:szCs w:val="21"/>
                    </w:rPr>
                  </w:pPr>
                  <w:r>
                    <w:rPr>
                      <w:snapToGrid w:val="0"/>
                      <w:szCs w:val="21"/>
                    </w:rPr>
                    <w:t>污染物名称</w:t>
                  </w:r>
                </w:p>
              </w:tc>
              <w:tc>
                <w:tcPr>
                  <w:tcW w:w="0" w:type="auto"/>
                  <w:vMerge w:val="restart"/>
                  <w:vAlign w:val="center"/>
                </w:tcPr>
                <w:p w:rsidR="000C47FD" w:rsidRDefault="000C47FD" w:rsidP="00374E4C">
                  <w:pPr>
                    <w:adjustRightInd w:val="0"/>
                    <w:snapToGrid w:val="0"/>
                    <w:spacing w:line="240" w:lineRule="exact"/>
                    <w:jc w:val="center"/>
                    <w:rPr>
                      <w:snapToGrid w:val="0"/>
                      <w:szCs w:val="21"/>
                    </w:rPr>
                  </w:pPr>
                  <w:r>
                    <w:rPr>
                      <w:snapToGrid w:val="0"/>
                      <w:szCs w:val="21"/>
                    </w:rPr>
                    <w:t>排放速率</w:t>
                  </w:r>
                </w:p>
              </w:tc>
              <w:tc>
                <w:tcPr>
                  <w:tcW w:w="0" w:type="auto"/>
                  <w:vMerge w:val="restart"/>
                  <w:vAlign w:val="center"/>
                </w:tcPr>
                <w:p w:rsidR="000C47FD" w:rsidRDefault="000C47FD" w:rsidP="00374E4C">
                  <w:pPr>
                    <w:snapToGrid w:val="0"/>
                    <w:spacing w:line="240" w:lineRule="exact"/>
                    <w:jc w:val="center"/>
                    <w:rPr>
                      <w:szCs w:val="21"/>
                    </w:rPr>
                  </w:pPr>
                  <w:r>
                    <w:rPr>
                      <w:szCs w:val="21"/>
                    </w:rPr>
                    <w:t>单位</w:t>
                  </w:r>
                </w:p>
              </w:tc>
            </w:tr>
            <w:tr w:rsidR="00263197" w:rsidTr="00263197">
              <w:trPr>
                <w:jc w:val="center"/>
              </w:trPr>
              <w:tc>
                <w:tcPr>
                  <w:tcW w:w="0" w:type="auto"/>
                  <w:vMerge/>
                  <w:vAlign w:val="center"/>
                </w:tcPr>
                <w:p w:rsidR="00263197" w:rsidRDefault="00263197" w:rsidP="00374E4C">
                  <w:pPr>
                    <w:adjustRightInd w:val="0"/>
                    <w:snapToGrid w:val="0"/>
                    <w:spacing w:line="240" w:lineRule="exact"/>
                    <w:jc w:val="center"/>
                    <w:rPr>
                      <w:snapToGrid w:val="0"/>
                      <w:szCs w:val="21"/>
                    </w:rPr>
                  </w:pPr>
                </w:p>
              </w:tc>
              <w:tc>
                <w:tcPr>
                  <w:tcW w:w="0" w:type="auto"/>
                  <w:vAlign w:val="center"/>
                </w:tcPr>
                <w:p w:rsidR="00263197" w:rsidRDefault="00263197" w:rsidP="00374E4C">
                  <w:pPr>
                    <w:adjustRightInd w:val="0"/>
                    <w:snapToGrid w:val="0"/>
                    <w:spacing w:line="240" w:lineRule="exact"/>
                    <w:jc w:val="center"/>
                    <w:rPr>
                      <w:snapToGrid w:val="0"/>
                      <w:szCs w:val="21"/>
                    </w:rPr>
                  </w:pPr>
                  <w:r>
                    <w:rPr>
                      <w:rFonts w:hint="eastAsia"/>
                      <w:snapToGrid w:val="0"/>
                      <w:szCs w:val="21"/>
                    </w:rPr>
                    <w:t>经度</w:t>
                  </w:r>
                </w:p>
              </w:tc>
              <w:tc>
                <w:tcPr>
                  <w:tcW w:w="0" w:type="auto"/>
                  <w:vAlign w:val="center"/>
                </w:tcPr>
                <w:p w:rsidR="00263197" w:rsidRDefault="00263197" w:rsidP="00374E4C">
                  <w:pPr>
                    <w:adjustRightInd w:val="0"/>
                    <w:snapToGrid w:val="0"/>
                    <w:spacing w:line="240" w:lineRule="exact"/>
                    <w:jc w:val="center"/>
                    <w:rPr>
                      <w:snapToGrid w:val="0"/>
                      <w:szCs w:val="21"/>
                    </w:rPr>
                  </w:pPr>
                  <w:r>
                    <w:rPr>
                      <w:rFonts w:hint="eastAsia"/>
                      <w:snapToGrid w:val="0"/>
                      <w:szCs w:val="21"/>
                    </w:rPr>
                    <w:t>纬度</w:t>
                  </w:r>
                </w:p>
              </w:tc>
              <w:tc>
                <w:tcPr>
                  <w:tcW w:w="0" w:type="auto"/>
                  <w:vMerge/>
                  <w:vAlign w:val="center"/>
                </w:tcPr>
                <w:p w:rsidR="00263197" w:rsidRDefault="00263197" w:rsidP="00374E4C">
                  <w:pPr>
                    <w:adjustRightInd w:val="0"/>
                    <w:snapToGrid w:val="0"/>
                    <w:spacing w:line="240" w:lineRule="exact"/>
                    <w:jc w:val="center"/>
                    <w:rPr>
                      <w:snapToGrid w:val="0"/>
                      <w:szCs w:val="21"/>
                    </w:rPr>
                  </w:pPr>
                </w:p>
              </w:tc>
              <w:tc>
                <w:tcPr>
                  <w:tcW w:w="0" w:type="auto"/>
                  <w:vAlign w:val="center"/>
                </w:tcPr>
                <w:p w:rsidR="00263197" w:rsidRDefault="00263197" w:rsidP="00374E4C">
                  <w:pPr>
                    <w:adjustRightInd w:val="0"/>
                    <w:snapToGrid w:val="0"/>
                    <w:spacing w:line="240" w:lineRule="exact"/>
                    <w:jc w:val="center"/>
                    <w:rPr>
                      <w:snapToGrid w:val="0"/>
                      <w:szCs w:val="21"/>
                    </w:rPr>
                  </w:pPr>
                  <w:r>
                    <w:rPr>
                      <w:snapToGrid w:val="0"/>
                      <w:szCs w:val="21"/>
                    </w:rPr>
                    <w:t>高度</w:t>
                  </w:r>
                </w:p>
                <w:p w:rsidR="00263197" w:rsidRDefault="00263197" w:rsidP="00374E4C">
                  <w:pPr>
                    <w:adjustRightInd w:val="0"/>
                    <w:snapToGrid w:val="0"/>
                    <w:spacing w:line="240" w:lineRule="exact"/>
                    <w:jc w:val="center"/>
                    <w:rPr>
                      <w:snapToGrid w:val="0"/>
                      <w:szCs w:val="21"/>
                    </w:rPr>
                  </w:pPr>
                  <w:r>
                    <w:rPr>
                      <w:snapToGrid w:val="0"/>
                      <w:szCs w:val="21"/>
                    </w:rPr>
                    <w:t>(m)</w:t>
                  </w:r>
                </w:p>
              </w:tc>
              <w:tc>
                <w:tcPr>
                  <w:tcW w:w="0" w:type="auto"/>
                  <w:vAlign w:val="center"/>
                </w:tcPr>
                <w:p w:rsidR="00263197" w:rsidRDefault="00263197" w:rsidP="00374E4C">
                  <w:pPr>
                    <w:adjustRightInd w:val="0"/>
                    <w:snapToGrid w:val="0"/>
                    <w:spacing w:line="240" w:lineRule="exact"/>
                    <w:jc w:val="center"/>
                    <w:rPr>
                      <w:snapToGrid w:val="0"/>
                      <w:szCs w:val="21"/>
                    </w:rPr>
                  </w:pPr>
                  <w:r>
                    <w:rPr>
                      <w:snapToGrid w:val="0"/>
                      <w:szCs w:val="21"/>
                    </w:rPr>
                    <w:t>内径</w:t>
                  </w:r>
                </w:p>
                <w:p w:rsidR="00263197" w:rsidRDefault="00263197" w:rsidP="00374E4C">
                  <w:pPr>
                    <w:adjustRightInd w:val="0"/>
                    <w:snapToGrid w:val="0"/>
                    <w:spacing w:line="240" w:lineRule="exact"/>
                    <w:jc w:val="center"/>
                    <w:rPr>
                      <w:snapToGrid w:val="0"/>
                      <w:szCs w:val="21"/>
                    </w:rPr>
                  </w:pPr>
                  <w:r>
                    <w:rPr>
                      <w:snapToGrid w:val="0"/>
                      <w:szCs w:val="21"/>
                    </w:rPr>
                    <w:t>(m)</w:t>
                  </w:r>
                </w:p>
              </w:tc>
              <w:tc>
                <w:tcPr>
                  <w:tcW w:w="0" w:type="auto"/>
                  <w:vAlign w:val="center"/>
                </w:tcPr>
                <w:p w:rsidR="00263197" w:rsidRDefault="00263197" w:rsidP="00374E4C">
                  <w:pPr>
                    <w:adjustRightInd w:val="0"/>
                    <w:snapToGrid w:val="0"/>
                    <w:spacing w:line="240" w:lineRule="exact"/>
                    <w:jc w:val="center"/>
                    <w:rPr>
                      <w:snapToGrid w:val="0"/>
                      <w:szCs w:val="21"/>
                    </w:rPr>
                  </w:pPr>
                  <w:r>
                    <w:rPr>
                      <w:snapToGrid w:val="0"/>
                      <w:szCs w:val="21"/>
                    </w:rPr>
                    <w:t>温度</w:t>
                  </w:r>
                </w:p>
                <w:p w:rsidR="00263197" w:rsidRDefault="00263197" w:rsidP="00374E4C">
                  <w:pPr>
                    <w:adjustRightInd w:val="0"/>
                    <w:snapToGrid w:val="0"/>
                    <w:spacing w:line="240" w:lineRule="exact"/>
                    <w:jc w:val="center"/>
                    <w:rPr>
                      <w:snapToGrid w:val="0"/>
                      <w:szCs w:val="21"/>
                    </w:rPr>
                  </w:pPr>
                  <w:r>
                    <w:rPr>
                      <w:snapToGrid w:val="0"/>
                      <w:szCs w:val="21"/>
                    </w:rPr>
                    <w:t>(</w:t>
                  </w:r>
                  <w:r>
                    <w:rPr>
                      <w:rFonts w:hint="eastAsia"/>
                      <w:snapToGrid w:val="0"/>
                      <w:szCs w:val="21"/>
                    </w:rPr>
                    <w:t>℃</w:t>
                  </w:r>
                  <w:r>
                    <w:rPr>
                      <w:snapToGrid w:val="0"/>
                      <w:szCs w:val="21"/>
                    </w:rPr>
                    <w:t>)</w:t>
                  </w:r>
                </w:p>
              </w:tc>
              <w:tc>
                <w:tcPr>
                  <w:tcW w:w="0" w:type="auto"/>
                  <w:vMerge/>
                  <w:vAlign w:val="center"/>
                </w:tcPr>
                <w:p w:rsidR="00263197" w:rsidRDefault="00263197" w:rsidP="00374E4C">
                  <w:pPr>
                    <w:adjustRightInd w:val="0"/>
                    <w:snapToGrid w:val="0"/>
                    <w:spacing w:line="240" w:lineRule="exact"/>
                    <w:jc w:val="center"/>
                    <w:rPr>
                      <w:snapToGrid w:val="0"/>
                      <w:szCs w:val="21"/>
                    </w:rPr>
                  </w:pPr>
                </w:p>
              </w:tc>
              <w:tc>
                <w:tcPr>
                  <w:tcW w:w="0" w:type="auto"/>
                  <w:vMerge/>
                  <w:vAlign w:val="center"/>
                </w:tcPr>
                <w:p w:rsidR="00263197" w:rsidRDefault="00263197" w:rsidP="00374E4C">
                  <w:pPr>
                    <w:adjustRightInd w:val="0"/>
                    <w:snapToGrid w:val="0"/>
                    <w:spacing w:line="240" w:lineRule="exact"/>
                    <w:jc w:val="center"/>
                    <w:rPr>
                      <w:snapToGrid w:val="0"/>
                      <w:szCs w:val="21"/>
                    </w:rPr>
                  </w:pPr>
                </w:p>
              </w:tc>
              <w:tc>
                <w:tcPr>
                  <w:tcW w:w="0" w:type="auto"/>
                  <w:vMerge/>
                  <w:vAlign w:val="center"/>
                </w:tcPr>
                <w:p w:rsidR="00263197" w:rsidRDefault="00263197" w:rsidP="00374E4C">
                  <w:pPr>
                    <w:snapToGrid w:val="0"/>
                    <w:spacing w:line="240" w:lineRule="exact"/>
                    <w:jc w:val="center"/>
                    <w:rPr>
                      <w:szCs w:val="21"/>
                    </w:rPr>
                  </w:pPr>
                </w:p>
              </w:tc>
            </w:tr>
            <w:tr w:rsidR="00263197" w:rsidTr="00263197">
              <w:trPr>
                <w:trHeight w:val="360"/>
                <w:jc w:val="center"/>
              </w:trPr>
              <w:tc>
                <w:tcPr>
                  <w:tcW w:w="0" w:type="auto"/>
                  <w:vMerge w:val="restart"/>
                  <w:vAlign w:val="center"/>
                </w:tcPr>
                <w:p w:rsidR="00263197" w:rsidRDefault="00263197" w:rsidP="00374E4C">
                  <w:pPr>
                    <w:spacing w:line="240" w:lineRule="exact"/>
                    <w:jc w:val="center"/>
                    <w:rPr>
                      <w:szCs w:val="21"/>
                    </w:rPr>
                  </w:pPr>
                  <w:r>
                    <w:rPr>
                      <w:rFonts w:hint="eastAsia"/>
                      <w:szCs w:val="21"/>
                    </w:rPr>
                    <w:t>污水处理站</w:t>
                  </w:r>
                </w:p>
              </w:tc>
              <w:tc>
                <w:tcPr>
                  <w:tcW w:w="0" w:type="auto"/>
                  <w:vMerge w:val="restart"/>
                  <w:vAlign w:val="center"/>
                </w:tcPr>
                <w:p w:rsidR="00263197" w:rsidRDefault="00263197" w:rsidP="00374E4C">
                  <w:pPr>
                    <w:spacing w:line="240" w:lineRule="exact"/>
                    <w:jc w:val="center"/>
                    <w:rPr>
                      <w:szCs w:val="21"/>
                    </w:rPr>
                  </w:pPr>
                  <w:r w:rsidRPr="000C47FD">
                    <w:rPr>
                      <w:szCs w:val="21"/>
                    </w:rPr>
                    <w:t>119°14'39.66"E</w:t>
                  </w:r>
                </w:p>
              </w:tc>
              <w:tc>
                <w:tcPr>
                  <w:tcW w:w="0" w:type="auto"/>
                  <w:vMerge w:val="restart"/>
                  <w:vAlign w:val="center"/>
                </w:tcPr>
                <w:p w:rsidR="00263197" w:rsidRDefault="00263197" w:rsidP="00374E4C">
                  <w:pPr>
                    <w:spacing w:line="240" w:lineRule="exact"/>
                    <w:jc w:val="center"/>
                    <w:rPr>
                      <w:szCs w:val="21"/>
                    </w:rPr>
                  </w:pPr>
                  <w:r w:rsidRPr="00263197">
                    <w:rPr>
                      <w:szCs w:val="21"/>
                    </w:rPr>
                    <w:t>39°53'22.71"N</w:t>
                  </w:r>
                </w:p>
              </w:tc>
              <w:tc>
                <w:tcPr>
                  <w:tcW w:w="0" w:type="auto"/>
                  <w:vMerge w:val="restart"/>
                  <w:vAlign w:val="center"/>
                </w:tcPr>
                <w:p w:rsidR="00263197" w:rsidRDefault="00263197" w:rsidP="00374E4C">
                  <w:pPr>
                    <w:spacing w:line="240" w:lineRule="exact"/>
                    <w:jc w:val="center"/>
                    <w:rPr>
                      <w:szCs w:val="21"/>
                    </w:rPr>
                  </w:pPr>
                  <w:r>
                    <w:rPr>
                      <w:rFonts w:hint="eastAsia"/>
                      <w:szCs w:val="21"/>
                    </w:rPr>
                    <w:t>7.0</w:t>
                  </w:r>
                </w:p>
              </w:tc>
              <w:tc>
                <w:tcPr>
                  <w:tcW w:w="0" w:type="auto"/>
                  <w:vMerge w:val="restart"/>
                  <w:vAlign w:val="center"/>
                </w:tcPr>
                <w:p w:rsidR="00263197" w:rsidRDefault="00263197" w:rsidP="00374E4C">
                  <w:pPr>
                    <w:spacing w:line="240" w:lineRule="exact"/>
                    <w:jc w:val="center"/>
                    <w:rPr>
                      <w:szCs w:val="21"/>
                    </w:rPr>
                  </w:pPr>
                  <w:r>
                    <w:rPr>
                      <w:rFonts w:hint="eastAsia"/>
                      <w:szCs w:val="21"/>
                    </w:rPr>
                    <w:t>15</w:t>
                  </w:r>
                </w:p>
              </w:tc>
              <w:tc>
                <w:tcPr>
                  <w:tcW w:w="0" w:type="auto"/>
                  <w:vMerge w:val="restart"/>
                  <w:vAlign w:val="center"/>
                </w:tcPr>
                <w:p w:rsidR="00263197" w:rsidRDefault="00263197" w:rsidP="00374E4C">
                  <w:pPr>
                    <w:spacing w:line="240" w:lineRule="exact"/>
                    <w:jc w:val="center"/>
                    <w:rPr>
                      <w:szCs w:val="21"/>
                    </w:rPr>
                  </w:pPr>
                  <w:r>
                    <w:rPr>
                      <w:rFonts w:hint="eastAsia"/>
                      <w:szCs w:val="21"/>
                    </w:rPr>
                    <w:t>0.8</w:t>
                  </w:r>
                </w:p>
              </w:tc>
              <w:tc>
                <w:tcPr>
                  <w:tcW w:w="0" w:type="auto"/>
                  <w:vMerge w:val="restart"/>
                  <w:vAlign w:val="center"/>
                </w:tcPr>
                <w:p w:rsidR="00263197" w:rsidRDefault="00263197" w:rsidP="006A55B3">
                  <w:pPr>
                    <w:spacing w:line="240" w:lineRule="exact"/>
                    <w:jc w:val="center"/>
                    <w:rPr>
                      <w:szCs w:val="21"/>
                    </w:rPr>
                  </w:pPr>
                  <w:r>
                    <w:rPr>
                      <w:rFonts w:hint="eastAsia"/>
                      <w:szCs w:val="21"/>
                    </w:rPr>
                    <w:t>2</w:t>
                  </w:r>
                  <w:r w:rsidR="006A55B3">
                    <w:rPr>
                      <w:rFonts w:hint="eastAsia"/>
                      <w:szCs w:val="21"/>
                    </w:rPr>
                    <w:t>5</w:t>
                  </w:r>
                </w:p>
              </w:tc>
              <w:tc>
                <w:tcPr>
                  <w:tcW w:w="0" w:type="auto"/>
                  <w:vAlign w:val="center"/>
                </w:tcPr>
                <w:p w:rsidR="00263197" w:rsidRDefault="00263197" w:rsidP="00374E4C">
                  <w:pPr>
                    <w:widowControl/>
                    <w:spacing w:line="240" w:lineRule="exact"/>
                    <w:jc w:val="center"/>
                    <w:rPr>
                      <w:szCs w:val="21"/>
                    </w:rPr>
                  </w:pPr>
                  <w:r w:rsidRPr="006E432F">
                    <w:rPr>
                      <w:rFonts w:hint="eastAsia"/>
                      <w:szCs w:val="21"/>
                    </w:rPr>
                    <w:t>氨</w:t>
                  </w:r>
                </w:p>
              </w:tc>
              <w:tc>
                <w:tcPr>
                  <w:tcW w:w="0" w:type="auto"/>
                  <w:vAlign w:val="center"/>
                </w:tcPr>
                <w:p w:rsidR="00263197" w:rsidRDefault="00D71EBF" w:rsidP="00374E4C">
                  <w:pPr>
                    <w:widowControl/>
                    <w:spacing w:line="240" w:lineRule="exact"/>
                    <w:jc w:val="center"/>
                    <w:rPr>
                      <w:szCs w:val="21"/>
                    </w:rPr>
                  </w:pPr>
                  <w:r>
                    <w:rPr>
                      <w:rFonts w:hint="eastAsia"/>
                      <w:szCs w:val="21"/>
                    </w:rPr>
                    <w:t>0.00053</w:t>
                  </w:r>
                </w:p>
              </w:tc>
              <w:tc>
                <w:tcPr>
                  <w:tcW w:w="0" w:type="auto"/>
                  <w:vMerge w:val="restart"/>
                  <w:vAlign w:val="center"/>
                </w:tcPr>
                <w:p w:rsidR="00263197" w:rsidRDefault="00D71EBF" w:rsidP="00374E4C">
                  <w:pPr>
                    <w:spacing w:line="240" w:lineRule="exact"/>
                    <w:jc w:val="center"/>
                    <w:rPr>
                      <w:szCs w:val="21"/>
                    </w:rPr>
                  </w:pPr>
                  <w:r>
                    <w:rPr>
                      <w:rFonts w:hint="eastAsia"/>
                      <w:szCs w:val="21"/>
                    </w:rPr>
                    <w:t>k</w:t>
                  </w:r>
                  <w:r w:rsidR="00263197">
                    <w:rPr>
                      <w:szCs w:val="21"/>
                    </w:rPr>
                    <w:t>g/h</w:t>
                  </w:r>
                </w:p>
              </w:tc>
            </w:tr>
            <w:tr w:rsidR="00263197" w:rsidTr="00263197">
              <w:trPr>
                <w:trHeight w:val="360"/>
                <w:jc w:val="center"/>
              </w:trPr>
              <w:tc>
                <w:tcPr>
                  <w:tcW w:w="0" w:type="auto"/>
                  <w:vMerge/>
                  <w:vAlign w:val="center"/>
                </w:tcPr>
                <w:p w:rsidR="00263197" w:rsidRDefault="00263197" w:rsidP="00374E4C">
                  <w:pPr>
                    <w:spacing w:line="240" w:lineRule="exact"/>
                    <w:jc w:val="center"/>
                    <w:rPr>
                      <w:szCs w:val="21"/>
                    </w:rPr>
                  </w:pPr>
                </w:p>
              </w:tc>
              <w:tc>
                <w:tcPr>
                  <w:tcW w:w="0" w:type="auto"/>
                  <w:vMerge/>
                  <w:vAlign w:val="center"/>
                </w:tcPr>
                <w:p w:rsidR="00263197" w:rsidRPr="000C47FD" w:rsidRDefault="00263197" w:rsidP="00374E4C">
                  <w:pPr>
                    <w:spacing w:line="240" w:lineRule="exact"/>
                    <w:jc w:val="center"/>
                    <w:rPr>
                      <w:szCs w:val="21"/>
                    </w:rPr>
                  </w:pPr>
                </w:p>
              </w:tc>
              <w:tc>
                <w:tcPr>
                  <w:tcW w:w="0" w:type="auto"/>
                  <w:vMerge/>
                  <w:vAlign w:val="center"/>
                </w:tcPr>
                <w:p w:rsidR="00263197" w:rsidRPr="00263197" w:rsidRDefault="00263197" w:rsidP="00374E4C">
                  <w:pPr>
                    <w:spacing w:line="240" w:lineRule="exact"/>
                    <w:jc w:val="center"/>
                    <w:rPr>
                      <w:szCs w:val="21"/>
                    </w:rPr>
                  </w:pPr>
                </w:p>
              </w:tc>
              <w:tc>
                <w:tcPr>
                  <w:tcW w:w="0" w:type="auto"/>
                  <w:vMerge/>
                  <w:vAlign w:val="center"/>
                </w:tcPr>
                <w:p w:rsidR="00263197" w:rsidRDefault="00263197" w:rsidP="00374E4C">
                  <w:pPr>
                    <w:spacing w:line="240" w:lineRule="exact"/>
                    <w:jc w:val="center"/>
                    <w:rPr>
                      <w:szCs w:val="21"/>
                    </w:rPr>
                  </w:pPr>
                </w:p>
              </w:tc>
              <w:tc>
                <w:tcPr>
                  <w:tcW w:w="0" w:type="auto"/>
                  <w:vMerge/>
                  <w:vAlign w:val="center"/>
                </w:tcPr>
                <w:p w:rsidR="00263197" w:rsidRDefault="00263197" w:rsidP="00374E4C">
                  <w:pPr>
                    <w:spacing w:line="240" w:lineRule="exact"/>
                    <w:jc w:val="center"/>
                    <w:rPr>
                      <w:szCs w:val="21"/>
                    </w:rPr>
                  </w:pPr>
                </w:p>
              </w:tc>
              <w:tc>
                <w:tcPr>
                  <w:tcW w:w="0" w:type="auto"/>
                  <w:vMerge/>
                  <w:vAlign w:val="center"/>
                </w:tcPr>
                <w:p w:rsidR="00263197" w:rsidRDefault="00263197" w:rsidP="00374E4C">
                  <w:pPr>
                    <w:spacing w:line="240" w:lineRule="exact"/>
                    <w:jc w:val="center"/>
                    <w:rPr>
                      <w:szCs w:val="21"/>
                    </w:rPr>
                  </w:pPr>
                </w:p>
              </w:tc>
              <w:tc>
                <w:tcPr>
                  <w:tcW w:w="0" w:type="auto"/>
                  <w:vMerge/>
                  <w:vAlign w:val="center"/>
                </w:tcPr>
                <w:p w:rsidR="00263197" w:rsidRDefault="00263197" w:rsidP="00374E4C">
                  <w:pPr>
                    <w:spacing w:line="240" w:lineRule="exact"/>
                    <w:jc w:val="center"/>
                    <w:rPr>
                      <w:rFonts w:cs="Arial"/>
                      <w:szCs w:val="21"/>
                    </w:rPr>
                  </w:pPr>
                </w:p>
              </w:tc>
              <w:tc>
                <w:tcPr>
                  <w:tcW w:w="0" w:type="auto"/>
                  <w:vAlign w:val="center"/>
                </w:tcPr>
                <w:p w:rsidR="00263197" w:rsidRDefault="00263197" w:rsidP="00374E4C">
                  <w:pPr>
                    <w:widowControl/>
                    <w:spacing w:line="240" w:lineRule="exact"/>
                    <w:jc w:val="center"/>
                    <w:rPr>
                      <w:szCs w:val="21"/>
                      <w:vertAlign w:val="subscript"/>
                    </w:rPr>
                  </w:pPr>
                  <w:r w:rsidRPr="006E432F">
                    <w:rPr>
                      <w:rFonts w:hint="eastAsia"/>
                      <w:szCs w:val="21"/>
                    </w:rPr>
                    <w:t>硫化氢</w:t>
                  </w:r>
                </w:p>
              </w:tc>
              <w:tc>
                <w:tcPr>
                  <w:tcW w:w="0" w:type="auto"/>
                  <w:vAlign w:val="center"/>
                </w:tcPr>
                <w:p w:rsidR="00263197" w:rsidRDefault="00D71EBF" w:rsidP="00374E4C">
                  <w:pPr>
                    <w:widowControl/>
                    <w:spacing w:line="240" w:lineRule="exact"/>
                    <w:jc w:val="center"/>
                    <w:rPr>
                      <w:szCs w:val="21"/>
                      <w:vertAlign w:val="subscript"/>
                    </w:rPr>
                  </w:pPr>
                  <w:r>
                    <w:rPr>
                      <w:rFonts w:hint="eastAsia"/>
                      <w:szCs w:val="21"/>
                    </w:rPr>
                    <w:t>0.000021</w:t>
                  </w:r>
                </w:p>
              </w:tc>
              <w:tc>
                <w:tcPr>
                  <w:tcW w:w="0" w:type="auto"/>
                  <w:vMerge/>
                  <w:vAlign w:val="center"/>
                </w:tcPr>
                <w:p w:rsidR="00263197" w:rsidRDefault="00263197" w:rsidP="00374E4C">
                  <w:pPr>
                    <w:spacing w:line="240" w:lineRule="exact"/>
                    <w:jc w:val="center"/>
                    <w:rPr>
                      <w:szCs w:val="21"/>
                    </w:rPr>
                  </w:pPr>
                </w:p>
              </w:tc>
            </w:tr>
          </w:tbl>
          <w:p w:rsidR="00C011A3" w:rsidRDefault="00C011A3">
            <w:pPr>
              <w:numPr>
                <w:ilvl w:val="0"/>
                <w:numId w:val="16"/>
              </w:numPr>
              <w:adjustRightInd w:val="0"/>
              <w:snapToGrid w:val="0"/>
              <w:spacing w:line="480" w:lineRule="exact"/>
              <w:ind w:left="0" w:firstLineChars="200" w:firstLine="480"/>
              <w:rPr>
                <w:color w:val="000000"/>
                <w:sz w:val="24"/>
              </w:rPr>
            </w:pPr>
            <w:r>
              <w:rPr>
                <w:color w:val="000000"/>
                <w:sz w:val="24"/>
              </w:rPr>
              <w:t>项目参数</w:t>
            </w:r>
          </w:p>
          <w:p w:rsidR="00C011A3" w:rsidRDefault="00C011A3">
            <w:pPr>
              <w:adjustRightInd w:val="0"/>
              <w:snapToGrid w:val="0"/>
              <w:spacing w:line="480" w:lineRule="exact"/>
              <w:ind w:firstLineChars="200" w:firstLine="480"/>
              <w:rPr>
                <w:color w:val="000000"/>
                <w:sz w:val="24"/>
              </w:rPr>
            </w:pPr>
            <w:r>
              <w:rPr>
                <w:color w:val="000000"/>
                <w:sz w:val="24"/>
              </w:rPr>
              <w:t>估算模式所用参数见表。</w:t>
            </w:r>
          </w:p>
          <w:p w:rsidR="00C011A3" w:rsidRPr="000F5214" w:rsidRDefault="00C011A3" w:rsidP="00A77937">
            <w:pPr>
              <w:spacing w:line="440" w:lineRule="exact"/>
              <w:ind w:firstLineChars="200" w:firstLine="482"/>
              <w:jc w:val="center"/>
              <w:rPr>
                <w:b/>
                <w:bCs/>
                <w:sz w:val="24"/>
                <w:szCs w:val="24"/>
              </w:rPr>
            </w:pPr>
            <w:r w:rsidRPr="000F5214">
              <w:rPr>
                <w:b/>
                <w:bCs/>
                <w:sz w:val="24"/>
                <w:szCs w:val="24"/>
              </w:rPr>
              <w:t>表</w:t>
            </w:r>
            <w:r w:rsidR="00A94CD7">
              <w:rPr>
                <w:rFonts w:hint="eastAsia"/>
                <w:b/>
                <w:bCs/>
                <w:sz w:val="24"/>
                <w:szCs w:val="24"/>
              </w:rPr>
              <w:t>25</w:t>
            </w:r>
            <w:r w:rsidRPr="000F5214">
              <w:rPr>
                <w:b/>
                <w:bCs/>
                <w:sz w:val="24"/>
                <w:szCs w:val="24"/>
              </w:rPr>
              <w:t>估算模型参数表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17"/>
              <w:gridCol w:w="2961"/>
              <w:gridCol w:w="3016"/>
            </w:tblGrid>
            <w:tr w:rsidR="00C011A3" w:rsidTr="00263197">
              <w:trPr>
                <w:trHeight w:val="365"/>
                <w:jc w:val="center"/>
              </w:trPr>
              <w:tc>
                <w:tcPr>
                  <w:tcW w:w="5478" w:type="dxa"/>
                  <w:gridSpan w:val="2"/>
                  <w:vAlign w:val="center"/>
                </w:tcPr>
                <w:p w:rsidR="00C011A3" w:rsidRDefault="00C011A3">
                  <w:pPr>
                    <w:spacing w:line="240" w:lineRule="exact"/>
                    <w:jc w:val="center"/>
                    <w:rPr>
                      <w:szCs w:val="21"/>
                    </w:rPr>
                  </w:pPr>
                  <w:r>
                    <w:rPr>
                      <w:szCs w:val="21"/>
                    </w:rPr>
                    <w:t>参数</w:t>
                  </w:r>
                </w:p>
              </w:tc>
              <w:tc>
                <w:tcPr>
                  <w:tcW w:w="3016" w:type="dxa"/>
                  <w:vAlign w:val="center"/>
                </w:tcPr>
                <w:p w:rsidR="00C011A3" w:rsidRDefault="00C011A3">
                  <w:pPr>
                    <w:spacing w:line="240" w:lineRule="exact"/>
                    <w:jc w:val="center"/>
                    <w:rPr>
                      <w:szCs w:val="21"/>
                    </w:rPr>
                  </w:pPr>
                  <w:r>
                    <w:rPr>
                      <w:szCs w:val="21"/>
                    </w:rPr>
                    <w:t>取值</w:t>
                  </w:r>
                </w:p>
              </w:tc>
            </w:tr>
            <w:tr w:rsidR="00C011A3" w:rsidTr="00263197">
              <w:trPr>
                <w:trHeight w:val="351"/>
                <w:jc w:val="center"/>
              </w:trPr>
              <w:tc>
                <w:tcPr>
                  <w:tcW w:w="2517" w:type="dxa"/>
                  <w:vMerge w:val="restart"/>
                  <w:vAlign w:val="center"/>
                </w:tcPr>
                <w:p w:rsidR="00C011A3" w:rsidRDefault="00C011A3">
                  <w:pPr>
                    <w:spacing w:line="240" w:lineRule="exact"/>
                    <w:jc w:val="center"/>
                    <w:rPr>
                      <w:szCs w:val="21"/>
                    </w:rPr>
                  </w:pPr>
                  <w:r>
                    <w:rPr>
                      <w:szCs w:val="21"/>
                    </w:rPr>
                    <w:t>城市农村</w:t>
                  </w:r>
                  <w:r>
                    <w:rPr>
                      <w:szCs w:val="21"/>
                    </w:rPr>
                    <w:t>/</w:t>
                  </w:r>
                  <w:r>
                    <w:rPr>
                      <w:szCs w:val="21"/>
                    </w:rPr>
                    <w:t>选项</w:t>
                  </w:r>
                </w:p>
              </w:tc>
              <w:tc>
                <w:tcPr>
                  <w:tcW w:w="2961" w:type="dxa"/>
                  <w:vAlign w:val="center"/>
                </w:tcPr>
                <w:p w:rsidR="00C011A3" w:rsidRDefault="00C011A3">
                  <w:pPr>
                    <w:spacing w:line="240" w:lineRule="exact"/>
                    <w:jc w:val="center"/>
                    <w:rPr>
                      <w:szCs w:val="21"/>
                    </w:rPr>
                  </w:pPr>
                  <w:r>
                    <w:rPr>
                      <w:szCs w:val="21"/>
                    </w:rPr>
                    <w:t>城市</w:t>
                  </w:r>
                  <w:r>
                    <w:rPr>
                      <w:szCs w:val="21"/>
                    </w:rPr>
                    <w:t>/</w:t>
                  </w:r>
                  <w:r>
                    <w:rPr>
                      <w:szCs w:val="21"/>
                    </w:rPr>
                    <w:t>农村</w:t>
                  </w:r>
                </w:p>
              </w:tc>
              <w:tc>
                <w:tcPr>
                  <w:tcW w:w="3016" w:type="dxa"/>
                  <w:vAlign w:val="center"/>
                </w:tcPr>
                <w:p w:rsidR="00C011A3" w:rsidRDefault="00C011A3">
                  <w:pPr>
                    <w:spacing w:line="240" w:lineRule="exact"/>
                    <w:jc w:val="center"/>
                    <w:rPr>
                      <w:szCs w:val="21"/>
                    </w:rPr>
                  </w:pPr>
                  <w:r>
                    <w:rPr>
                      <w:rFonts w:hint="eastAsia"/>
                      <w:szCs w:val="21"/>
                    </w:rPr>
                    <w:t>城市</w:t>
                  </w:r>
                </w:p>
              </w:tc>
            </w:tr>
            <w:tr w:rsidR="00C011A3" w:rsidTr="00263197">
              <w:trPr>
                <w:trHeight w:val="413"/>
                <w:jc w:val="center"/>
              </w:trPr>
              <w:tc>
                <w:tcPr>
                  <w:tcW w:w="2517" w:type="dxa"/>
                  <w:vMerge/>
                  <w:vAlign w:val="center"/>
                </w:tcPr>
                <w:p w:rsidR="00C011A3" w:rsidRDefault="00C011A3">
                  <w:pPr>
                    <w:spacing w:line="240" w:lineRule="exact"/>
                    <w:jc w:val="center"/>
                    <w:rPr>
                      <w:szCs w:val="21"/>
                    </w:rPr>
                  </w:pPr>
                </w:p>
              </w:tc>
              <w:tc>
                <w:tcPr>
                  <w:tcW w:w="2961" w:type="dxa"/>
                  <w:vAlign w:val="center"/>
                </w:tcPr>
                <w:p w:rsidR="00C011A3" w:rsidRDefault="00C011A3">
                  <w:pPr>
                    <w:spacing w:line="240" w:lineRule="exact"/>
                    <w:jc w:val="center"/>
                    <w:rPr>
                      <w:szCs w:val="21"/>
                    </w:rPr>
                  </w:pPr>
                  <w:r>
                    <w:rPr>
                      <w:szCs w:val="21"/>
                    </w:rPr>
                    <w:t>人口数</w:t>
                  </w:r>
                  <w:r>
                    <w:rPr>
                      <w:szCs w:val="21"/>
                    </w:rPr>
                    <w:t>(</w:t>
                  </w:r>
                  <w:r>
                    <w:rPr>
                      <w:szCs w:val="21"/>
                    </w:rPr>
                    <w:t>城市人口数</w:t>
                  </w:r>
                  <w:r>
                    <w:rPr>
                      <w:szCs w:val="21"/>
                    </w:rPr>
                    <w:t>)</w:t>
                  </w:r>
                </w:p>
              </w:tc>
              <w:tc>
                <w:tcPr>
                  <w:tcW w:w="3016" w:type="dxa"/>
                  <w:vAlign w:val="center"/>
                </w:tcPr>
                <w:p w:rsidR="00C011A3" w:rsidRPr="00FB4150" w:rsidRDefault="00FB4150">
                  <w:pPr>
                    <w:spacing w:line="240" w:lineRule="exact"/>
                    <w:jc w:val="center"/>
                    <w:rPr>
                      <w:szCs w:val="21"/>
                    </w:rPr>
                  </w:pPr>
                  <w:r w:rsidRPr="00FB4150">
                    <w:rPr>
                      <w:rFonts w:hint="eastAsia"/>
                      <w:szCs w:val="21"/>
                    </w:rPr>
                    <w:t>334000</w:t>
                  </w:r>
                </w:p>
              </w:tc>
            </w:tr>
            <w:tr w:rsidR="00C011A3" w:rsidTr="00263197">
              <w:trPr>
                <w:trHeight w:val="334"/>
                <w:jc w:val="center"/>
              </w:trPr>
              <w:tc>
                <w:tcPr>
                  <w:tcW w:w="5478" w:type="dxa"/>
                  <w:gridSpan w:val="2"/>
                  <w:vAlign w:val="center"/>
                </w:tcPr>
                <w:p w:rsidR="00C011A3" w:rsidRPr="00263197" w:rsidRDefault="00C011A3">
                  <w:pPr>
                    <w:spacing w:line="240" w:lineRule="exact"/>
                    <w:jc w:val="center"/>
                    <w:rPr>
                      <w:szCs w:val="21"/>
                    </w:rPr>
                  </w:pPr>
                  <w:r w:rsidRPr="00263197">
                    <w:rPr>
                      <w:szCs w:val="21"/>
                    </w:rPr>
                    <w:t>最高环境温度</w:t>
                  </w:r>
                </w:p>
              </w:tc>
              <w:tc>
                <w:tcPr>
                  <w:tcW w:w="3016" w:type="dxa"/>
                  <w:vAlign w:val="center"/>
                </w:tcPr>
                <w:p w:rsidR="00C011A3" w:rsidRPr="00263197" w:rsidRDefault="00C011A3">
                  <w:pPr>
                    <w:spacing w:line="240" w:lineRule="exact"/>
                    <w:jc w:val="center"/>
                    <w:rPr>
                      <w:szCs w:val="21"/>
                    </w:rPr>
                  </w:pPr>
                  <w:r w:rsidRPr="00263197">
                    <w:rPr>
                      <w:rFonts w:hint="eastAsia"/>
                      <w:szCs w:val="21"/>
                    </w:rPr>
                    <w:t>38.7</w:t>
                  </w:r>
                  <w:r w:rsidRPr="00263197">
                    <w:rPr>
                      <w:szCs w:val="21"/>
                    </w:rPr>
                    <w:t>°C</w:t>
                  </w:r>
                </w:p>
              </w:tc>
            </w:tr>
            <w:tr w:rsidR="00C011A3" w:rsidTr="00263197">
              <w:trPr>
                <w:trHeight w:val="378"/>
                <w:jc w:val="center"/>
              </w:trPr>
              <w:tc>
                <w:tcPr>
                  <w:tcW w:w="5478" w:type="dxa"/>
                  <w:gridSpan w:val="2"/>
                  <w:vAlign w:val="center"/>
                </w:tcPr>
                <w:p w:rsidR="00C011A3" w:rsidRPr="00263197" w:rsidRDefault="00C011A3">
                  <w:pPr>
                    <w:spacing w:line="240" w:lineRule="exact"/>
                    <w:jc w:val="center"/>
                    <w:rPr>
                      <w:szCs w:val="21"/>
                    </w:rPr>
                  </w:pPr>
                  <w:r w:rsidRPr="00263197">
                    <w:rPr>
                      <w:szCs w:val="21"/>
                    </w:rPr>
                    <w:t>最低环境温度</w:t>
                  </w:r>
                </w:p>
              </w:tc>
              <w:tc>
                <w:tcPr>
                  <w:tcW w:w="3016" w:type="dxa"/>
                  <w:vAlign w:val="center"/>
                </w:tcPr>
                <w:p w:rsidR="00C011A3" w:rsidRPr="00263197" w:rsidRDefault="00C011A3">
                  <w:pPr>
                    <w:spacing w:line="240" w:lineRule="exact"/>
                    <w:jc w:val="center"/>
                    <w:rPr>
                      <w:szCs w:val="21"/>
                    </w:rPr>
                  </w:pPr>
                  <w:r w:rsidRPr="00263197">
                    <w:rPr>
                      <w:szCs w:val="21"/>
                    </w:rPr>
                    <w:t>-2</w:t>
                  </w:r>
                  <w:r w:rsidRPr="00263197">
                    <w:rPr>
                      <w:rFonts w:hint="eastAsia"/>
                      <w:szCs w:val="21"/>
                    </w:rPr>
                    <w:t>0.9</w:t>
                  </w:r>
                  <w:r w:rsidRPr="00263197">
                    <w:rPr>
                      <w:szCs w:val="21"/>
                    </w:rPr>
                    <w:t xml:space="preserve"> °C</w:t>
                  </w:r>
                </w:p>
              </w:tc>
            </w:tr>
            <w:tr w:rsidR="00C011A3" w:rsidTr="00263197">
              <w:trPr>
                <w:trHeight w:val="332"/>
                <w:jc w:val="center"/>
              </w:trPr>
              <w:tc>
                <w:tcPr>
                  <w:tcW w:w="5478" w:type="dxa"/>
                  <w:gridSpan w:val="2"/>
                  <w:vAlign w:val="center"/>
                </w:tcPr>
                <w:p w:rsidR="00C011A3" w:rsidRPr="00263197" w:rsidRDefault="00C011A3">
                  <w:pPr>
                    <w:spacing w:line="240" w:lineRule="exact"/>
                    <w:jc w:val="center"/>
                    <w:rPr>
                      <w:szCs w:val="21"/>
                    </w:rPr>
                  </w:pPr>
                  <w:r w:rsidRPr="00263197">
                    <w:rPr>
                      <w:szCs w:val="21"/>
                    </w:rPr>
                    <w:t>土地利用类型</w:t>
                  </w:r>
                </w:p>
              </w:tc>
              <w:tc>
                <w:tcPr>
                  <w:tcW w:w="3016" w:type="dxa"/>
                  <w:vAlign w:val="center"/>
                </w:tcPr>
                <w:p w:rsidR="00C011A3" w:rsidRPr="00263197" w:rsidRDefault="006A55B3">
                  <w:pPr>
                    <w:spacing w:line="240" w:lineRule="exact"/>
                    <w:jc w:val="center"/>
                    <w:rPr>
                      <w:szCs w:val="21"/>
                    </w:rPr>
                  </w:pPr>
                  <w:r>
                    <w:rPr>
                      <w:rFonts w:hint="eastAsia"/>
                      <w:szCs w:val="21"/>
                    </w:rPr>
                    <w:t>城市</w:t>
                  </w:r>
                </w:p>
              </w:tc>
            </w:tr>
            <w:tr w:rsidR="00C011A3" w:rsidTr="00263197">
              <w:trPr>
                <w:trHeight w:val="363"/>
                <w:jc w:val="center"/>
              </w:trPr>
              <w:tc>
                <w:tcPr>
                  <w:tcW w:w="5478" w:type="dxa"/>
                  <w:gridSpan w:val="2"/>
                  <w:vAlign w:val="center"/>
                </w:tcPr>
                <w:p w:rsidR="00C011A3" w:rsidRPr="00263197" w:rsidRDefault="00C011A3">
                  <w:pPr>
                    <w:spacing w:line="240" w:lineRule="exact"/>
                    <w:jc w:val="center"/>
                    <w:rPr>
                      <w:szCs w:val="21"/>
                    </w:rPr>
                  </w:pPr>
                  <w:r w:rsidRPr="00263197">
                    <w:rPr>
                      <w:szCs w:val="21"/>
                    </w:rPr>
                    <w:t>区域湿度条件</w:t>
                  </w:r>
                </w:p>
              </w:tc>
              <w:tc>
                <w:tcPr>
                  <w:tcW w:w="3016" w:type="dxa"/>
                  <w:vAlign w:val="center"/>
                </w:tcPr>
                <w:p w:rsidR="00C011A3" w:rsidRPr="006A55B3" w:rsidRDefault="00C011A3">
                  <w:pPr>
                    <w:spacing w:line="240" w:lineRule="exact"/>
                    <w:jc w:val="center"/>
                    <w:rPr>
                      <w:szCs w:val="21"/>
                    </w:rPr>
                  </w:pPr>
                  <w:r w:rsidRPr="006A55B3">
                    <w:rPr>
                      <w:szCs w:val="21"/>
                    </w:rPr>
                    <w:t>中等湿度</w:t>
                  </w:r>
                </w:p>
              </w:tc>
            </w:tr>
            <w:tr w:rsidR="00C011A3" w:rsidTr="00263197">
              <w:trPr>
                <w:trHeight w:val="341"/>
                <w:jc w:val="center"/>
              </w:trPr>
              <w:tc>
                <w:tcPr>
                  <w:tcW w:w="2517" w:type="dxa"/>
                  <w:vAlign w:val="center"/>
                </w:tcPr>
                <w:p w:rsidR="00C011A3" w:rsidRPr="00263197" w:rsidRDefault="00C011A3">
                  <w:pPr>
                    <w:spacing w:line="240" w:lineRule="exact"/>
                    <w:jc w:val="center"/>
                    <w:rPr>
                      <w:szCs w:val="21"/>
                    </w:rPr>
                  </w:pPr>
                  <w:r w:rsidRPr="00263197">
                    <w:rPr>
                      <w:szCs w:val="21"/>
                    </w:rPr>
                    <w:t>是否考虑地形</w:t>
                  </w:r>
                </w:p>
              </w:tc>
              <w:tc>
                <w:tcPr>
                  <w:tcW w:w="2961" w:type="dxa"/>
                  <w:vAlign w:val="center"/>
                </w:tcPr>
                <w:p w:rsidR="00C011A3" w:rsidRPr="00263197" w:rsidRDefault="00C011A3">
                  <w:pPr>
                    <w:spacing w:line="240" w:lineRule="exact"/>
                    <w:jc w:val="center"/>
                    <w:rPr>
                      <w:szCs w:val="21"/>
                    </w:rPr>
                  </w:pPr>
                  <w:r w:rsidRPr="00263197">
                    <w:rPr>
                      <w:szCs w:val="21"/>
                    </w:rPr>
                    <w:t>考虑地形</w:t>
                  </w:r>
                </w:p>
              </w:tc>
              <w:tc>
                <w:tcPr>
                  <w:tcW w:w="3016" w:type="dxa"/>
                  <w:vAlign w:val="center"/>
                </w:tcPr>
                <w:p w:rsidR="00C011A3" w:rsidRPr="00263197" w:rsidRDefault="00C011A3">
                  <w:pPr>
                    <w:spacing w:line="240" w:lineRule="exact"/>
                    <w:jc w:val="center"/>
                    <w:rPr>
                      <w:szCs w:val="21"/>
                    </w:rPr>
                  </w:pPr>
                  <w:r w:rsidRPr="00263197">
                    <w:rPr>
                      <w:szCs w:val="21"/>
                    </w:rPr>
                    <w:t>否</w:t>
                  </w:r>
                </w:p>
              </w:tc>
            </w:tr>
            <w:tr w:rsidR="00C011A3" w:rsidTr="00263197">
              <w:trPr>
                <w:trHeight w:val="372"/>
                <w:jc w:val="center"/>
              </w:trPr>
              <w:tc>
                <w:tcPr>
                  <w:tcW w:w="2517" w:type="dxa"/>
                  <w:vAlign w:val="center"/>
                </w:tcPr>
                <w:p w:rsidR="00C011A3" w:rsidRPr="00263197" w:rsidRDefault="00C011A3">
                  <w:pPr>
                    <w:spacing w:line="240" w:lineRule="exact"/>
                    <w:jc w:val="center"/>
                    <w:rPr>
                      <w:szCs w:val="21"/>
                    </w:rPr>
                  </w:pPr>
                  <w:r w:rsidRPr="00263197">
                    <w:rPr>
                      <w:szCs w:val="21"/>
                    </w:rPr>
                    <w:t>是否考虑海岸线熏烟</w:t>
                  </w:r>
                </w:p>
              </w:tc>
              <w:tc>
                <w:tcPr>
                  <w:tcW w:w="2961" w:type="dxa"/>
                  <w:vAlign w:val="center"/>
                </w:tcPr>
                <w:p w:rsidR="00C011A3" w:rsidRPr="00263197" w:rsidRDefault="00C011A3">
                  <w:pPr>
                    <w:spacing w:line="240" w:lineRule="exact"/>
                    <w:jc w:val="center"/>
                    <w:rPr>
                      <w:szCs w:val="21"/>
                    </w:rPr>
                  </w:pPr>
                  <w:r w:rsidRPr="00263197">
                    <w:rPr>
                      <w:szCs w:val="21"/>
                    </w:rPr>
                    <w:t>考虑海岸线熏烟</w:t>
                  </w:r>
                </w:p>
              </w:tc>
              <w:tc>
                <w:tcPr>
                  <w:tcW w:w="3016" w:type="dxa"/>
                  <w:vAlign w:val="center"/>
                </w:tcPr>
                <w:p w:rsidR="00C011A3" w:rsidRPr="00263197" w:rsidRDefault="00C011A3">
                  <w:pPr>
                    <w:spacing w:line="240" w:lineRule="exact"/>
                    <w:jc w:val="center"/>
                    <w:rPr>
                      <w:szCs w:val="21"/>
                    </w:rPr>
                  </w:pPr>
                  <w:r w:rsidRPr="00263197">
                    <w:rPr>
                      <w:szCs w:val="21"/>
                    </w:rPr>
                    <w:t>否</w:t>
                  </w:r>
                </w:p>
              </w:tc>
            </w:tr>
          </w:tbl>
          <w:p w:rsidR="00C011A3" w:rsidRDefault="00C011A3">
            <w:pPr>
              <w:adjustRightInd w:val="0"/>
              <w:snapToGrid w:val="0"/>
              <w:spacing w:line="480" w:lineRule="exact"/>
              <w:ind w:firstLineChars="200" w:firstLine="480"/>
              <w:rPr>
                <w:color w:val="000000"/>
                <w:sz w:val="24"/>
              </w:rPr>
            </w:pPr>
            <w:r>
              <w:rPr>
                <w:rFonts w:hint="eastAsia"/>
                <w:color w:val="000000"/>
                <w:sz w:val="24"/>
              </w:rPr>
              <w:t>（</w:t>
            </w:r>
            <w:r>
              <w:rPr>
                <w:rFonts w:hint="eastAsia"/>
                <w:color w:val="000000"/>
                <w:sz w:val="24"/>
              </w:rPr>
              <w:t>6</w:t>
            </w:r>
            <w:r>
              <w:rPr>
                <w:rFonts w:hint="eastAsia"/>
                <w:color w:val="000000"/>
                <w:sz w:val="24"/>
              </w:rPr>
              <w:t>）</w:t>
            </w:r>
            <w:r>
              <w:rPr>
                <w:color w:val="000000"/>
                <w:sz w:val="24"/>
              </w:rPr>
              <w:t>评级工作等级确定</w:t>
            </w:r>
          </w:p>
          <w:p w:rsidR="00C011A3" w:rsidRPr="00CE15BF" w:rsidRDefault="00C011A3" w:rsidP="00CE15BF">
            <w:pPr>
              <w:adjustRightInd w:val="0"/>
              <w:snapToGrid w:val="0"/>
              <w:spacing w:line="480" w:lineRule="exact"/>
              <w:ind w:firstLineChars="200" w:firstLine="480"/>
              <w:rPr>
                <w:color w:val="000000"/>
                <w:sz w:val="24"/>
              </w:rPr>
            </w:pPr>
            <w:r>
              <w:rPr>
                <w:color w:val="000000"/>
                <w:sz w:val="24"/>
              </w:rPr>
              <w:t>本项目所有污染源的正常排放的污染物的</w:t>
            </w:r>
            <w:r>
              <w:rPr>
                <w:color w:val="000000"/>
                <w:sz w:val="24"/>
              </w:rPr>
              <w:t>P</w:t>
            </w:r>
            <w:r>
              <w:rPr>
                <w:color w:val="000000"/>
                <w:sz w:val="24"/>
                <w:vertAlign w:val="subscript"/>
              </w:rPr>
              <w:t>max</w:t>
            </w:r>
            <w:r>
              <w:rPr>
                <w:color w:val="000000"/>
                <w:sz w:val="24"/>
              </w:rPr>
              <w:t>和</w:t>
            </w:r>
            <w:r>
              <w:rPr>
                <w:color w:val="000000"/>
                <w:sz w:val="24"/>
              </w:rPr>
              <w:t>D</w:t>
            </w:r>
            <w:r>
              <w:rPr>
                <w:color w:val="000000"/>
                <w:sz w:val="24"/>
                <w:vertAlign w:val="subscript"/>
              </w:rPr>
              <w:t>10%</w:t>
            </w:r>
            <w:r>
              <w:rPr>
                <w:color w:val="000000"/>
                <w:sz w:val="24"/>
              </w:rPr>
              <w:t>预测结果如下：</w:t>
            </w:r>
          </w:p>
          <w:p w:rsidR="00C011A3" w:rsidRDefault="00C011A3" w:rsidP="00A77937">
            <w:pPr>
              <w:spacing w:line="440" w:lineRule="exact"/>
              <w:ind w:firstLineChars="200" w:firstLine="482"/>
              <w:jc w:val="center"/>
              <w:rPr>
                <w:b/>
                <w:bCs/>
                <w:sz w:val="24"/>
                <w:szCs w:val="22"/>
              </w:rPr>
            </w:pPr>
            <w:r>
              <w:rPr>
                <w:b/>
                <w:bCs/>
                <w:sz w:val="24"/>
                <w:szCs w:val="22"/>
              </w:rPr>
              <w:t>表</w:t>
            </w:r>
            <w:r w:rsidR="00A94CD7">
              <w:rPr>
                <w:rFonts w:hint="eastAsia"/>
                <w:b/>
                <w:bCs/>
                <w:sz w:val="24"/>
                <w:szCs w:val="22"/>
              </w:rPr>
              <w:t>26</w:t>
            </w:r>
            <w:r>
              <w:rPr>
                <w:b/>
                <w:bCs/>
                <w:sz w:val="24"/>
                <w:szCs w:val="22"/>
              </w:rPr>
              <w:t>P</w:t>
            </w:r>
            <w:r>
              <w:rPr>
                <w:b/>
                <w:bCs/>
                <w:sz w:val="24"/>
                <w:szCs w:val="22"/>
                <w:vertAlign w:val="subscript"/>
              </w:rPr>
              <w:t>max</w:t>
            </w:r>
            <w:r>
              <w:rPr>
                <w:b/>
                <w:bCs/>
                <w:sz w:val="24"/>
                <w:szCs w:val="22"/>
              </w:rPr>
              <w:t>和</w:t>
            </w:r>
            <w:r>
              <w:rPr>
                <w:b/>
                <w:bCs/>
                <w:sz w:val="24"/>
                <w:szCs w:val="22"/>
              </w:rPr>
              <w:t>D</w:t>
            </w:r>
            <w:r>
              <w:rPr>
                <w:b/>
                <w:bCs/>
                <w:sz w:val="24"/>
                <w:szCs w:val="22"/>
                <w:vertAlign w:val="subscript"/>
              </w:rPr>
              <w:t>10%</w:t>
            </w:r>
            <w:r>
              <w:rPr>
                <w:b/>
                <w:bCs/>
                <w:sz w:val="24"/>
                <w:szCs w:val="22"/>
              </w:rPr>
              <w:t>预测和计算结果一览表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82"/>
              <w:gridCol w:w="1047"/>
              <w:gridCol w:w="1215"/>
              <w:gridCol w:w="1212"/>
              <w:gridCol w:w="1216"/>
              <w:gridCol w:w="1210"/>
              <w:gridCol w:w="1212"/>
            </w:tblGrid>
            <w:tr w:rsidR="00C011A3" w:rsidRPr="005C5D64" w:rsidTr="00263197">
              <w:trPr>
                <w:trHeight w:val="619"/>
              </w:trPr>
              <w:tc>
                <w:tcPr>
                  <w:tcW w:w="1382" w:type="dxa"/>
                  <w:vAlign w:val="center"/>
                </w:tcPr>
                <w:p w:rsidR="00C011A3" w:rsidRPr="005C5D64" w:rsidRDefault="00C011A3">
                  <w:pPr>
                    <w:jc w:val="center"/>
                    <w:rPr>
                      <w:szCs w:val="21"/>
                    </w:rPr>
                  </w:pPr>
                  <w:r w:rsidRPr="005C5D64">
                    <w:rPr>
                      <w:szCs w:val="21"/>
                    </w:rPr>
                    <w:t>污染源名称</w:t>
                  </w:r>
                </w:p>
              </w:tc>
              <w:tc>
                <w:tcPr>
                  <w:tcW w:w="1047" w:type="dxa"/>
                  <w:vAlign w:val="center"/>
                </w:tcPr>
                <w:p w:rsidR="00C011A3" w:rsidRPr="005C5D64" w:rsidRDefault="00C011A3">
                  <w:pPr>
                    <w:jc w:val="center"/>
                    <w:rPr>
                      <w:szCs w:val="21"/>
                    </w:rPr>
                  </w:pPr>
                  <w:r w:rsidRPr="005C5D64">
                    <w:rPr>
                      <w:szCs w:val="21"/>
                    </w:rPr>
                    <w:t>评价因子</w:t>
                  </w:r>
                </w:p>
              </w:tc>
              <w:tc>
                <w:tcPr>
                  <w:tcW w:w="1215" w:type="dxa"/>
                  <w:vAlign w:val="center"/>
                </w:tcPr>
                <w:p w:rsidR="00C011A3" w:rsidRPr="005C5D64" w:rsidRDefault="00C011A3">
                  <w:pPr>
                    <w:jc w:val="center"/>
                    <w:rPr>
                      <w:szCs w:val="21"/>
                    </w:rPr>
                  </w:pPr>
                  <w:r w:rsidRPr="005C5D64">
                    <w:rPr>
                      <w:szCs w:val="21"/>
                    </w:rPr>
                    <w:t>评价标准</w:t>
                  </w:r>
                  <w:r w:rsidRPr="005C5D64">
                    <w:rPr>
                      <w:szCs w:val="21"/>
                    </w:rPr>
                    <w:t>(μg/m</w:t>
                  </w:r>
                  <w:r w:rsidRPr="005C5D64">
                    <w:rPr>
                      <w:szCs w:val="21"/>
                      <w:vertAlign w:val="superscript"/>
                    </w:rPr>
                    <w:t>3</w:t>
                  </w:r>
                  <w:r w:rsidRPr="005C5D64">
                    <w:rPr>
                      <w:szCs w:val="21"/>
                    </w:rPr>
                    <w:t>)</w:t>
                  </w:r>
                </w:p>
              </w:tc>
              <w:tc>
                <w:tcPr>
                  <w:tcW w:w="1212" w:type="dxa"/>
                  <w:vAlign w:val="center"/>
                </w:tcPr>
                <w:p w:rsidR="00C011A3" w:rsidRPr="005C5D64" w:rsidRDefault="00C011A3">
                  <w:pPr>
                    <w:jc w:val="center"/>
                    <w:rPr>
                      <w:szCs w:val="21"/>
                    </w:rPr>
                  </w:pPr>
                  <w:r w:rsidRPr="005C5D64">
                    <w:rPr>
                      <w:szCs w:val="21"/>
                    </w:rPr>
                    <w:t>C</w:t>
                  </w:r>
                  <w:r w:rsidRPr="005C5D64">
                    <w:rPr>
                      <w:szCs w:val="21"/>
                      <w:vertAlign w:val="subscript"/>
                    </w:rPr>
                    <w:t>max</w:t>
                  </w:r>
                </w:p>
                <w:p w:rsidR="00C011A3" w:rsidRPr="005C5D64" w:rsidRDefault="00C011A3">
                  <w:pPr>
                    <w:jc w:val="center"/>
                    <w:rPr>
                      <w:szCs w:val="21"/>
                    </w:rPr>
                  </w:pPr>
                  <w:r w:rsidRPr="005C5D64">
                    <w:rPr>
                      <w:szCs w:val="21"/>
                    </w:rPr>
                    <w:t>(μg/m</w:t>
                  </w:r>
                  <w:r w:rsidRPr="005C5D64">
                    <w:rPr>
                      <w:szCs w:val="21"/>
                      <w:vertAlign w:val="superscript"/>
                    </w:rPr>
                    <w:t>3</w:t>
                  </w:r>
                  <w:r w:rsidRPr="005C5D64">
                    <w:rPr>
                      <w:szCs w:val="21"/>
                    </w:rPr>
                    <w:t>)</w:t>
                  </w:r>
                </w:p>
              </w:tc>
              <w:tc>
                <w:tcPr>
                  <w:tcW w:w="1216" w:type="dxa"/>
                  <w:vAlign w:val="center"/>
                </w:tcPr>
                <w:p w:rsidR="00C011A3" w:rsidRPr="005C5D64" w:rsidRDefault="00C011A3">
                  <w:pPr>
                    <w:jc w:val="center"/>
                    <w:rPr>
                      <w:szCs w:val="21"/>
                    </w:rPr>
                  </w:pPr>
                  <w:r w:rsidRPr="005C5D64">
                    <w:rPr>
                      <w:szCs w:val="21"/>
                    </w:rPr>
                    <w:t>P</w:t>
                  </w:r>
                  <w:r w:rsidRPr="005C5D64">
                    <w:rPr>
                      <w:szCs w:val="21"/>
                      <w:vertAlign w:val="subscript"/>
                    </w:rPr>
                    <w:t>max</w:t>
                  </w:r>
                </w:p>
                <w:p w:rsidR="00C011A3" w:rsidRPr="005C5D64" w:rsidRDefault="00C011A3">
                  <w:pPr>
                    <w:jc w:val="center"/>
                    <w:rPr>
                      <w:szCs w:val="21"/>
                    </w:rPr>
                  </w:pPr>
                  <w:r w:rsidRPr="005C5D64">
                    <w:rPr>
                      <w:szCs w:val="21"/>
                    </w:rPr>
                    <w:t>(%)</w:t>
                  </w:r>
                </w:p>
              </w:tc>
              <w:tc>
                <w:tcPr>
                  <w:tcW w:w="1210" w:type="dxa"/>
                  <w:vAlign w:val="center"/>
                </w:tcPr>
                <w:p w:rsidR="00C011A3" w:rsidRPr="005C5D64" w:rsidRDefault="00C011A3">
                  <w:pPr>
                    <w:jc w:val="center"/>
                    <w:rPr>
                      <w:szCs w:val="21"/>
                    </w:rPr>
                  </w:pPr>
                  <w:r w:rsidRPr="005C5D64">
                    <w:rPr>
                      <w:szCs w:val="21"/>
                    </w:rPr>
                    <w:t>D</w:t>
                  </w:r>
                  <w:r w:rsidRPr="005C5D64">
                    <w:rPr>
                      <w:szCs w:val="21"/>
                      <w:vertAlign w:val="subscript"/>
                    </w:rPr>
                    <w:t>10%</w:t>
                  </w:r>
                </w:p>
                <w:p w:rsidR="00C011A3" w:rsidRPr="005C5D64" w:rsidRDefault="00C011A3">
                  <w:pPr>
                    <w:jc w:val="center"/>
                    <w:rPr>
                      <w:szCs w:val="21"/>
                    </w:rPr>
                  </w:pPr>
                  <w:r w:rsidRPr="005C5D64">
                    <w:rPr>
                      <w:szCs w:val="21"/>
                    </w:rPr>
                    <w:t>(m)</w:t>
                  </w:r>
                </w:p>
              </w:tc>
              <w:tc>
                <w:tcPr>
                  <w:tcW w:w="1212" w:type="dxa"/>
                  <w:vAlign w:val="center"/>
                </w:tcPr>
                <w:p w:rsidR="00C011A3" w:rsidRPr="005C5D64" w:rsidRDefault="00C011A3">
                  <w:pPr>
                    <w:jc w:val="center"/>
                    <w:rPr>
                      <w:szCs w:val="21"/>
                    </w:rPr>
                  </w:pPr>
                  <w:r w:rsidRPr="005C5D64">
                    <w:rPr>
                      <w:szCs w:val="21"/>
                    </w:rPr>
                    <w:t>评价等级</w:t>
                  </w:r>
                </w:p>
              </w:tc>
            </w:tr>
            <w:tr w:rsidR="00C011A3" w:rsidRPr="005C5D64" w:rsidTr="00263197">
              <w:trPr>
                <w:trHeight w:val="300"/>
              </w:trPr>
              <w:tc>
                <w:tcPr>
                  <w:tcW w:w="1382" w:type="dxa"/>
                  <w:vMerge w:val="restart"/>
                  <w:vAlign w:val="center"/>
                </w:tcPr>
                <w:p w:rsidR="00C011A3" w:rsidRPr="005C5D64" w:rsidRDefault="00C011A3">
                  <w:pPr>
                    <w:jc w:val="center"/>
                    <w:rPr>
                      <w:szCs w:val="21"/>
                    </w:rPr>
                  </w:pPr>
                  <w:r w:rsidRPr="005C5D64">
                    <w:rPr>
                      <w:rFonts w:hint="eastAsia"/>
                      <w:szCs w:val="21"/>
                    </w:rPr>
                    <w:t>污水处理站</w:t>
                  </w:r>
                </w:p>
              </w:tc>
              <w:tc>
                <w:tcPr>
                  <w:tcW w:w="1047" w:type="dxa"/>
                  <w:vAlign w:val="center"/>
                </w:tcPr>
                <w:p w:rsidR="00C011A3" w:rsidRPr="005C5D64" w:rsidRDefault="00C011A3">
                  <w:pPr>
                    <w:jc w:val="center"/>
                    <w:rPr>
                      <w:szCs w:val="21"/>
                    </w:rPr>
                  </w:pPr>
                  <w:r w:rsidRPr="005C5D64">
                    <w:rPr>
                      <w:rFonts w:hint="eastAsia"/>
                      <w:szCs w:val="21"/>
                    </w:rPr>
                    <w:t>氨</w:t>
                  </w:r>
                </w:p>
              </w:tc>
              <w:tc>
                <w:tcPr>
                  <w:tcW w:w="1215" w:type="dxa"/>
                  <w:vAlign w:val="center"/>
                </w:tcPr>
                <w:p w:rsidR="00C011A3" w:rsidRPr="005C5D64" w:rsidRDefault="00C011A3">
                  <w:pPr>
                    <w:jc w:val="center"/>
                    <w:rPr>
                      <w:szCs w:val="21"/>
                    </w:rPr>
                  </w:pPr>
                  <w:r w:rsidRPr="005C5D64">
                    <w:rPr>
                      <w:rFonts w:hint="eastAsia"/>
                      <w:szCs w:val="21"/>
                    </w:rPr>
                    <w:t>200</w:t>
                  </w:r>
                </w:p>
              </w:tc>
              <w:tc>
                <w:tcPr>
                  <w:tcW w:w="1212" w:type="dxa"/>
                  <w:vAlign w:val="center"/>
                </w:tcPr>
                <w:p w:rsidR="00C011A3" w:rsidRPr="005C5D64" w:rsidRDefault="00C011A3" w:rsidP="00D71EBF">
                  <w:pPr>
                    <w:jc w:val="center"/>
                  </w:pPr>
                  <w:r w:rsidRPr="005C5D64">
                    <w:t>0.</w:t>
                  </w:r>
                  <w:r w:rsidR="00D71EBF">
                    <w:rPr>
                      <w:rFonts w:hint="eastAsia"/>
                    </w:rPr>
                    <w:t>013</w:t>
                  </w:r>
                </w:p>
              </w:tc>
              <w:tc>
                <w:tcPr>
                  <w:tcW w:w="1216" w:type="dxa"/>
                  <w:vAlign w:val="center"/>
                </w:tcPr>
                <w:p w:rsidR="00C011A3" w:rsidRPr="005C5D64" w:rsidRDefault="00D71EBF">
                  <w:pPr>
                    <w:jc w:val="center"/>
                  </w:pPr>
                  <w:r>
                    <w:rPr>
                      <w:rFonts w:hint="eastAsia"/>
                    </w:rPr>
                    <w:t>0.01</w:t>
                  </w:r>
                </w:p>
              </w:tc>
              <w:tc>
                <w:tcPr>
                  <w:tcW w:w="1210" w:type="dxa"/>
                  <w:vAlign w:val="center"/>
                </w:tcPr>
                <w:p w:rsidR="00C011A3" w:rsidRPr="005C5D64" w:rsidRDefault="00537F9F" w:rsidP="00537F9F">
                  <w:pPr>
                    <w:jc w:val="center"/>
                    <w:rPr>
                      <w:color w:val="FF0000"/>
                      <w:szCs w:val="21"/>
                    </w:rPr>
                  </w:pPr>
                  <w:r>
                    <w:rPr>
                      <w:rFonts w:hint="eastAsia"/>
                      <w:color w:val="FF0000"/>
                      <w:szCs w:val="21"/>
                    </w:rPr>
                    <w:t>/</w:t>
                  </w:r>
                </w:p>
              </w:tc>
              <w:tc>
                <w:tcPr>
                  <w:tcW w:w="1212" w:type="dxa"/>
                  <w:vAlign w:val="center"/>
                </w:tcPr>
                <w:p w:rsidR="00C011A3" w:rsidRPr="005C5D64" w:rsidRDefault="00C011A3">
                  <w:pPr>
                    <w:jc w:val="center"/>
                    <w:rPr>
                      <w:szCs w:val="21"/>
                    </w:rPr>
                  </w:pPr>
                  <w:r w:rsidRPr="005C5D64">
                    <w:rPr>
                      <w:szCs w:val="21"/>
                    </w:rPr>
                    <w:t>三级</w:t>
                  </w:r>
                </w:p>
              </w:tc>
            </w:tr>
            <w:tr w:rsidR="00C011A3" w:rsidRPr="005C5D64" w:rsidTr="00263197">
              <w:trPr>
                <w:trHeight w:val="300"/>
              </w:trPr>
              <w:tc>
                <w:tcPr>
                  <w:tcW w:w="1382" w:type="dxa"/>
                  <w:vMerge/>
                  <w:vAlign w:val="center"/>
                </w:tcPr>
                <w:p w:rsidR="00C011A3" w:rsidRPr="005C5D64" w:rsidRDefault="00C011A3">
                  <w:pPr>
                    <w:jc w:val="center"/>
                    <w:rPr>
                      <w:szCs w:val="21"/>
                    </w:rPr>
                  </w:pPr>
                </w:p>
              </w:tc>
              <w:tc>
                <w:tcPr>
                  <w:tcW w:w="1047" w:type="dxa"/>
                  <w:vAlign w:val="center"/>
                </w:tcPr>
                <w:p w:rsidR="00C011A3" w:rsidRPr="005C5D64" w:rsidRDefault="00C011A3">
                  <w:pPr>
                    <w:adjustRightInd w:val="0"/>
                    <w:snapToGrid w:val="0"/>
                    <w:jc w:val="center"/>
                    <w:rPr>
                      <w:szCs w:val="21"/>
                    </w:rPr>
                  </w:pPr>
                  <w:r w:rsidRPr="005C5D64">
                    <w:rPr>
                      <w:rFonts w:hint="eastAsia"/>
                      <w:szCs w:val="21"/>
                    </w:rPr>
                    <w:t>硫化氢</w:t>
                  </w:r>
                </w:p>
              </w:tc>
              <w:tc>
                <w:tcPr>
                  <w:tcW w:w="1215" w:type="dxa"/>
                  <w:vAlign w:val="center"/>
                </w:tcPr>
                <w:p w:rsidR="00C011A3" w:rsidRPr="005C5D64" w:rsidRDefault="00C011A3">
                  <w:pPr>
                    <w:jc w:val="center"/>
                    <w:rPr>
                      <w:szCs w:val="21"/>
                    </w:rPr>
                  </w:pPr>
                  <w:r w:rsidRPr="005C5D64">
                    <w:rPr>
                      <w:rFonts w:hint="eastAsia"/>
                      <w:szCs w:val="21"/>
                    </w:rPr>
                    <w:t>10</w:t>
                  </w:r>
                </w:p>
              </w:tc>
              <w:tc>
                <w:tcPr>
                  <w:tcW w:w="1212" w:type="dxa"/>
                  <w:vAlign w:val="center"/>
                </w:tcPr>
                <w:p w:rsidR="00C011A3" w:rsidRPr="005C5D64" w:rsidRDefault="00C011A3">
                  <w:pPr>
                    <w:jc w:val="center"/>
                  </w:pPr>
                  <w:r w:rsidRPr="005C5D64">
                    <w:t>0.0</w:t>
                  </w:r>
                  <w:r w:rsidR="00D71EBF">
                    <w:rPr>
                      <w:rFonts w:hint="eastAsia"/>
                    </w:rPr>
                    <w:t>0</w:t>
                  </w:r>
                  <w:r w:rsidRPr="005C5D64">
                    <w:t>5</w:t>
                  </w:r>
                </w:p>
              </w:tc>
              <w:tc>
                <w:tcPr>
                  <w:tcW w:w="1216" w:type="dxa"/>
                  <w:vAlign w:val="center"/>
                </w:tcPr>
                <w:p w:rsidR="00C011A3" w:rsidRPr="005C5D64" w:rsidRDefault="00D71EBF">
                  <w:pPr>
                    <w:jc w:val="center"/>
                  </w:pPr>
                  <w:r>
                    <w:rPr>
                      <w:rFonts w:hint="eastAsia"/>
                    </w:rPr>
                    <w:t>0.05</w:t>
                  </w:r>
                </w:p>
              </w:tc>
              <w:tc>
                <w:tcPr>
                  <w:tcW w:w="1210" w:type="dxa"/>
                  <w:vAlign w:val="center"/>
                </w:tcPr>
                <w:p w:rsidR="00C011A3" w:rsidRPr="005C5D64" w:rsidRDefault="00537F9F">
                  <w:pPr>
                    <w:jc w:val="center"/>
                    <w:rPr>
                      <w:color w:val="FF0000"/>
                      <w:szCs w:val="21"/>
                    </w:rPr>
                  </w:pPr>
                  <w:r>
                    <w:rPr>
                      <w:rFonts w:hint="eastAsia"/>
                      <w:color w:val="FF0000"/>
                      <w:szCs w:val="21"/>
                    </w:rPr>
                    <w:t>/</w:t>
                  </w:r>
                </w:p>
              </w:tc>
              <w:tc>
                <w:tcPr>
                  <w:tcW w:w="1212" w:type="dxa"/>
                  <w:vAlign w:val="center"/>
                </w:tcPr>
                <w:p w:rsidR="00C011A3" w:rsidRPr="005C5D64" w:rsidRDefault="00C011A3">
                  <w:pPr>
                    <w:jc w:val="center"/>
                    <w:rPr>
                      <w:szCs w:val="21"/>
                    </w:rPr>
                  </w:pPr>
                  <w:r w:rsidRPr="005C5D64">
                    <w:rPr>
                      <w:szCs w:val="21"/>
                    </w:rPr>
                    <w:t>三级</w:t>
                  </w:r>
                </w:p>
              </w:tc>
            </w:tr>
          </w:tbl>
          <w:p w:rsidR="00C011A3" w:rsidRPr="005C5D64" w:rsidRDefault="00C011A3" w:rsidP="00060472">
            <w:pPr>
              <w:adjustRightInd w:val="0"/>
              <w:snapToGrid w:val="0"/>
              <w:spacing w:line="480" w:lineRule="exact"/>
              <w:ind w:firstLineChars="200" w:firstLine="480"/>
              <w:rPr>
                <w:sz w:val="24"/>
              </w:rPr>
            </w:pPr>
            <w:r w:rsidRPr="005C5D64">
              <w:rPr>
                <w:sz w:val="24"/>
              </w:rPr>
              <w:t>综合以上分析，本项目</w:t>
            </w:r>
            <w:r w:rsidRPr="005C5D64">
              <w:rPr>
                <w:sz w:val="24"/>
              </w:rPr>
              <w:t>P</w:t>
            </w:r>
            <w:r w:rsidRPr="005C5D64">
              <w:rPr>
                <w:sz w:val="24"/>
                <w:vertAlign w:val="subscript"/>
              </w:rPr>
              <w:t>max</w:t>
            </w:r>
            <w:r w:rsidRPr="005C5D64">
              <w:rPr>
                <w:sz w:val="24"/>
              </w:rPr>
              <w:t>最大值出现为</w:t>
            </w:r>
            <w:r w:rsidRPr="005C5D64">
              <w:rPr>
                <w:rFonts w:hint="eastAsia"/>
                <w:sz w:val="24"/>
              </w:rPr>
              <w:t>污水处理站</w:t>
            </w:r>
            <w:r w:rsidRPr="005C5D64">
              <w:rPr>
                <w:sz w:val="24"/>
              </w:rPr>
              <w:t>产生的硫化氢，</w:t>
            </w:r>
            <w:r w:rsidRPr="005C5D64">
              <w:rPr>
                <w:sz w:val="24"/>
              </w:rPr>
              <w:t>P</w:t>
            </w:r>
            <w:r w:rsidRPr="005C5D64">
              <w:rPr>
                <w:sz w:val="24"/>
                <w:vertAlign w:val="subscript"/>
              </w:rPr>
              <w:t>max</w:t>
            </w:r>
            <w:r w:rsidRPr="005C5D64">
              <w:rPr>
                <w:sz w:val="24"/>
              </w:rPr>
              <w:t>值</w:t>
            </w:r>
            <w:r w:rsidRPr="005C5D64">
              <w:rPr>
                <w:sz w:val="24"/>
              </w:rPr>
              <w:lastRenderedPageBreak/>
              <w:t>为</w:t>
            </w:r>
            <w:r w:rsidRPr="005C5D64">
              <w:rPr>
                <w:rFonts w:hint="eastAsia"/>
                <w:sz w:val="24"/>
              </w:rPr>
              <w:t>0.</w:t>
            </w:r>
            <w:r w:rsidR="00D71EBF">
              <w:rPr>
                <w:rFonts w:hint="eastAsia"/>
                <w:sz w:val="24"/>
              </w:rPr>
              <w:t>0</w:t>
            </w:r>
            <w:r w:rsidRPr="005C5D64">
              <w:rPr>
                <w:rFonts w:hint="eastAsia"/>
                <w:sz w:val="24"/>
              </w:rPr>
              <w:t>5</w:t>
            </w:r>
            <w:r w:rsidRPr="005C5D64">
              <w:rPr>
                <w:sz w:val="24"/>
              </w:rPr>
              <w:t>%</w:t>
            </w:r>
            <w:r w:rsidRPr="005C5D64">
              <w:rPr>
                <w:sz w:val="24"/>
              </w:rPr>
              <w:t>，</w:t>
            </w:r>
            <w:r w:rsidRPr="005C5D64">
              <w:rPr>
                <w:sz w:val="24"/>
              </w:rPr>
              <w:t>C</w:t>
            </w:r>
            <w:r w:rsidRPr="005C5D64">
              <w:rPr>
                <w:sz w:val="24"/>
                <w:vertAlign w:val="subscript"/>
              </w:rPr>
              <w:t>max</w:t>
            </w:r>
            <w:r w:rsidRPr="005C5D64">
              <w:rPr>
                <w:sz w:val="24"/>
              </w:rPr>
              <w:t>为</w:t>
            </w:r>
            <w:r w:rsidRPr="005C5D64">
              <w:rPr>
                <w:rFonts w:hint="eastAsia"/>
                <w:sz w:val="24"/>
              </w:rPr>
              <w:t>0.0</w:t>
            </w:r>
            <w:r w:rsidR="00D71EBF">
              <w:rPr>
                <w:rFonts w:hint="eastAsia"/>
                <w:sz w:val="24"/>
              </w:rPr>
              <w:t>0</w:t>
            </w:r>
            <w:r w:rsidRPr="005C5D64">
              <w:rPr>
                <w:rFonts w:hint="eastAsia"/>
                <w:sz w:val="24"/>
              </w:rPr>
              <w:t>5</w:t>
            </w:r>
            <w:r w:rsidRPr="005C5D64">
              <w:rPr>
                <w:sz w:val="24"/>
              </w:rPr>
              <w:t>ug/m</w:t>
            </w:r>
            <w:r w:rsidRPr="005C5D64">
              <w:rPr>
                <w:sz w:val="24"/>
                <w:vertAlign w:val="superscript"/>
              </w:rPr>
              <w:t>3</w:t>
            </w:r>
            <w:r w:rsidRPr="005C5D64">
              <w:rPr>
                <w:sz w:val="24"/>
              </w:rPr>
              <w:t>，</w:t>
            </w:r>
            <w:r w:rsidR="00D71EBF">
              <w:rPr>
                <w:rFonts w:hint="eastAsia"/>
                <w:sz w:val="24"/>
              </w:rPr>
              <w:t>评价等级为三级，</w:t>
            </w:r>
            <w:r w:rsidRPr="005C5D64">
              <w:rPr>
                <w:sz w:val="24"/>
              </w:rPr>
              <w:t>满足</w:t>
            </w:r>
            <w:r w:rsidRPr="005C5D64">
              <w:rPr>
                <w:rFonts w:hint="eastAsia"/>
                <w:sz w:val="24"/>
              </w:rPr>
              <w:t>恶臭污染物标准值，</w:t>
            </w:r>
            <w:r w:rsidRPr="005C5D64">
              <w:rPr>
                <w:sz w:val="24"/>
              </w:rPr>
              <w:t>氨</w:t>
            </w:r>
            <w:r w:rsidRPr="005C5D64">
              <w:rPr>
                <w:rFonts w:hint="eastAsia"/>
                <w:sz w:val="24"/>
              </w:rPr>
              <w:t>≤</w:t>
            </w:r>
            <w:r w:rsidR="00D71EBF">
              <w:rPr>
                <w:rFonts w:hint="eastAsia"/>
                <w:sz w:val="24"/>
              </w:rPr>
              <w:t>0.2</w:t>
            </w:r>
            <w:r w:rsidRPr="005C5D64">
              <w:rPr>
                <w:rFonts w:hint="eastAsia"/>
                <w:sz w:val="24"/>
              </w:rPr>
              <w:t xml:space="preserve"> mg/m</w:t>
            </w:r>
            <w:r w:rsidRPr="005C5D64">
              <w:rPr>
                <w:rFonts w:hint="eastAsia"/>
                <w:sz w:val="24"/>
                <w:vertAlign w:val="superscript"/>
              </w:rPr>
              <w:t>3</w:t>
            </w:r>
            <w:r w:rsidRPr="005C5D64">
              <w:rPr>
                <w:rFonts w:hint="eastAsia"/>
                <w:sz w:val="24"/>
              </w:rPr>
              <w:t>，硫化氢≤</w:t>
            </w:r>
            <w:r w:rsidR="00D71EBF">
              <w:rPr>
                <w:rFonts w:hint="eastAsia"/>
                <w:sz w:val="24"/>
              </w:rPr>
              <w:t>0.01</w:t>
            </w:r>
            <w:r w:rsidRPr="005C5D64">
              <w:rPr>
                <w:rFonts w:hint="eastAsia"/>
                <w:sz w:val="24"/>
              </w:rPr>
              <w:t xml:space="preserve"> mg/m</w:t>
            </w:r>
            <w:r w:rsidRPr="005C5D64">
              <w:rPr>
                <w:rFonts w:hint="eastAsia"/>
                <w:sz w:val="24"/>
                <w:vertAlign w:val="superscript"/>
              </w:rPr>
              <w:t>3</w:t>
            </w:r>
            <w:r w:rsidRPr="005C5D64">
              <w:rPr>
                <w:rFonts w:hint="eastAsia"/>
                <w:sz w:val="24"/>
              </w:rPr>
              <w:t>标准。</w:t>
            </w:r>
          </w:p>
          <w:p w:rsidR="00C011A3" w:rsidRDefault="00C011A3" w:rsidP="00A77937">
            <w:pPr>
              <w:spacing w:line="440" w:lineRule="exact"/>
              <w:ind w:firstLineChars="200" w:firstLine="482"/>
              <w:jc w:val="center"/>
              <w:rPr>
                <w:b/>
                <w:bCs/>
                <w:sz w:val="24"/>
                <w:szCs w:val="22"/>
              </w:rPr>
            </w:pPr>
            <w:r>
              <w:rPr>
                <w:b/>
                <w:bCs/>
                <w:sz w:val="24"/>
                <w:szCs w:val="22"/>
              </w:rPr>
              <w:t>表</w:t>
            </w:r>
            <w:r w:rsidR="00A94CD7">
              <w:rPr>
                <w:rFonts w:hint="eastAsia"/>
                <w:b/>
                <w:bCs/>
                <w:sz w:val="24"/>
                <w:szCs w:val="22"/>
              </w:rPr>
              <w:t>27</w:t>
            </w:r>
            <w:r>
              <w:rPr>
                <w:b/>
                <w:bCs/>
                <w:sz w:val="24"/>
                <w:szCs w:val="22"/>
              </w:rPr>
              <w:t>建设项目大气环境影响评价自查表</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tblPr>
            <w:tblGrid>
              <w:gridCol w:w="1079"/>
              <w:gridCol w:w="1480"/>
              <w:gridCol w:w="1573"/>
              <w:gridCol w:w="604"/>
              <w:gridCol w:w="445"/>
              <w:gridCol w:w="463"/>
              <w:gridCol w:w="62"/>
              <w:gridCol w:w="61"/>
              <w:gridCol w:w="988"/>
              <w:gridCol w:w="354"/>
              <w:gridCol w:w="1375"/>
            </w:tblGrid>
            <w:tr w:rsidR="00C011A3" w:rsidTr="00263197">
              <w:tc>
                <w:tcPr>
                  <w:tcW w:w="255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工作内容</w:t>
                  </w:r>
                </w:p>
              </w:tc>
              <w:tc>
                <w:tcPr>
                  <w:tcW w:w="5925" w:type="dxa"/>
                  <w:gridSpan w:val="9"/>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自查项目</w:t>
                  </w:r>
                </w:p>
              </w:tc>
            </w:tr>
            <w:tr w:rsidR="00C011A3" w:rsidTr="00263197">
              <w:trPr>
                <w:trHeight w:val="347"/>
              </w:trPr>
              <w:tc>
                <w:tcPr>
                  <w:tcW w:w="1079" w:type="dxa"/>
                  <w:vMerge w:val="restart"/>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评价等级与评价范围</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评价等级</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一级</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019"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二级</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三级</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hint="eastAsia"/>
                      <w:b w:val="0"/>
                      <w:bCs/>
                      <w:snapToGrid w:val="0"/>
                      <w:position w:val="-4"/>
                      <w:sz w:val="31"/>
                      <w:szCs w:val="21"/>
                    </w:rPr>
                    <w:instrText>,</w:instrText>
                  </w:r>
                  <w:r w:rsidRPr="00C011A3">
                    <w:rPr>
                      <w:rFonts w:ascii="Times New Roman" w:hAnsi="Times New Roman" w:hint="eastAsia"/>
                      <w:b w:val="0"/>
                      <w:bCs/>
                      <w:snapToGrid w:val="0"/>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rPr>
                <w:trHeight w:val="297"/>
              </w:trPr>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评价范围</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边长</w:t>
                  </w:r>
                  <w:r w:rsidRPr="00C011A3">
                    <w:rPr>
                      <w:rFonts w:ascii="Times New Roman" w:hAnsi="Times New Roman"/>
                      <w:b w:val="0"/>
                      <w:szCs w:val="21"/>
                    </w:rPr>
                    <w:t>=50km</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019"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边长</w:t>
                  </w:r>
                  <w:r w:rsidRPr="00C011A3">
                    <w:rPr>
                      <w:rFonts w:ascii="Times New Roman" w:hAnsi="Times New Roman"/>
                      <w:b w:val="0"/>
                      <w:szCs w:val="21"/>
                    </w:rPr>
                    <w:t>5~50km</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rsidP="00E77401">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边长</w:t>
                  </w:r>
                  <w:r w:rsidRPr="00C011A3">
                    <w:rPr>
                      <w:rFonts w:ascii="Times New Roman" w:hAnsi="Times New Roman"/>
                      <w:b w:val="0"/>
                      <w:szCs w:val="21"/>
                    </w:rPr>
                    <w:t>=5km</w:t>
                  </w:r>
                  <w:r w:rsidR="009F6836" w:rsidRPr="00C011A3">
                    <w:rPr>
                      <w:rFonts w:ascii="Times New Roman" w:hAnsi="Times New Roman"/>
                      <w:b w:val="0"/>
                      <w:bCs/>
                      <w:snapToGrid w:val="0"/>
                      <w:szCs w:val="21"/>
                    </w:rPr>
                    <w:fldChar w:fldCharType="begin"/>
                  </w:r>
                  <w:r w:rsidR="00E77401" w:rsidRPr="00C011A3">
                    <w:rPr>
                      <w:rFonts w:ascii="Times New Roman" w:hAnsi="Times New Roman"/>
                      <w:b w:val="0"/>
                      <w:bCs/>
                      <w:snapToGrid w:val="0"/>
                      <w:szCs w:val="21"/>
                    </w:rPr>
                    <w:instrText xml:space="preserve"> eq \o\ac(</w:instrText>
                  </w:r>
                  <w:r w:rsidR="00E77401" w:rsidRPr="00C011A3">
                    <w:rPr>
                      <w:rFonts w:ascii="Times New Roman" w:hAnsi="Times New Roman"/>
                      <w:b w:val="0"/>
                      <w:bCs/>
                      <w:snapToGrid w:val="0"/>
                      <w:position w:val="-4"/>
                      <w:sz w:val="31"/>
                      <w:szCs w:val="21"/>
                    </w:rPr>
                    <w:instrText>□</w:instrText>
                  </w:r>
                  <w:r w:rsidR="00E77401"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restart"/>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评价因子</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SO</w:t>
                  </w:r>
                  <w:r w:rsidRPr="00C011A3">
                    <w:rPr>
                      <w:rFonts w:ascii="Times New Roman" w:hAnsi="Times New Roman"/>
                      <w:b w:val="0"/>
                      <w:szCs w:val="21"/>
                      <w:vertAlign w:val="subscript"/>
                    </w:rPr>
                    <w:t>2</w:t>
                  </w:r>
                  <w:r w:rsidRPr="00C011A3">
                    <w:rPr>
                      <w:rFonts w:ascii="Times New Roman" w:hAnsi="Times New Roman"/>
                      <w:b w:val="0"/>
                      <w:szCs w:val="21"/>
                    </w:rPr>
                    <w:t>+NOx</w:t>
                  </w:r>
                  <w:r w:rsidRPr="00C011A3">
                    <w:rPr>
                      <w:rFonts w:ascii="Times New Roman" w:hAnsi="Times New Roman"/>
                      <w:b w:val="0"/>
                      <w:szCs w:val="21"/>
                    </w:rPr>
                    <w:t>排放量</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≥2000t/a</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019"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500~2000t/a</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w:t>
                  </w:r>
                  <w:r w:rsidRPr="00C011A3">
                    <w:rPr>
                      <w:rFonts w:ascii="Times New Roman" w:hAnsi="Times New Roman"/>
                      <w:b w:val="0"/>
                      <w:szCs w:val="21"/>
                    </w:rPr>
                    <w:t>500t/a</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评价因子</w:t>
                  </w:r>
                </w:p>
              </w:tc>
              <w:tc>
                <w:tcPr>
                  <w:tcW w:w="4196" w:type="dxa"/>
                  <w:gridSpan w:val="7"/>
                  <w:vAlign w:val="center"/>
                </w:tcPr>
                <w:p w:rsidR="00C011A3" w:rsidRPr="00C011A3" w:rsidRDefault="00C011A3">
                  <w:pPr>
                    <w:pStyle w:val="a0"/>
                    <w:adjustRightInd w:val="0"/>
                    <w:snapToGrid w:val="0"/>
                    <w:ind w:firstLine="0"/>
                    <w:jc w:val="left"/>
                    <w:rPr>
                      <w:rFonts w:ascii="Times New Roman" w:hAnsi="Times New Roman"/>
                      <w:b w:val="0"/>
                      <w:szCs w:val="21"/>
                    </w:rPr>
                  </w:pPr>
                  <w:r w:rsidRPr="00C011A3">
                    <w:rPr>
                      <w:rFonts w:ascii="Times New Roman" w:hAnsi="Times New Roman"/>
                      <w:b w:val="0"/>
                      <w:szCs w:val="21"/>
                    </w:rPr>
                    <w:t>其他污染物</w:t>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包括二次</w:t>
                  </w:r>
                  <w:r w:rsidRPr="00C011A3">
                    <w:rPr>
                      <w:rFonts w:ascii="Times New Roman" w:hAnsi="Times New Roman"/>
                      <w:b w:val="0"/>
                      <w:szCs w:val="21"/>
                    </w:rPr>
                    <w:t>PM</w:t>
                  </w:r>
                  <w:r w:rsidRPr="00C011A3">
                    <w:rPr>
                      <w:rFonts w:ascii="Times New Roman" w:hAnsi="Times New Roman"/>
                      <w:b w:val="0"/>
                      <w:szCs w:val="21"/>
                      <w:vertAlign w:val="subscript"/>
                    </w:rPr>
                    <w:t>2.5</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不包括二次</w:t>
                  </w:r>
                  <w:r w:rsidRPr="00C011A3">
                    <w:rPr>
                      <w:rFonts w:ascii="Times New Roman" w:hAnsi="Times New Roman"/>
                      <w:b w:val="0"/>
                      <w:szCs w:val="21"/>
                    </w:rPr>
                    <w:t>PM</w:t>
                  </w:r>
                  <w:r w:rsidRPr="00C011A3">
                    <w:rPr>
                      <w:rFonts w:ascii="Times New Roman" w:hAnsi="Times New Roman"/>
                      <w:b w:val="0"/>
                      <w:szCs w:val="21"/>
                      <w:vertAlign w:val="subscript"/>
                    </w:rPr>
                    <w:t>2.5</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评价标准</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评价标准</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国家标准</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031" w:type="dxa"/>
                  <w:gridSpan w:val="4"/>
                  <w:vAlign w:val="center"/>
                </w:tcPr>
                <w:p w:rsidR="00C011A3" w:rsidRPr="00C011A3" w:rsidRDefault="00C011A3">
                  <w:pPr>
                    <w:pStyle w:val="a0"/>
                    <w:adjustRightInd w:val="0"/>
                    <w:snapToGrid w:val="0"/>
                    <w:ind w:firstLine="0"/>
                    <w:jc w:val="center"/>
                    <w:rPr>
                      <w:rFonts w:ascii="Times New Roman" w:hAnsi="Times New Roman"/>
                      <w:b w:val="0"/>
                      <w:color w:val="FF0000"/>
                      <w:szCs w:val="21"/>
                    </w:rPr>
                  </w:pPr>
                  <w:r w:rsidRPr="00C011A3">
                    <w:rPr>
                      <w:rFonts w:ascii="Times New Roman" w:hAnsi="Times New Roman"/>
                      <w:b w:val="0"/>
                      <w:szCs w:val="21"/>
                    </w:rPr>
                    <w:t>地方标准</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988"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附录</w:t>
                  </w:r>
                  <w:r w:rsidRPr="00C011A3">
                    <w:rPr>
                      <w:rFonts w:ascii="Times New Roman" w:hAnsi="Times New Roman"/>
                      <w:b w:val="0"/>
                      <w:szCs w:val="21"/>
                    </w:rPr>
                    <w:t>D</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hint="eastAsia"/>
                      <w:b w:val="0"/>
                      <w:bCs/>
                      <w:snapToGrid w:val="0"/>
                      <w:position w:val="-4"/>
                      <w:sz w:val="31"/>
                      <w:szCs w:val="21"/>
                    </w:rPr>
                    <w:instrText>,</w:instrText>
                  </w:r>
                  <w:r w:rsidRPr="00C011A3">
                    <w:rPr>
                      <w:rFonts w:ascii="Times New Roman" w:hAnsi="Times New Roman" w:hint="eastAsia"/>
                      <w:b w:val="0"/>
                      <w:bCs/>
                      <w:snapToGrid w:val="0"/>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rsidP="00E77401">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其它标准</w:t>
                  </w:r>
                  <w:r w:rsidR="009F6836" w:rsidRPr="00C011A3">
                    <w:rPr>
                      <w:rFonts w:ascii="Times New Roman" w:hAnsi="Times New Roman"/>
                      <w:b w:val="0"/>
                      <w:bCs/>
                      <w:snapToGrid w:val="0"/>
                      <w:szCs w:val="21"/>
                    </w:rPr>
                    <w:fldChar w:fldCharType="begin"/>
                  </w:r>
                  <w:r w:rsidR="00E77401" w:rsidRPr="00C011A3">
                    <w:rPr>
                      <w:rFonts w:ascii="Times New Roman" w:hAnsi="Times New Roman"/>
                      <w:b w:val="0"/>
                      <w:bCs/>
                      <w:snapToGrid w:val="0"/>
                      <w:szCs w:val="21"/>
                    </w:rPr>
                    <w:instrText xml:space="preserve"> eq \o\ac(</w:instrText>
                  </w:r>
                  <w:r w:rsidR="00E77401" w:rsidRPr="00C011A3">
                    <w:rPr>
                      <w:rFonts w:ascii="Times New Roman" w:hAnsi="Times New Roman"/>
                      <w:b w:val="0"/>
                      <w:bCs/>
                      <w:snapToGrid w:val="0"/>
                      <w:position w:val="-4"/>
                      <w:sz w:val="31"/>
                      <w:szCs w:val="21"/>
                    </w:rPr>
                    <w:instrText>□</w:instrText>
                  </w:r>
                  <w:r w:rsidR="00E77401"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restart"/>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现状评价</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环境功能区</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一类区</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019"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二类区</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一类区和二类区</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评价基准年</w:t>
                  </w:r>
                </w:p>
              </w:tc>
              <w:tc>
                <w:tcPr>
                  <w:tcW w:w="5925" w:type="dxa"/>
                  <w:gridSpan w:val="9"/>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201</w:t>
                  </w:r>
                  <w:r w:rsidRPr="00C011A3">
                    <w:rPr>
                      <w:rFonts w:ascii="Times New Roman" w:hAnsi="Times New Roman" w:hint="eastAsia"/>
                      <w:b w:val="0"/>
                      <w:szCs w:val="21"/>
                    </w:rPr>
                    <w:t>8</w:t>
                  </w:r>
                  <w:r w:rsidRPr="00C011A3">
                    <w:rPr>
                      <w:rFonts w:ascii="Times New Roman" w:hAnsi="Times New Roman"/>
                      <w:b w:val="0"/>
                      <w:szCs w:val="21"/>
                    </w:rPr>
                    <w:t>年</w:t>
                  </w:r>
                </w:p>
              </w:tc>
            </w:tr>
            <w:tr w:rsidR="00C011A3" w:rsidTr="00263197">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环境空气质量现状调查数据来源</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长期例行监测数据</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019"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主管部门发布的数据</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现状补充监测</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现状评价</w:t>
                  </w:r>
                </w:p>
              </w:tc>
              <w:tc>
                <w:tcPr>
                  <w:tcW w:w="3085" w:type="dxa"/>
                  <w:gridSpan w:val="4"/>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达标区</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840"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不达标区</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污染源调查内容</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调查内容</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本项目正常排放源</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本项目非正常排放源</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现有污染源</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908"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拟替代的污染源</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111" w:type="dxa"/>
                  <w:gridSpan w:val="3"/>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其他在建、拟建项目污染源</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区域污染源</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restart"/>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环境监测计划</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污染源监测</w:t>
                  </w:r>
                </w:p>
              </w:tc>
              <w:tc>
                <w:tcPr>
                  <w:tcW w:w="2622" w:type="dxa"/>
                  <w:gridSpan w:val="3"/>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监测因子：</w:t>
                  </w:r>
                  <w:r w:rsidRPr="00C011A3">
                    <w:rPr>
                      <w:rFonts w:ascii="Times New Roman" w:hAnsi="Times New Roman" w:hint="eastAsia"/>
                      <w:b w:val="0"/>
                      <w:szCs w:val="21"/>
                    </w:rPr>
                    <w:t>氨、硫化氢</w:t>
                  </w:r>
                </w:p>
              </w:tc>
              <w:tc>
                <w:tcPr>
                  <w:tcW w:w="1928" w:type="dxa"/>
                  <w:gridSpan w:val="5"/>
                  <w:vAlign w:val="center"/>
                </w:tcPr>
                <w:p w:rsidR="00C011A3" w:rsidRPr="00C011A3" w:rsidRDefault="00C011A3">
                  <w:pPr>
                    <w:pStyle w:val="a0"/>
                    <w:adjustRightInd w:val="0"/>
                    <w:snapToGrid w:val="0"/>
                    <w:ind w:firstLine="0"/>
                    <w:jc w:val="center"/>
                    <w:rPr>
                      <w:rFonts w:ascii="Times New Roman" w:hAnsi="Times New Roman"/>
                      <w:b w:val="0"/>
                      <w:bCs/>
                      <w:snapToGrid w:val="0"/>
                      <w:szCs w:val="21"/>
                    </w:rPr>
                  </w:pPr>
                  <w:r w:rsidRPr="00C011A3">
                    <w:rPr>
                      <w:rFonts w:ascii="Times New Roman" w:hAnsi="Times New Roman"/>
                      <w:b w:val="0"/>
                      <w:szCs w:val="21"/>
                    </w:rPr>
                    <w:t>有组织废气监测</w:t>
                  </w:r>
                  <w:r w:rsidR="009F6836" w:rsidRPr="00C011A3">
                    <w:rPr>
                      <w:rFonts w:ascii="Times New Roman" w:hAnsi="Times New Roman"/>
                      <w:b w:val="0"/>
                      <w:bCs/>
                      <w:snapToGrid w:val="0"/>
                      <w:szCs w:val="21"/>
                    </w:rPr>
                    <w:fldChar w:fldCharType="begin"/>
                  </w:r>
                  <w:r w:rsidR="00E77401" w:rsidRPr="00C011A3">
                    <w:rPr>
                      <w:rFonts w:ascii="Times New Roman" w:hAnsi="Times New Roman"/>
                      <w:b w:val="0"/>
                      <w:bCs/>
                      <w:snapToGrid w:val="0"/>
                      <w:szCs w:val="21"/>
                    </w:rPr>
                    <w:instrText xml:space="preserve"> eq \o\ac(</w:instrText>
                  </w:r>
                  <w:r w:rsidR="00E77401" w:rsidRPr="00C011A3">
                    <w:rPr>
                      <w:rFonts w:ascii="Times New Roman" w:hAnsi="Times New Roman"/>
                      <w:b w:val="0"/>
                      <w:bCs/>
                      <w:snapToGrid w:val="0"/>
                      <w:position w:val="-4"/>
                      <w:sz w:val="31"/>
                      <w:szCs w:val="21"/>
                    </w:rPr>
                    <w:instrText>□</w:instrText>
                  </w:r>
                  <w:r w:rsidR="00E77401"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p w:rsidR="00C011A3" w:rsidRPr="00C011A3" w:rsidRDefault="00C011A3" w:rsidP="00E77401">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无组织废气监测</w:t>
                  </w:r>
                  <w:r w:rsidR="009F6836" w:rsidRPr="00C011A3">
                    <w:rPr>
                      <w:rFonts w:ascii="Times New Roman" w:hAnsi="Times New Roman"/>
                      <w:b w:val="0"/>
                      <w:bCs/>
                      <w:snapToGrid w:val="0"/>
                      <w:szCs w:val="21"/>
                    </w:rPr>
                    <w:fldChar w:fldCharType="begin"/>
                  </w:r>
                  <w:r w:rsidR="00E77401" w:rsidRPr="00C011A3">
                    <w:rPr>
                      <w:rFonts w:ascii="Times New Roman" w:hAnsi="Times New Roman"/>
                      <w:b w:val="0"/>
                      <w:bCs/>
                      <w:snapToGrid w:val="0"/>
                      <w:szCs w:val="21"/>
                    </w:rPr>
                    <w:instrText xml:space="preserve"> eq \o\ac(</w:instrText>
                  </w:r>
                  <w:r w:rsidR="00E77401" w:rsidRPr="00C011A3">
                    <w:rPr>
                      <w:rFonts w:ascii="Times New Roman" w:hAnsi="Times New Roman"/>
                      <w:b w:val="0"/>
                      <w:bCs/>
                      <w:snapToGrid w:val="0"/>
                      <w:position w:val="-4"/>
                      <w:sz w:val="31"/>
                      <w:szCs w:val="21"/>
                    </w:rPr>
                    <w:instrText>□</w:instrText>
                  </w:r>
                  <w:r w:rsidR="00E77401"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1375"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无监测</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环境质量监测</w:t>
                  </w:r>
                </w:p>
              </w:tc>
              <w:tc>
                <w:tcPr>
                  <w:tcW w:w="2177"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监测因子：</w:t>
                  </w:r>
                </w:p>
              </w:tc>
              <w:tc>
                <w:tcPr>
                  <w:tcW w:w="2019"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监测点位数（）</w:t>
                  </w:r>
                </w:p>
              </w:tc>
              <w:tc>
                <w:tcPr>
                  <w:tcW w:w="1729" w:type="dxa"/>
                  <w:gridSpan w:val="2"/>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无监测</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hint="eastAsia"/>
                      <w:b w:val="0"/>
                      <w:bCs/>
                      <w:snapToGrid w:val="0"/>
                      <w:position w:val="-4"/>
                      <w:sz w:val="31"/>
                      <w:szCs w:val="21"/>
                    </w:rPr>
                    <w:instrText>,</w:instrText>
                  </w:r>
                  <w:r w:rsidRPr="00C011A3">
                    <w:rPr>
                      <w:rFonts w:ascii="Times New Roman" w:hAnsi="Times New Roman" w:hint="eastAsia"/>
                      <w:b w:val="0"/>
                      <w:bCs/>
                      <w:snapToGrid w:val="0"/>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restart"/>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评价结论</w:t>
                  </w: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环境影响</w:t>
                  </w:r>
                </w:p>
              </w:tc>
              <w:tc>
                <w:tcPr>
                  <w:tcW w:w="3147" w:type="dxa"/>
                  <w:gridSpan w:val="5"/>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可以接受</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c>
                <w:tcPr>
                  <w:tcW w:w="2778" w:type="dxa"/>
                  <w:gridSpan w:val="4"/>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不可以接受</w:t>
                  </w:r>
                  <w:r w:rsidR="009F6836" w:rsidRPr="00C011A3">
                    <w:rPr>
                      <w:rFonts w:ascii="Times New Roman" w:hAnsi="Times New Roman"/>
                      <w:b w:val="0"/>
                      <w:bCs/>
                      <w:snapToGrid w:val="0"/>
                      <w:szCs w:val="21"/>
                    </w:rPr>
                    <w:fldChar w:fldCharType="begin"/>
                  </w:r>
                  <w:r w:rsidRPr="00C011A3">
                    <w:rPr>
                      <w:rFonts w:ascii="Times New Roman" w:hAnsi="Times New Roman"/>
                      <w:b w:val="0"/>
                      <w:bCs/>
                      <w:snapToGrid w:val="0"/>
                      <w:szCs w:val="21"/>
                    </w:rPr>
                    <w:instrText xml:space="preserve"> eq \o\ac(</w:instrText>
                  </w:r>
                  <w:r w:rsidRPr="00C011A3">
                    <w:rPr>
                      <w:rFonts w:ascii="Times New Roman" w:hAnsi="Times New Roman"/>
                      <w:b w:val="0"/>
                      <w:bCs/>
                      <w:snapToGrid w:val="0"/>
                      <w:position w:val="-4"/>
                      <w:sz w:val="31"/>
                      <w:szCs w:val="21"/>
                    </w:rPr>
                    <w:instrText>□</w:instrText>
                  </w:r>
                  <w:r w:rsidRPr="00C011A3">
                    <w:rPr>
                      <w:rFonts w:ascii="Times New Roman" w:hAnsi="Times New Roman"/>
                      <w:b w:val="0"/>
                      <w:bCs/>
                      <w:snapToGrid w:val="0"/>
                      <w:szCs w:val="21"/>
                    </w:rPr>
                    <w:instrText>)</w:instrText>
                  </w:r>
                  <w:r w:rsidR="009F6836" w:rsidRPr="00C011A3">
                    <w:rPr>
                      <w:rFonts w:ascii="Times New Roman" w:hAnsi="Times New Roman"/>
                      <w:b w:val="0"/>
                      <w:bCs/>
                      <w:snapToGrid w:val="0"/>
                      <w:szCs w:val="21"/>
                    </w:rPr>
                    <w:fldChar w:fldCharType="end"/>
                  </w:r>
                </w:p>
              </w:tc>
            </w:tr>
            <w:tr w:rsidR="00C011A3" w:rsidTr="00263197">
              <w:tc>
                <w:tcPr>
                  <w:tcW w:w="1079" w:type="dxa"/>
                  <w:vMerge/>
                  <w:vAlign w:val="center"/>
                </w:tcPr>
                <w:p w:rsidR="00C011A3" w:rsidRPr="00C011A3" w:rsidRDefault="00C011A3">
                  <w:pPr>
                    <w:pStyle w:val="a0"/>
                    <w:adjustRightInd w:val="0"/>
                    <w:snapToGrid w:val="0"/>
                    <w:ind w:firstLine="0"/>
                    <w:jc w:val="center"/>
                    <w:rPr>
                      <w:rFonts w:ascii="Times New Roman" w:hAnsi="Times New Roman"/>
                      <w:b w:val="0"/>
                      <w:szCs w:val="21"/>
                    </w:rPr>
                  </w:pPr>
                </w:p>
              </w:tc>
              <w:tc>
                <w:tcPr>
                  <w:tcW w:w="1480"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污染源年排放量</w:t>
                  </w:r>
                  <w:r w:rsidRPr="00C011A3">
                    <w:rPr>
                      <w:rFonts w:ascii="Times New Roman" w:hAnsi="Times New Roman" w:hint="eastAsia"/>
                      <w:b w:val="0"/>
                      <w:szCs w:val="21"/>
                    </w:rPr>
                    <w:t>（</w:t>
                  </w:r>
                  <w:r w:rsidRPr="00C011A3">
                    <w:rPr>
                      <w:rFonts w:ascii="Times New Roman" w:hAnsi="Times New Roman" w:hint="eastAsia"/>
                      <w:b w:val="0"/>
                      <w:szCs w:val="21"/>
                    </w:rPr>
                    <w:t>t/a</w:t>
                  </w:r>
                  <w:r w:rsidRPr="00C011A3">
                    <w:rPr>
                      <w:rFonts w:ascii="Times New Roman" w:hAnsi="Times New Roman" w:hint="eastAsia"/>
                      <w:b w:val="0"/>
                      <w:szCs w:val="21"/>
                    </w:rPr>
                    <w:t>）</w:t>
                  </w:r>
                </w:p>
              </w:tc>
              <w:tc>
                <w:tcPr>
                  <w:tcW w:w="1573" w:type="dxa"/>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SO</w:t>
                  </w:r>
                  <w:r w:rsidRPr="00C011A3">
                    <w:rPr>
                      <w:rFonts w:ascii="Times New Roman" w:hAnsi="Times New Roman"/>
                      <w:b w:val="0"/>
                      <w:szCs w:val="21"/>
                      <w:vertAlign w:val="subscript"/>
                    </w:rPr>
                    <w:t>2</w:t>
                  </w:r>
                  <w:r w:rsidRPr="00C011A3">
                    <w:rPr>
                      <w:rFonts w:ascii="Times New Roman" w:hAnsi="Times New Roman"/>
                      <w:b w:val="0"/>
                      <w:szCs w:val="21"/>
                    </w:rPr>
                    <w:t>：</w:t>
                  </w:r>
                  <w:r w:rsidRPr="00C011A3">
                    <w:rPr>
                      <w:rFonts w:ascii="Times New Roman" w:hAnsi="Times New Roman"/>
                      <w:b w:val="0"/>
                      <w:szCs w:val="21"/>
                    </w:rPr>
                    <w:t>0</w:t>
                  </w:r>
                </w:p>
              </w:tc>
              <w:tc>
                <w:tcPr>
                  <w:tcW w:w="1574" w:type="dxa"/>
                  <w:gridSpan w:val="4"/>
                  <w:vAlign w:val="center"/>
                </w:tcPr>
                <w:p w:rsidR="00C011A3" w:rsidRPr="00C011A3" w:rsidRDefault="00C011A3">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NOx</w:t>
                  </w:r>
                  <w:r w:rsidRPr="00C011A3">
                    <w:rPr>
                      <w:rFonts w:ascii="Times New Roman" w:hAnsi="Times New Roman"/>
                      <w:b w:val="0"/>
                      <w:szCs w:val="21"/>
                    </w:rPr>
                    <w:t>：</w:t>
                  </w:r>
                  <w:r w:rsidRPr="00C011A3">
                    <w:rPr>
                      <w:rFonts w:ascii="Times New Roman" w:hAnsi="Times New Roman"/>
                      <w:b w:val="0"/>
                      <w:szCs w:val="21"/>
                    </w:rPr>
                    <w:t>0</w:t>
                  </w:r>
                </w:p>
              </w:tc>
              <w:tc>
                <w:tcPr>
                  <w:tcW w:w="1403" w:type="dxa"/>
                  <w:gridSpan w:val="3"/>
                  <w:vAlign w:val="center"/>
                </w:tcPr>
                <w:p w:rsidR="00C011A3" w:rsidRPr="00C011A3" w:rsidRDefault="00C011A3" w:rsidP="00E77401">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氨</w:t>
                  </w:r>
                  <w:r w:rsidRPr="00C011A3">
                    <w:rPr>
                      <w:rFonts w:ascii="Times New Roman" w:hAnsi="Times New Roman" w:hint="eastAsia"/>
                      <w:b w:val="0"/>
                      <w:szCs w:val="21"/>
                    </w:rPr>
                    <w:t>：</w:t>
                  </w:r>
                  <w:r w:rsidR="00E77401">
                    <w:rPr>
                      <w:rFonts w:ascii="Times New Roman" w:hAnsi="Times New Roman" w:hint="eastAsia"/>
                      <w:b w:val="0"/>
                      <w:szCs w:val="21"/>
                    </w:rPr>
                    <w:t>0.012</w:t>
                  </w:r>
                </w:p>
              </w:tc>
              <w:tc>
                <w:tcPr>
                  <w:tcW w:w="1375" w:type="dxa"/>
                  <w:vAlign w:val="center"/>
                </w:tcPr>
                <w:p w:rsidR="00C011A3" w:rsidRPr="00C011A3" w:rsidRDefault="00C011A3" w:rsidP="00E77401">
                  <w:pPr>
                    <w:pStyle w:val="a0"/>
                    <w:adjustRightInd w:val="0"/>
                    <w:snapToGrid w:val="0"/>
                    <w:ind w:firstLine="0"/>
                    <w:jc w:val="center"/>
                    <w:rPr>
                      <w:rFonts w:ascii="Times New Roman" w:hAnsi="Times New Roman"/>
                      <w:b w:val="0"/>
                      <w:szCs w:val="21"/>
                    </w:rPr>
                  </w:pPr>
                  <w:r w:rsidRPr="00C011A3">
                    <w:rPr>
                      <w:rFonts w:ascii="Times New Roman" w:hAnsi="Times New Roman"/>
                      <w:b w:val="0"/>
                      <w:szCs w:val="21"/>
                    </w:rPr>
                    <w:t>硫化氢：</w:t>
                  </w:r>
                  <w:r w:rsidR="00E77401">
                    <w:rPr>
                      <w:rFonts w:ascii="Times New Roman" w:hAnsi="Times New Roman" w:hint="eastAsia"/>
                      <w:b w:val="0"/>
                      <w:szCs w:val="21"/>
                    </w:rPr>
                    <w:t>0.00043</w:t>
                  </w:r>
                </w:p>
              </w:tc>
            </w:tr>
          </w:tbl>
          <w:p w:rsidR="00C011A3" w:rsidRDefault="00C011A3">
            <w:pPr>
              <w:rPr>
                <w:b/>
                <w:bCs/>
                <w:color w:val="000000"/>
                <w:sz w:val="24"/>
                <w:szCs w:val="22"/>
              </w:rPr>
            </w:pPr>
          </w:p>
          <w:p w:rsidR="00C011A3" w:rsidRDefault="00374E4C" w:rsidP="00374E4C">
            <w:pPr>
              <w:adjustRightInd w:val="0"/>
              <w:snapToGrid w:val="0"/>
              <w:spacing w:line="360" w:lineRule="auto"/>
              <w:textAlignment w:val="baseline"/>
              <w:rPr>
                <w:b/>
                <w:bCs/>
                <w:sz w:val="24"/>
              </w:rPr>
            </w:pPr>
            <w:r>
              <w:rPr>
                <w:rFonts w:hint="eastAsia"/>
                <w:b/>
                <w:bCs/>
                <w:sz w:val="24"/>
              </w:rPr>
              <w:t>2</w:t>
            </w:r>
            <w:r w:rsidR="00C011A3">
              <w:rPr>
                <w:b/>
                <w:bCs/>
                <w:sz w:val="24"/>
              </w:rPr>
              <w:t>、水环境影响分析</w:t>
            </w:r>
          </w:p>
          <w:p w:rsidR="00C011A3" w:rsidRDefault="00C011A3">
            <w:pPr>
              <w:tabs>
                <w:tab w:val="left" w:pos="1740"/>
              </w:tabs>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）地表水</w:t>
            </w:r>
          </w:p>
          <w:p w:rsidR="00C83612" w:rsidRDefault="00C83612">
            <w:pPr>
              <w:tabs>
                <w:tab w:val="left" w:pos="1740"/>
              </w:tabs>
              <w:spacing w:line="360" w:lineRule="auto"/>
              <w:ind w:firstLineChars="200" w:firstLine="480"/>
              <w:rPr>
                <w:sz w:val="24"/>
                <w:szCs w:val="24"/>
              </w:rPr>
            </w:pPr>
            <w:r>
              <w:rPr>
                <w:rFonts w:hint="eastAsia"/>
                <w:sz w:val="24"/>
                <w:szCs w:val="24"/>
              </w:rPr>
              <w:t>食堂区餐饮废水排放量为</w:t>
            </w:r>
            <w:r>
              <w:rPr>
                <w:rFonts w:hint="eastAsia"/>
                <w:sz w:val="24"/>
                <w:szCs w:val="22"/>
              </w:rPr>
              <w:t>1.92m</w:t>
            </w:r>
            <w:r w:rsidRPr="00BE71BE">
              <w:rPr>
                <w:rFonts w:hint="eastAsia"/>
                <w:sz w:val="24"/>
                <w:szCs w:val="22"/>
                <w:vertAlign w:val="superscript"/>
              </w:rPr>
              <w:t>3</w:t>
            </w:r>
            <w:r>
              <w:rPr>
                <w:rFonts w:hint="eastAsia"/>
                <w:sz w:val="24"/>
                <w:szCs w:val="22"/>
              </w:rPr>
              <w:t>/d</w:t>
            </w:r>
            <w:r>
              <w:rPr>
                <w:rFonts w:hint="eastAsia"/>
                <w:sz w:val="24"/>
                <w:szCs w:val="22"/>
              </w:rPr>
              <w:t>，通过市政污水管网排入污水处理厂。</w:t>
            </w:r>
          </w:p>
          <w:p w:rsidR="00C83612" w:rsidRDefault="00C83612">
            <w:pPr>
              <w:tabs>
                <w:tab w:val="left" w:pos="1740"/>
              </w:tabs>
              <w:spacing w:line="360" w:lineRule="auto"/>
              <w:ind w:firstLineChars="200" w:firstLine="480"/>
              <w:rPr>
                <w:bCs/>
                <w:sz w:val="24"/>
              </w:rPr>
            </w:pPr>
            <w:r>
              <w:rPr>
                <w:rFonts w:hint="eastAsia"/>
                <w:sz w:val="24"/>
                <w:szCs w:val="24"/>
              </w:rPr>
              <w:t>医疗废水的排放量为</w:t>
            </w:r>
            <w:r>
              <w:rPr>
                <w:rFonts w:hint="eastAsia"/>
                <w:sz w:val="24"/>
                <w:szCs w:val="24"/>
              </w:rPr>
              <w:t>34.4</w:t>
            </w:r>
            <w:r>
              <w:rPr>
                <w:rFonts w:hint="eastAsia"/>
                <w:sz w:val="24"/>
                <w:szCs w:val="22"/>
              </w:rPr>
              <w:t>m</w:t>
            </w:r>
            <w:r w:rsidRPr="00BE71BE">
              <w:rPr>
                <w:rFonts w:hint="eastAsia"/>
                <w:sz w:val="24"/>
                <w:szCs w:val="22"/>
                <w:vertAlign w:val="superscript"/>
              </w:rPr>
              <w:t>3</w:t>
            </w:r>
            <w:r>
              <w:rPr>
                <w:rFonts w:hint="eastAsia"/>
                <w:sz w:val="24"/>
                <w:szCs w:val="22"/>
              </w:rPr>
              <w:t>/d</w:t>
            </w:r>
            <w:r>
              <w:rPr>
                <w:rFonts w:hint="eastAsia"/>
                <w:sz w:val="24"/>
                <w:szCs w:val="22"/>
              </w:rPr>
              <w:t>，排入院内污水处理站，污水处理站采用</w:t>
            </w:r>
            <w:r>
              <w:rPr>
                <w:rFonts w:hint="eastAsia"/>
                <w:sz w:val="24"/>
              </w:rPr>
              <w:t>“水解酸化</w:t>
            </w:r>
            <w:r>
              <w:rPr>
                <w:rFonts w:hint="eastAsia"/>
                <w:sz w:val="24"/>
              </w:rPr>
              <w:t>+</w:t>
            </w:r>
            <w:r>
              <w:rPr>
                <w:rFonts w:hint="eastAsia"/>
                <w:sz w:val="24"/>
              </w:rPr>
              <w:t>接触氧化</w:t>
            </w:r>
            <w:r>
              <w:rPr>
                <w:rFonts w:hint="eastAsia"/>
                <w:sz w:val="24"/>
              </w:rPr>
              <w:t>+</w:t>
            </w:r>
            <w:r>
              <w:rPr>
                <w:rFonts w:hint="eastAsia"/>
                <w:sz w:val="24"/>
              </w:rPr>
              <w:t>消毒”工艺，出水水质满足《医疗机构水污染排放标准》</w:t>
            </w:r>
            <w:r w:rsidRPr="00C83612">
              <w:rPr>
                <w:rFonts w:hint="eastAsia"/>
                <w:bCs/>
                <w:sz w:val="24"/>
              </w:rPr>
              <w:t>（</w:t>
            </w:r>
            <w:r w:rsidRPr="00C83612">
              <w:rPr>
                <w:rFonts w:hint="eastAsia"/>
                <w:bCs/>
                <w:sz w:val="24"/>
              </w:rPr>
              <w:t>GB18466-2005</w:t>
            </w:r>
            <w:r w:rsidRPr="00C83612">
              <w:rPr>
                <w:rFonts w:hint="eastAsia"/>
                <w:bCs/>
                <w:sz w:val="24"/>
              </w:rPr>
              <w:t>）</w:t>
            </w:r>
            <w:r w:rsidR="00374E4C">
              <w:rPr>
                <w:rFonts w:hint="eastAsia"/>
                <w:bCs/>
                <w:sz w:val="24"/>
              </w:rPr>
              <w:t>和抚宁区污水处理厂进水水质的要求，最终排入污水处理厂。</w:t>
            </w:r>
          </w:p>
          <w:p w:rsidR="00374E4C" w:rsidRDefault="00374E4C" w:rsidP="00374E4C">
            <w:pPr>
              <w:pStyle w:val="2"/>
              <w:ind w:firstLine="480"/>
              <w:rPr>
                <w:sz w:val="24"/>
                <w:szCs w:val="22"/>
              </w:rPr>
            </w:pPr>
            <w:r w:rsidRPr="00374E4C">
              <w:rPr>
                <w:rFonts w:hint="eastAsia"/>
                <w:sz w:val="24"/>
                <w:szCs w:val="22"/>
              </w:rPr>
              <w:t>本项目废水不直接外排地表水体，项目对当地地表水无直接影响。</w:t>
            </w:r>
          </w:p>
          <w:p w:rsidR="00397FBE" w:rsidRPr="00A15120" w:rsidRDefault="009F6836" w:rsidP="00A15120">
            <w:pPr>
              <w:spacing w:line="360" w:lineRule="auto"/>
              <w:ind w:firstLineChars="200" w:firstLine="480"/>
              <w:rPr>
                <w:sz w:val="24"/>
                <w:szCs w:val="24"/>
              </w:rPr>
            </w:pPr>
            <w:r>
              <w:rPr>
                <w:sz w:val="24"/>
                <w:szCs w:val="24"/>
              </w:rPr>
              <w:lastRenderedPageBreak/>
              <w:fldChar w:fldCharType="begin"/>
            </w:r>
            <w:r w:rsidR="005C5D64">
              <w:rPr>
                <w:rFonts w:hint="eastAsia"/>
                <w:sz w:val="24"/>
                <w:szCs w:val="24"/>
              </w:rPr>
              <w:instrText>= 1 \* GB3</w:instrText>
            </w:r>
            <w:r>
              <w:rPr>
                <w:sz w:val="24"/>
                <w:szCs w:val="24"/>
              </w:rPr>
              <w:fldChar w:fldCharType="separate"/>
            </w:r>
            <w:r w:rsidR="005C5D64">
              <w:rPr>
                <w:rFonts w:hint="eastAsia"/>
                <w:noProof/>
                <w:sz w:val="24"/>
                <w:szCs w:val="24"/>
              </w:rPr>
              <w:t>①</w:t>
            </w:r>
            <w:r>
              <w:rPr>
                <w:sz w:val="24"/>
                <w:szCs w:val="24"/>
              </w:rPr>
              <w:fldChar w:fldCharType="end"/>
            </w:r>
            <w:r w:rsidR="00374E4C" w:rsidRPr="00A15120">
              <w:rPr>
                <w:rFonts w:hint="eastAsia"/>
                <w:sz w:val="24"/>
                <w:szCs w:val="24"/>
              </w:rPr>
              <w:t>市政污水管网接纳本项目排水的可能性</w:t>
            </w:r>
          </w:p>
          <w:p w:rsidR="00374E4C" w:rsidRDefault="00374E4C" w:rsidP="00A15120">
            <w:pPr>
              <w:pStyle w:val="2"/>
              <w:spacing w:line="360" w:lineRule="auto"/>
              <w:ind w:firstLine="480"/>
              <w:rPr>
                <w:sz w:val="24"/>
                <w:szCs w:val="24"/>
              </w:rPr>
            </w:pPr>
            <w:r w:rsidRPr="00A15120">
              <w:rPr>
                <w:rFonts w:hint="eastAsia"/>
                <w:sz w:val="24"/>
                <w:szCs w:val="24"/>
              </w:rPr>
              <w:t>本项目最大排水量约</w:t>
            </w:r>
            <w:r w:rsidRPr="00A15120">
              <w:rPr>
                <w:rFonts w:hint="eastAsia"/>
                <w:sz w:val="24"/>
                <w:szCs w:val="24"/>
              </w:rPr>
              <w:t>36.5m</w:t>
            </w:r>
            <w:r w:rsidRPr="00A15120">
              <w:rPr>
                <w:rFonts w:hint="eastAsia"/>
                <w:sz w:val="24"/>
                <w:szCs w:val="24"/>
                <w:vertAlign w:val="superscript"/>
              </w:rPr>
              <w:t>3</w:t>
            </w:r>
            <w:r w:rsidRPr="00A15120">
              <w:rPr>
                <w:rFonts w:hint="eastAsia"/>
                <w:sz w:val="24"/>
                <w:szCs w:val="24"/>
              </w:rPr>
              <w:t>/d</w:t>
            </w:r>
            <w:r w:rsidRPr="00A15120">
              <w:rPr>
                <w:rFonts w:hint="eastAsia"/>
                <w:sz w:val="24"/>
                <w:szCs w:val="24"/>
              </w:rPr>
              <w:t>，可被</w:t>
            </w:r>
            <w:r w:rsidR="00397FBE" w:rsidRPr="00A15120">
              <w:rPr>
                <w:rFonts w:hint="eastAsia"/>
                <w:sz w:val="24"/>
                <w:szCs w:val="24"/>
              </w:rPr>
              <w:t>城市污水管接纳。从水质方面看，院区医疗废水经过污水处理站消毒处理后与隔油餐饮废水</w:t>
            </w:r>
            <w:r w:rsidR="00A15120" w:rsidRPr="00A15120">
              <w:rPr>
                <w:rFonts w:hint="eastAsia"/>
                <w:sz w:val="24"/>
                <w:szCs w:val="24"/>
              </w:rPr>
              <w:t>一并排入市政管网，</w:t>
            </w:r>
            <w:r w:rsidR="00A15120">
              <w:rPr>
                <w:rFonts w:hint="eastAsia"/>
                <w:sz w:val="24"/>
                <w:szCs w:val="24"/>
              </w:rPr>
              <w:t>符合排入城镇污水处理厂的浓度限值。因此，市政污水管网接纳本项目排水是可行的。</w:t>
            </w:r>
          </w:p>
          <w:p w:rsidR="00A15120" w:rsidRPr="0077777A" w:rsidRDefault="009F6836" w:rsidP="0077777A">
            <w:pPr>
              <w:spacing w:line="360" w:lineRule="auto"/>
              <w:ind w:firstLineChars="200" w:firstLine="480"/>
              <w:rPr>
                <w:sz w:val="24"/>
                <w:szCs w:val="24"/>
              </w:rPr>
            </w:pPr>
            <w:r>
              <w:rPr>
                <w:sz w:val="24"/>
                <w:szCs w:val="24"/>
              </w:rPr>
              <w:fldChar w:fldCharType="begin"/>
            </w:r>
            <w:r w:rsidR="005C5D64">
              <w:rPr>
                <w:rFonts w:hint="eastAsia"/>
                <w:sz w:val="24"/>
                <w:szCs w:val="24"/>
              </w:rPr>
              <w:instrText>= 2 \* GB3</w:instrText>
            </w:r>
            <w:r>
              <w:rPr>
                <w:sz w:val="24"/>
                <w:szCs w:val="24"/>
              </w:rPr>
              <w:fldChar w:fldCharType="separate"/>
            </w:r>
            <w:r w:rsidR="005C5D64">
              <w:rPr>
                <w:rFonts w:hint="eastAsia"/>
                <w:noProof/>
                <w:sz w:val="24"/>
                <w:szCs w:val="24"/>
              </w:rPr>
              <w:t>②</w:t>
            </w:r>
            <w:r>
              <w:rPr>
                <w:sz w:val="24"/>
                <w:szCs w:val="24"/>
              </w:rPr>
              <w:fldChar w:fldCharType="end"/>
            </w:r>
            <w:r w:rsidR="00A15120" w:rsidRPr="0077777A">
              <w:rPr>
                <w:rFonts w:hint="eastAsia"/>
                <w:sz w:val="24"/>
                <w:szCs w:val="24"/>
              </w:rPr>
              <w:t>污水处理厂接纳本项目的可能行</w:t>
            </w:r>
          </w:p>
          <w:p w:rsidR="00A15120" w:rsidRPr="0077777A" w:rsidRDefault="00A15120" w:rsidP="0077777A">
            <w:pPr>
              <w:pStyle w:val="2"/>
              <w:spacing w:line="360" w:lineRule="auto"/>
              <w:ind w:firstLine="480"/>
              <w:rPr>
                <w:sz w:val="24"/>
                <w:szCs w:val="24"/>
              </w:rPr>
            </w:pPr>
            <w:r w:rsidRPr="0077777A">
              <w:rPr>
                <w:rFonts w:hint="eastAsia"/>
                <w:sz w:val="24"/>
                <w:szCs w:val="24"/>
              </w:rPr>
              <w:t>抚宁区污水处理厂处理能力为日处理</w:t>
            </w:r>
            <w:r w:rsidRPr="0077777A">
              <w:rPr>
                <w:rFonts w:hint="eastAsia"/>
                <w:sz w:val="24"/>
                <w:szCs w:val="24"/>
              </w:rPr>
              <w:t>5</w:t>
            </w:r>
            <w:r w:rsidRPr="0077777A">
              <w:rPr>
                <w:rFonts w:hint="eastAsia"/>
                <w:sz w:val="24"/>
                <w:szCs w:val="24"/>
              </w:rPr>
              <w:t>万吨</w:t>
            </w:r>
            <w:r w:rsidR="0077777A" w:rsidRPr="0077777A">
              <w:rPr>
                <w:rFonts w:hint="eastAsia"/>
                <w:sz w:val="24"/>
                <w:szCs w:val="24"/>
              </w:rPr>
              <w:t>。本项目废水中主要污染物浓度可满足污水处理厂的进水要求，因此，不论从水量还是从水质上均不会给污水处理厂的正常运行和最终收纳水体造成不良影响，污水处理厂可以接纳本项目废水。</w:t>
            </w:r>
          </w:p>
          <w:p w:rsidR="00C011A3" w:rsidRPr="0077777A" w:rsidRDefault="00C011A3">
            <w:pPr>
              <w:tabs>
                <w:tab w:val="left" w:pos="1740"/>
              </w:tabs>
              <w:spacing w:line="360" w:lineRule="auto"/>
              <w:ind w:firstLineChars="200" w:firstLine="480"/>
              <w:rPr>
                <w:sz w:val="24"/>
                <w:szCs w:val="24"/>
              </w:rPr>
            </w:pPr>
            <w:r>
              <w:rPr>
                <w:rFonts w:hint="eastAsia"/>
                <w:sz w:val="24"/>
                <w:szCs w:val="24"/>
              </w:rPr>
              <w:t>（</w:t>
            </w:r>
            <w:r w:rsidRPr="0077777A">
              <w:rPr>
                <w:rFonts w:hint="eastAsia"/>
                <w:sz w:val="24"/>
                <w:szCs w:val="24"/>
              </w:rPr>
              <w:t>2</w:t>
            </w:r>
            <w:r w:rsidRPr="0077777A">
              <w:rPr>
                <w:rFonts w:hint="eastAsia"/>
                <w:sz w:val="24"/>
                <w:szCs w:val="24"/>
              </w:rPr>
              <w:t>）地下水</w:t>
            </w:r>
          </w:p>
          <w:p w:rsidR="00C011A3" w:rsidRPr="0077777A" w:rsidRDefault="00C011A3">
            <w:pPr>
              <w:adjustRightInd w:val="0"/>
              <w:snapToGrid w:val="0"/>
              <w:spacing w:line="360" w:lineRule="auto"/>
              <w:ind w:firstLineChars="200" w:firstLine="480"/>
              <w:rPr>
                <w:sz w:val="24"/>
                <w:szCs w:val="24"/>
              </w:rPr>
            </w:pPr>
            <w:r w:rsidRPr="0077777A">
              <w:rPr>
                <w:sz w:val="24"/>
                <w:szCs w:val="24"/>
              </w:rPr>
              <w:t>本项目为污水处理项目，为预防项目运营期对地下水造成污染影响，根据《环境影响评价技术导则</w:t>
            </w:r>
            <w:r w:rsidRPr="0077777A">
              <w:rPr>
                <w:sz w:val="24"/>
                <w:szCs w:val="24"/>
              </w:rPr>
              <w:t>·</w:t>
            </w:r>
            <w:r w:rsidRPr="0077777A">
              <w:rPr>
                <w:sz w:val="24"/>
                <w:szCs w:val="24"/>
              </w:rPr>
              <w:t>地下水环境》</w:t>
            </w:r>
            <w:r w:rsidRPr="0077777A">
              <w:rPr>
                <w:sz w:val="24"/>
                <w:szCs w:val="24"/>
              </w:rPr>
              <w:t>(HJ610-2016)</w:t>
            </w:r>
            <w:r w:rsidRPr="0077777A">
              <w:rPr>
                <w:sz w:val="24"/>
                <w:szCs w:val="24"/>
              </w:rPr>
              <w:t>，评价建议将本项目设置为一般防渗区并采取相应的防渗措施。</w:t>
            </w:r>
          </w:p>
          <w:p w:rsidR="00C011A3" w:rsidRPr="0077777A" w:rsidRDefault="00C011A3" w:rsidP="0077777A">
            <w:pPr>
              <w:adjustRightInd w:val="0"/>
              <w:snapToGrid w:val="0"/>
              <w:spacing w:line="360" w:lineRule="auto"/>
              <w:ind w:firstLineChars="200" w:firstLine="480"/>
              <w:rPr>
                <w:sz w:val="24"/>
                <w:szCs w:val="24"/>
              </w:rPr>
            </w:pPr>
            <w:r w:rsidRPr="0077777A">
              <w:rPr>
                <w:bCs/>
                <w:sz w:val="24"/>
                <w:szCs w:val="24"/>
              </w:rPr>
              <w:t>地下水环境保护措施：</w:t>
            </w:r>
            <w:r w:rsidRPr="0077777A">
              <w:rPr>
                <w:sz w:val="24"/>
                <w:szCs w:val="24"/>
              </w:rPr>
              <w:t>为防止废水渗漏对区域地下水造成污染，本项目拟对污水处理站各处理单元采取防渗处理，用三合土铺底，再在上层铺</w:t>
            </w:r>
            <w:r w:rsidRPr="0077777A">
              <w:rPr>
                <w:sz w:val="24"/>
                <w:szCs w:val="24"/>
              </w:rPr>
              <w:t>15</w:t>
            </w:r>
            <w:r w:rsidRPr="0077777A">
              <w:rPr>
                <w:sz w:val="24"/>
                <w:szCs w:val="24"/>
              </w:rPr>
              <w:t>～</w:t>
            </w:r>
            <w:r w:rsidRPr="0077777A">
              <w:rPr>
                <w:sz w:val="24"/>
                <w:szCs w:val="24"/>
              </w:rPr>
              <w:t>20cm</w:t>
            </w:r>
            <w:r w:rsidRPr="0077777A">
              <w:rPr>
                <w:sz w:val="24"/>
                <w:szCs w:val="24"/>
              </w:rPr>
              <w:t>的水泥浇底，四周壁用混凝土结构，防渗系数</w:t>
            </w:r>
            <w:r w:rsidRPr="0077777A">
              <w:rPr>
                <w:sz w:val="24"/>
                <w:szCs w:val="24"/>
              </w:rPr>
              <w:t>≤1.0×10</w:t>
            </w:r>
            <w:r w:rsidRPr="0077777A">
              <w:rPr>
                <w:sz w:val="24"/>
                <w:szCs w:val="24"/>
                <w:vertAlign w:val="superscript"/>
              </w:rPr>
              <w:t>-</w:t>
            </w:r>
            <w:r w:rsidR="00F7069F">
              <w:rPr>
                <w:rFonts w:hint="eastAsia"/>
                <w:sz w:val="24"/>
                <w:szCs w:val="24"/>
                <w:vertAlign w:val="superscript"/>
              </w:rPr>
              <w:t>10</w:t>
            </w:r>
            <w:r w:rsidRPr="0077777A">
              <w:rPr>
                <w:sz w:val="24"/>
                <w:szCs w:val="24"/>
              </w:rPr>
              <w:t>cm/s</w:t>
            </w:r>
            <w:r w:rsidRPr="0077777A">
              <w:rPr>
                <w:sz w:val="24"/>
                <w:szCs w:val="24"/>
              </w:rPr>
              <w:t>。</w:t>
            </w:r>
          </w:p>
          <w:p w:rsidR="00C011A3" w:rsidRDefault="00C011A3" w:rsidP="00374E4C">
            <w:pPr>
              <w:adjustRightInd w:val="0"/>
              <w:snapToGrid w:val="0"/>
              <w:spacing w:line="360" w:lineRule="auto"/>
              <w:rPr>
                <w:b/>
                <w:bCs/>
                <w:sz w:val="24"/>
                <w:szCs w:val="24"/>
              </w:rPr>
            </w:pPr>
            <w:r>
              <w:rPr>
                <w:b/>
                <w:bCs/>
                <w:sz w:val="24"/>
                <w:szCs w:val="24"/>
              </w:rPr>
              <w:t>3</w:t>
            </w:r>
            <w:r>
              <w:rPr>
                <w:b/>
                <w:bCs/>
                <w:sz w:val="24"/>
                <w:szCs w:val="24"/>
              </w:rPr>
              <w:t>、声环境影响分析</w:t>
            </w:r>
          </w:p>
          <w:p w:rsidR="00C011A3" w:rsidRPr="00CE15BF" w:rsidRDefault="00C011A3" w:rsidP="00CE15BF">
            <w:pPr>
              <w:adjustRightInd w:val="0"/>
              <w:snapToGrid w:val="0"/>
              <w:spacing w:line="360" w:lineRule="auto"/>
              <w:ind w:firstLineChars="200" w:firstLine="480"/>
              <w:rPr>
                <w:sz w:val="24"/>
                <w:szCs w:val="24"/>
              </w:rPr>
            </w:pPr>
            <w:r>
              <w:rPr>
                <w:sz w:val="24"/>
                <w:szCs w:val="24"/>
              </w:rPr>
              <w:t>本项目噪声主要为风机及泵类等设备产生的噪声，噪声值在</w:t>
            </w:r>
            <w:r>
              <w:rPr>
                <w:sz w:val="24"/>
                <w:szCs w:val="24"/>
              </w:rPr>
              <w:t>85</w:t>
            </w:r>
            <w:r>
              <w:rPr>
                <w:sz w:val="24"/>
                <w:szCs w:val="24"/>
              </w:rPr>
              <w:t>～</w:t>
            </w:r>
            <w:r>
              <w:rPr>
                <w:sz w:val="24"/>
                <w:szCs w:val="24"/>
              </w:rPr>
              <w:t>95 dB</w:t>
            </w:r>
            <w:r>
              <w:rPr>
                <w:sz w:val="24"/>
                <w:szCs w:val="24"/>
              </w:rPr>
              <w:t>（</w:t>
            </w:r>
            <w:r>
              <w:rPr>
                <w:sz w:val="24"/>
                <w:szCs w:val="24"/>
              </w:rPr>
              <w:t>A</w:t>
            </w:r>
            <w:r>
              <w:rPr>
                <w:sz w:val="24"/>
                <w:szCs w:val="24"/>
              </w:rPr>
              <w:t>）之间。为说明项目运营过程中噪声对周围环境的影响程度，采用模式计算的方法，对厂界进行噪声预测。</w:t>
            </w:r>
          </w:p>
          <w:p w:rsidR="00C011A3" w:rsidRDefault="00C011A3">
            <w:pPr>
              <w:adjustRightInd w:val="0"/>
              <w:snapToGrid w:val="0"/>
              <w:jc w:val="center"/>
              <w:rPr>
                <w:b/>
                <w:bCs/>
                <w:sz w:val="24"/>
                <w:szCs w:val="24"/>
              </w:rPr>
            </w:pPr>
            <w:r>
              <w:rPr>
                <w:b/>
                <w:bCs/>
                <w:sz w:val="24"/>
              </w:rPr>
              <w:t>表</w:t>
            </w:r>
            <w:r w:rsidR="00A94CD7">
              <w:rPr>
                <w:rFonts w:hint="eastAsia"/>
                <w:b/>
                <w:bCs/>
                <w:sz w:val="24"/>
              </w:rPr>
              <w:t>28</w:t>
            </w:r>
            <w:r>
              <w:rPr>
                <w:b/>
                <w:bCs/>
                <w:sz w:val="24"/>
              </w:rPr>
              <w:t>噪声源强情况一览表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49"/>
              <w:gridCol w:w="1079"/>
              <w:gridCol w:w="2003"/>
              <w:gridCol w:w="2628"/>
              <w:gridCol w:w="1635"/>
            </w:tblGrid>
            <w:tr w:rsidR="00C011A3" w:rsidTr="00263197">
              <w:trPr>
                <w:trHeight w:val="283"/>
                <w:jc w:val="center"/>
              </w:trPr>
              <w:tc>
                <w:tcPr>
                  <w:tcW w:w="1149" w:type="dxa"/>
                  <w:vAlign w:val="center"/>
                </w:tcPr>
                <w:p w:rsidR="00C011A3" w:rsidRDefault="00C011A3">
                  <w:pPr>
                    <w:jc w:val="center"/>
                  </w:pPr>
                  <w:r>
                    <w:t>设备名称</w:t>
                  </w:r>
                </w:p>
              </w:tc>
              <w:tc>
                <w:tcPr>
                  <w:tcW w:w="1079" w:type="dxa"/>
                  <w:vAlign w:val="center"/>
                </w:tcPr>
                <w:p w:rsidR="00C011A3" w:rsidRDefault="00C011A3">
                  <w:pPr>
                    <w:jc w:val="center"/>
                    <w:rPr>
                      <w:szCs w:val="28"/>
                    </w:rPr>
                  </w:pPr>
                  <w:r>
                    <w:rPr>
                      <w:szCs w:val="28"/>
                    </w:rPr>
                    <w:t>数量</w:t>
                  </w:r>
                  <w:r>
                    <w:rPr>
                      <w:szCs w:val="28"/>
                    </w:rPr>
                    <w:t>(</w:t>
                  </w:r>
                  <w:r>
                    <w:rPr>
                      <w:szCs w:val="21"/>
                    </w:rPr>
                    <w:t>台</w:t>
                  </w:r>
                  <w:r>
                    <w:rPr>
                      <w:szCs w:val="21"/>
                    </w:rPr>
                    <w:t>)</w:t>
                  </w:r>
                </w:p>
              </w:tc>
              <w:tc>
                <w:tcPr>
                  <w:tcW w:w="2003" w:type="dxa"/>
                  <w:vAlign w:val="center"/>
                </w:tcPr>
                <w:p w:rsidR="00C011A3" w:rsidRDefault="00C011A3">
                  <w:pPr>
                    <w:ind w:rightChars="-487" w:right="-1023"/>
                    <w:rPr>
                      <w:szCs w:val="28"/>
                    </w:rPr>
                  </w:pPr>
                  <w:r>
                    <w:t>产噪声压级</w:t>
                  </w:r>
                  <w:r>
                    <w:t xml:space="preserve"> [dB(A)]</w:t>
                  </w:r>
                </w:p>
              </w:tc>
              <w:tc>
                <w:tcPr>
                  <w:tcW w:w="2628" w:type="dxa"/>
                  <w:vAlign w:val="center"/>
                </w:tcPr>
                <w:p w:rsidR="00C011A3" w:rsidRDefault="00C011A3">
                  <w:pPr>
                    <w:adjustRightInd w:val="0"/>
                    <w:snapToGrid w:val="0"/>
                    <w:jc w:val="center"/>
                  </w:pPr>
                  <w:r>
                    <w:rPr>
                      <w:szCs w:val="21"/>
                    </w:rPr>
                    <w:t>降噪措施</w:t>
                  </w:r>
                </w:p>
              </w:tc>
              <w:tc>
                <w:tcPr>
                  <w:tcW w:w="1635" w:type="dxa"/>
                  <w:vAlign w:val="center"/>
                </w:tcPr>
                <w:p w:rsidR="00C011A3" w:rsidRDefault="00C011A3">
                  <w:pPr>
                    <w:adjustRightInd w:val="0"/>
                    <w:snapToGrid w:val="0"/>
                    <w:jc w:val="center"/>
                    <w:rPr>
                      <w:szCs w:val="21"/>
                    </w:rPr>
                  </w:pPr>
                  <w:r>
                    <w:rPr>
                      <w:szCs w:val="21"/>
                    </w:rPr>
                    <w:t>降噪效果</w:t>
                  </w:r>
                </w:p>
              </w:tc>
            </w:tr>
            <w:tr w:rsidR="00C011A3" w:rsidTr="00263197">
              <w:trPr>
                <w:trHeight w:val="198"/>
                <w:jc w:val="center"/>
              </w:trPr>
              <w:tc>
                <w:tcPr>
                  <w:tcW w:w="1149" w:type="dxa"/>
                  <w:vAlign w:val="center"/>
                </w:tcPr>
                <w:p w:rsidR="00C011A3" w:rsidRDefault="00C011A3">
                  <w:pPr>
                    <w:widowControl/>
                    <w:ind w:leftChars="-50" w:left="-105" w:rightChars="-50" w:right="-105"/>
                    <w:jc w:val="center"/>
                  </w:pPr>
                  <w:r>
                    <w:t>污泥泵</w:t>
                  </w:r>
                </w:p>
              </w:tc>
              <w:tc>
                <w:tcPr>
                  <w:tcW w:w="1079" w:type="dxa"/>
                  <w:vAlign w:val="center"/>
                </w:tcPr>
                <w:p w:rsidR="00C011A3" w:rsidRDefault="00C011A3">
                  <w:pPr>
                    <w:widowControl/>
                    <w:ind w:left="-50" w:right="-50"/>
                    <w:jc w:val="center"/>
                  </w:pPr>
                  <w:r>
                    <w:t>2</w:t>
                  </w:r>
                </w:p>
              </w:tc>
              <w:tc>
                <w:tcPr>
                  <w:tcW w:w="2003" w:type="dxa"/>
                  <w:vAlign w:val="center"/>
                </w:tcPr>
                <w:p w:rsidR="00C011A3" w:rsidRDefault="005C5D64">
                  <w:pPr>
                    <w:jc w:val="center"/>
                  </w:pPr>
                  <w:r>
                    <w:rPr>
                      <w:rFonts w:hint="eastAsia"/>
                    </w:rPr>
                    <w:t>70~90</w:t>
                  </w:r>
                </w:p>
              </w:tc>
              <w:tc>
                <w:tcPr>
                  <w:tcW w:w="2628" w:type="dxa"/>
                  <w:vAlign w:val="center"/>
                </w:tcPr>
                <w:p w:rsidR="00C011A3" w:rsidRDefault="00C011A3">
                  <w:pPr>
                    <w:adjustRightInd w:val="0"/>
                    <w:snapToGrid w:val="0"/>
                    <w:jc w:val="center"/>
                  </w:pPr>
                  <w:r>
                    <w:rPr>
                      <w:szCs w:val="21"/>
                    </w:rPr>
                    <w:t>采用低噪设备，基础减震，隔声</w:t>
                  </w:r>
                </w:p>
              </w:tc>
              <w:tc>
                <w:tcPr>
                  <w:tcW w:w="1635" w:type="dxa"/>
                  <w:vAlign w:val="center"/>
                </w:tcPr>
                <w:p w:rsidR="00C011A3" w:rsidRDefault="00C011A3">
                  <w:pPr>
                    <w:adjustRightInd w:val="0"/>
                    <w:snapToGrid w:val="0"/>
                    <w:jc w:val="center"/>
                    <w:rPr>
                      <w:szCs w:val="21"/>
                    </w:rPr>
                  </w:pPr>
                  <w:r>
                    <w:rPr>
                      <w:szCs w:val="21"/>
                    </w:rPr>
                    <w:t>25</w:t>
                  </w:r>
                  <w:r>
                    <w:t>dB(A)</w:t>
                  </w:r>
                  <w:r>
                    <w:t>以上</w:t>
                  </w:r>
                </w:p>
              </w:tc>
            </w:tr>
            <w:tr w:rsidR="00C011A3" w:rsidTr="00263197">
              <w:trPr>
                <w:trHeight w:val="283"/>
                <w:jc w:val="center"/>
              </w:trPr>
              <w:tc>
                <w:tcPr>
                  <w:tcW w:w="1149" w:type="dxa"/>
                  <w:vAlign w:val="center"/>
                </w:tcPr>
                <w:p w:rsidR="00C011A3" w:rsidRDefault="00E2794C">
                  <w:pPr>
                    <w:widowControl/>
                    <w:ind w:leftChars="-50" w:left="-105" w:rightChars="-50" w:right="-105"/>
                    <w:jc w:val="center"/>
                  </w:pPr>
                  <w:r>
                    <w:rPr>
                      <w:rFonts w:hint="eastAsia"/>
                    </w:rPr>
                    <w:t>化粪池提升泵</w:t>
                  </w:r>
                </w:p>
              </w:tc>
              <w:tc>
                <w:tcPr>
                  <w:tcW w:w="1079" w:type="dxa"/>
                  <w:vAlign w:val="center"/>
                </w:tcPr>
                <w:p w:rsidR="00C011A3" w:rsidRDefault="00C011A3">
                  <w:pPr>
                    <w:widowControl/>
                    <w:ind w:left="-50" w:right="-50"/>
                    <w:jc w:val="center"/>
                  </w:pPr>
                  <w:r>
                    <w:t>1</w:t>
                  </w:r>
                </w:p>
              </w:tc>
              <w:tc>
                <w:tcPr>
                  <w:tcW w:w="2003" w:type="dxa"/>
                  <w:vAlign w:val="center"/>
                </w:tcPr>
                <w:p w:rsidR="00C011A3" w:rsidRDefault="005C5D64">
                  <w:pPr>
                    <w:jc w:val="center"/>
                  </w:pPr>
                  <w:r>
                    <w:rPr>
                      <w:rFonts w:hint="eastAsia"/>
                    </w:rPr>
                    <w:t>70~90</w:t>
                  </w:r>
                </w:p>
              </w:tc>
              <w:tc>
                <w:tcPr>
                  <w:tcW w:w="2628" w:type="dxa"/>
                  <w:vAlign w:val="center"/>
                </w:tcPr>
                <w:p w:rsidR="00C011A3" w:rsidRDefault="00C011A3">
                  <w:pPr>
                    <w:adjustRightInd w:val="0"/>
                    <w:snapToGrid w:val="0"/>
                    <w:jc w:val="center"/>
                  </w:pPr>
                  <w:r>
                    <w:rPr>
                      <w:szCs w:val="21"/>
                    </w:rPr>
                    <w:t>采用低噪设备，基础减震，隔声</w:t>
                  </w:r>
                </w:p>
              </w:tc>
              <w:tc>
                <w:tcPr>
                  <w:tcW w:w="1635" w:type="dxa"/>
                  <w:vAlign w:val="center"/>
                </w:tcPr>
                <w:p w:rsidR="00C011A3" w:rsidRDefault="00C011A3">
                  <w:pPr>
                    <w:adjustRightInd w:val="0"/>
                    <w:snapToGrid w:val="0"/>
                    <w:jc w:val="center"/>
                    <w:rPr>
                      <w:szCs w:val="21"/>
                    </w:rPr>
                  </w:pPr>
                  <w:r>
                    <w:rPr>
                      <w:szCs w:val="21"/>
                    </w:rPr>
                    <w:t>25</w:t>
                  </w:r>
                  <w:r>
                    <w:t>dB(A)</w:t>
                  </w:r>
                  <w:r>
                    <w:t>以上</w:t>
                  </w:r>
                </w:p>
              </w:tc>
            </w:tr>
            <w:tr w:rsidR="00C011A3" w:rsidTr="00263197">
              <w:trPr>
                <w:trHeight w:val="283"/>
                <w:jc w:val="center"/>
              </w:trPr>
              <w:tc>
                <w:tcPr>
                  <w:tcW w:w="1149" w:type="dxa"/>
                  <w:vAlign w:val="center"/>
                </w:tcPr>
                <w:p w:rsidR="00C011A3" w:rsidRPr="00E2794C" w:rsidRDefault="00E2794C">
                  <w:pPr>
                    <w:widowControl/>
                    <w:ind w:leftChars="-50" w:left="-105" w:rightChars="-50" w:right="-105"/>
                    <w:jc w:val="center"/>
                  </w:pPr>
                  <w:r w:rsidRPr="00E2794C">
                    <w:rPr>
                      <w:rFonts w:cs="宋体" w:hint="eastAsia"/>
                    </w:rPr>
                    <w:t>硝化液回流泵</w:t>
                  </w:r>
                </w:p>
              </w:tc>
              <w:tc>
                <w:tcPr>
                  <w:tcW w:w="1079" w:type="dxa"/>
                  <w:vAlign w:val="center"/>
                </w:tcPr>
                <w:p w:rsidR="00C011A3" w:rsidRDefault="00E2794C">
                  <w:pPr>
                    <w:widowControl/>
                    <w:ind w:left="-50" w:right="-50"/>
                    <w:jc w:val="center"/>
                  </w:pPr>
                  <w:r>
                    <w:rPr>
                      <w:rFonts w:hint="eastAsia"/>
                    </w:rPr>
                    <w:t>1</w:t>
                  </w:r>
                </w:p>
              </w:tc>
              <w:tc>
                <w:tcPr>
                  <w:tcW w:w="2003" w:type="dxa"/>
                  <w:vAlign w:val="center"/>
                </w:tcPr>
                <w:p w:rsidR="00C011A3" w:rsidRDefault="005C5D64">
                  <w:pPr>
                    <w:jc w:val="center"/>
                  </w:pPr>
                  <w:r>
                    <w:rPr>
                      <w:rFonts w:hint="eastAsia"/>
                    </w:rPr>
                    <w:t>70~90</w:t>
                  </w:r>
                </w:p>
              </w:tc>
              <w:tc>
                <w:tcPr>
                  <w:tcW w:w="2628" w:type="dxa"/>
                  <w:vAlign w:val="center"/>
                </w:tcPr>
                <w:p w:rsidR="00C011A3" w:rsidRDefault="00C011A3">
                  <w:pPr>
                    <w:adjustRightInd w:val="0"/>
                    <w:snapToGrid w:val="0"/>
                    <w:jc w:val="center"/>
                  </w:pPr>
                  <w:r>
                    <w:rPr>
                      <w:szCs w:val="21"/>
                    </w:rPr>
                    <w:t>采用低噪设备，基础减震，隔声</w:t>
                  </w:r>
                </w:p>
              </w:tc>
              <w:tc>
                <w:tcPr>
                  <w:tcW w:w="1635" w:type="dxa"/>
                  <w:vAlign w:val="center"/>
                </w:tcPr>
                <w:p w:rsidR="00C011A3" w:rsidRDefault="00C011A3">
                  <w:pPr>
                    <w:adjustRightInd w:val="0"/>
                    <w:snapToGrid w:val="0"/>
                    <w:jc w:val="center"/>
                    <w:rPr>
                      <w:szCs w:val="21"/>
                    </w:rPr>
                  </w:pPr>
                  <w:r>
                    <w:rPr>
                      <w:szCs w:val="21"/>
                    </w:rPr>
                    <w:t>25</w:t>
                  </w:r>
                  <w:r>
                    <w:t>dB(A)</w:t>
                  </w:r>
                  <w:r>
                    <w:t>以上</w:t>
                  </w:r>
                </w:p>
              </w:tc>
            </w:tr>
            <w:tr w:rsidR="00C011A3" w:rsidTr="00263197">
              <w:trPr>
                <w:trHeight w:val="283"/>
                <w:jc w:val="center"/>
              </w:trPr>
              <w:tc>
                <w:tcPr>
                  <w:tcW w:w="1149" w:type="dxa"/>
                  <w:vAlign w:val="center"/>
                </w:tcPr>
                <w:p w:rsidR="00C011A3" w:rsidRDefault="00C011A3">
                  <w:pPr>
                    <w:widowControl/>
                    <w:ind w:leftChars="-50" w:left="-105" w:rightChars="-50" w:right="-105"/>
                    <w:jc w:val="center"/>
                  </w:pPr>
                  <w:r>
                    <w:t>风机</w:t>
                  </w:r>
                </w:p>
              </w:tc>
              <w:tc>
                <w:tcPr>
                  <w:tcW w:w="1079" w:type="dxa"/>
                  <w:vAlign w:val="center"/>
                </w:tcPr>
                <w:p w:rsidR="00C011A3" w:rsidRDefault="005C5D64">
                  <w:pPr>
                    <w:widowControl/>
                    <w:ind w:left="-50" w:right="-50"/>
                    <w:jc w:val="center"/>
                  </w:pPr>
                  <w:r>
                    <w:rPr>
                      <w:rFonts w:hint="eastAsia"/>
                    </w:rPr>
                    <w:t>2</w:t>
                  </w:r>
                </w:p>
              </w:tc>
              <w:tc>
                <w:tcPr>
                  <w:tcW w:w="2003" w:type="dxa"/>
                  <w:vAlign w:val="center"/>
                </w:tcPr>
                <w:p w:rsidR="00C011A3" w:rsidRDefault="005C5D64">
                  <w:pPr>
                    <w:jc w:val="center"/>
                  </w:pPr>
                  <w:r>
                    <w:rPr>
                      <w:rFonts w:hint="eastAsia"/>
                    </w:rPr>
                    <w:t>70~90</w:t>
                  </w:r>
                </w:p>
              </w:tc>
              <w:tc>
                <w:tcPr>
                  <w:tcW w:w="2628" w:type="dxa"/>
                  <w:vAlign w:val="center"/>
                </w:tcPr>
                <w:p w:rsidR="00C011A3" w:rsidRDefault="00C011A3">
                  <w:pPr>
                    <w:adjustRightInd w:val="0"/>
                    <w:snapToGrid w:val="0"/>
                    <w:jc w:val="center"/>
                  </w:pPr>
                  <w:r>
                    <w:rPr>
                      <w:szCs w:val="21"/>
                    </w:rPr>
                    <w:t>采用低噪设备，基础减震，隔声</w:t>
                  </w:r>
                </w:p>
              </w:tc>
              <w:tc>
                <w:tcPr>
                  <w:tcW w:w="1635" w:type="dxa"/>
                  <w:vAlign w:val="center"/>
                </w:tcPr>
                <w:p w:rsidR="00C011A3" w:rsidRDefault="00C011A3">
                  <w:pPr>
                    <w:adjustRightInd w:val="0"/>
                    <w:snapToGrid w:val="0"/>
                    <w:jc w:val="center"/>
                    <w:rPr>
                      <w:szCs w:val="21"/>
                    </w:rPr>
                  </w:pPr>
                  <w:r>
                    <w:rPr>
                      <w:szCs w:val="21"/>
                    </w:rPr>
                    <w:t>25</w:t>
                  </w:r>
                  <w:r>
                    <w:t>dB(A)</w:t>
                  </w:r>
                  <w:r>
                    <w:t>以上</w:t>
                  </w:r>
                </w:p>
              </w:tc>
            </w:tr>
          </w:tbl>
          <w:p w:rsidR="00C011A3" w:rsidRDefault="00C011A3">
            <w:pPr>
              <w:spacing w:line="520" w:lineRule="exact"/>
              <w:ind w:firstLineChars="200" w:firstLine="480"/>
              <w:rPr>
                <w:sz w:val="24"/>
                <w:szCs w:val="24"/>
              </w:rPr>
            </w:pPr>
            <w:r>
              <w:rPr>
                <w:sz w:val="24"/>
                <w:szCs w:val="24"/>
              </w:rPr>
              <w:t>(1)</w:t>
            </w:r>
            <w:r>
              <w:rPr>
                <w:sz w:val="24"/>
                <w:szCs w:val="24"/>
              </w:rPr>
              <w:t>预测模式</w:t>
            </w:r>
          </w:p>
          <w:p w:rsidR="00C011A3" w:rsidRDefault="00C011A3">
            <w:pPr>
              <w:spacing w:line="520" w:lineRule="exact"/>
              <w:ind w:firstLine="522"/>
              <w:rPr>
                <w:sz w:val="24"/>
                <w:szCs w:val="24"/>
              </w:rPr>
            </w:pPr>
            <w:r>
              <w:rPr>
                <w:sz w:val="24"/>
                <w:szCs w:val="24"/>
              </w:rPr>
              <w:t>采用点声源衰减模式：</w:t>
            </w:r>
          </w:p>
          <w:p w:rsidR="00C011A3" w:rsidRDefault="00C011A3">
            <w:pPr>
              <w:spacing w:line="480" w:lineRule="exact"/>
              <w:ind w:firstLine="783"/>
              <w:rPr>
                <w:sz w:val="24"/>
                <w:szCs w:val="24"/>
              </w:rPr>
            </w:pPr>
            <w:r w:rsidRPr="00CC2ED7">
              <w:rPr>
                <w:position w:val="-14"/>
                <w:sz w:val="24"/>
                <w:szCs w:val="24"/>
              </w:rPr>
              <w:object w:dxaOrig="3121" w:dyaOrig="3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对象 1" o:spid="_x0000_i1027" type="#_x0000_t75" style="width:228.75pt;height:18.75pt;mso-position-horizontal-relative:page;mso-position-vertical-relative:page" o:ole="">
                  <v:imagedata r:id="rId14" o:title=""/>
                </v:shape>
                <o:OLEObject Type="Embed" ProgID="Equation.3" ShapeID="对象 1" DrawAspect="Content" ObjectID="_1648274339" r:id="rId15"/>
              </w:object>
            </w:r>
          </w:p>
          <w:p w:rsidR="00C011A3" w:rsidRDefault="00C011A3">
            <w:pPr>
              <w:spacing w:line="510" w:lineRule="exact"/>
              <w:ind w:firstLineChars="200" w:firstLine="480"/>
              <w:rPr>
                <w:sz w:val="24"/>
                <w:szCs w:val="24"/>
              </w:rPr>
            </w:pPr>
            <w:r>
              <w:rPr>
                <w:sz w:val="24"/>
                <w:szCs w:val="24"/>
              </w:rPr>
              <w:t>式中：</w:t>
            </w:r>
            <w:r>
              <w:rPr>
                <w:sz w:val="24"/>
                <w:szCs w:val="24"/>
              </w:rPr>
              <w:t>L</w:t>
            </w:r>
            <w:r>
              <w:rPr>
                <w:sz w:val="24"/>
                <w:szCs w:val="24"/>
                <w:vertAlign w:val="subscript"/>
              </w:rPr>
              <w:t>A</w:t>
            </w:r>
            <w:r>
              <w:rPr>
                <w:sz w:val="24"/>
                <w:szCs w:val="24"/>
              </w:rPr>
              <w:t xml:space="preserve">(r) —— </w:t>
            </w:r>
            <w:r>
              <w:rPr>
                <w:sz w:val="24"/>
                <w:szCs w:val="24"/>
              </w:rPr>
              <w:t>距离声源</w:t>
            </w:r>
            <w:r>
              <w:rPr>
                <w:sz w:val="24"/>
                <w:szCs w:val="24"/>
              </w:rPr>
              <w:t>r</w:t>
            </w:r>
            <w:r>
              <w:rPr>
                <w:sz w:val="24"/>
                <w:szCs w:val="24"/>
              </w:rPr>
              <w:t>处的</w:t>
            </w:r>
            <w:r>
              <w:rPr>
                <w:sz w:val="24"/>
                <w:szCs w:val="24"/>
              </w:rPr>
              <w:t>A</w:t>
            </w:r>
            <w:r>
              <w:rPr>
                <w:sz w:val="24"/>
                <w:szCs w:val="24"/>
              </w:rPr>
              <w:t>声级，</w:t>
            </w:r>
            <w:r>
              <w:rPr>
                <w:sz w:val="24"/>
                <w:szCs w:val="24"/>
              </w:rPr>
              <w:t>dB(A)</w:t>
            </w:r>
            <w:r>
              <w:rPr>
                <w:sz w:val="24"/>
                <w:szCs w:val="24"/>
              </w:rPr>
              <w:t>；</w:t>
            </w:r>
          </w:p>
          <w:p w:rsidR="00C011A3" w:rsidRDefault="00C011A3">
            <w:pPr>
              <w:spacing w:line="510" w:lineRule="exact"/>
              <w:ind w:firstLineChars="500" w:firstLine="1200"/>
              <w:rPr>
                <w:sz w:val="24"/>
                <w:szCs w:val="24"/>
              </w:rPr>
            </w:pPr>
            <w:r>
              <w:rPr>
                <w:sz w:val="24"/>
                <w:szCs w:val="24"/>
              </w:rPr>
              <w:lastRenderedPageBreak/>
              <w:t>L</w:t>
            </w:r>
            <w:r>
              <w:rPr>
                <w:sz w:val="24"/>
                <w:szCs w:val="24"/>
                <w:vertAlign w:val="subscript"/>
              </w:rPr>
              <w:t>A</w:t>
            </w:r>
            <w:r>
              <w:rPr>
                <w:sz w:val="24"/>
                <w:szCs w:val="24"/>
              </w:rPr>
              <w:t>(r</w:t>
            </w:r>
            <w:r>
              <w:rPr>
                <w:sz w:val="24"/>
                <w:szCs w:val="24"/>
                <w:vertAlign w:val="subscript"/>
              </w:rPr>
              <w:t>0</w:t>
            </w:r>
            <w:r>
              <w:rPr>
                <w:sz w:val="24"/>
                <w:szCs w:val="24"/>
              </w:rPr>
              <w:t xml:space="preserve">) —— </w:t>
            </w:r>
            <w:r>
              <w:rPr>
                <w:sz w:val="24"/>
                <w:szCs w:val="24"/>
              </w:rPr>
              <w:t>距离声源</w:t>
            </w:r>
            <w:r>
              <w:rPr>
                <w:sz w:val="24"/>
                <w:szCs w:val="24"/>
              </w:rPr>
              <w:t>r</w:t>
            </w:r>
            <w:r>
              <w:rPr>
                <w:sz w:val="24"/>
                <w:szCs w:val="24"/>
                <w:vertAlign w:val="subscript"/>
              </w:rPr>
              <w:t>0</w:t>
            </w:r>
            <w:r>
              <w:rPr>
                <w:sz w:val="24"/>
                <w:szCs w:val="24"/>
              </w:rPr>
              <w:t>处的</w:t>
            </w:r>
            <w:r>
              <w:rPr>
                <w:sz w:val="24"/>
                <w:szCs w:val="24"/>
              </w:rPr>
              <w:t>A</w:t>
            </w:r>
            <w:r>
              <w:rPr>
                <w:sz w:val="24"/>
                <w:szCs w:val="24"/>
              </w:rPr>
              <w:t>声级，</w:t>
            </w:r>
            <w:r>
              <w:rPr>
                <w:sz w:val="24"/>
                <w:szCs w:val="24"/>
              </w:rPr>
              <w:t>dB(A)</w:t>
            </w:r>
            <w:r>
              <w:rPr>
                <w:sz w:val="24"/>
                <w:szCs w:val="24"/>
              </w:rPr>
              <w:t>；</w:t>
            </w:r>
          </w:p>
          <w:p w:rsidR="00C011A3" w:rsidRDefault="00C011A3">
            <w:pPr>
              <w:spacing w:line="510" w:lineRule="exact"/>
              <w:ind w:firstLineChars="500" w:firstLine="1200"/>
              <w:rPr>
                <w:sz w:val="24"/>
                <w:szCs w:val="24"/>
              </w:rPr>
            </w:pPr>
            <w:r>
              <w:rPr>
                <w:sz w:val="24"/>
                <w:szCs w:val="24"/>
              </w:rPr>
              <w:t xml:space="preserve">r —— </w:t>
            </w:r>
            <w:r>
              <w:rPr>
                <w:sz w:val="24"/>
                <w:szCs w:val="24"/>
              </w:rPr>
              <w:t>距声源的距离，</w:t>
            </w:r>
            <w:r>
              <w:rPr>
                <w:sz w:val="24"/>
                <w:szCs w:val="24"/>
              </w:rPr>
              <w:t>m</w:t>
            </w:r>
            <w:r>
              <w:rPr>
                <w:sz w:val="24"/>
                <w:szCs w:val="24"/>
              </w:rPr>
              <w:t>；</w:t>
            </w:r>
          </w:p>
          <w:p w:rsidR="00C011A3" w:rsidRDefault="00C011A3">
            <w:pPr>
              <w:spacing w:line="510" w:lineRule="exact"/>
              <w:ind w:firstLineChars="500" w:firstLine="1200"/>
              <w:rPr>
                <w:sz w:val="24"/>
                <w:szCs w:val="24"/>
              </w:rPr>
            </w:pPr>
            <w:r>
              <w:rPr>
                <w:sz w:val="24"/>
                <w:szCs w:val="24"/>
              </w:rPr>
              <w:t>r</w:t>
            </w:r>
            <w:r>
              <w:rPr>
                <w:sz w:val="24"/>
                <w:szCs w:val="24"/>
                <w:vertAlign w:val="subscript"/>
              </w:rPr>
              <w:t>0</w:t>
            </w:r>
            <w:r>
              <w:rPr>
                <w:sz w:val="24"/>
                <w:szCs w:val="24"/>
              </w:rPr>
              <w:t xml:space="preserve"> —— </w:t>
            </w:r>
            <w:r>
              <w:rPr>
                <w:sz w:val="24"/>
                <w:szCs w:val="24"/>
              </w:rPr>
              <w:t>距声源的距离，</w:t>
            </w:r>
            <w:r>
              <w:rPr>
                <w:sz w:val="24"/>
                <w:szCs w:val="24"/>
              </w:rPr>
              <w:t>m</w:t>
            </w:r>
            <w:r>
              <w:rPr>
                <w:sz w:val="24"/>
                <w:szCs w:val="24"/>
              </w:rPr>
              <w:t>；</w:t>
            </w:r>
          </w:p>
          <w:p w:rsidR="00C011A3" w:rsidRDefault="00C011A3">
            <w:pPr>
              <w:spacing w:line="510" w:lineRule="exact"/>
              <w:ind w:firstLineChars="450" w:firstLine="1080"/>
              <w:rPr>
                <w:sz w:val="24"/>
                <w:szCs w:val="24"/>
              </w:rPr>
            </w:pPr>
            <w:r>
              <w:rPr>
                <w:sz w:val="24"/>
                <w:szCs w:val="24"/>
              </w:rPr>
              <w:t>ΔL——</w:t>
            </w:r>
            <w:r>
              <w:rPr>
                <w:sz w:val="24"/>
                <w:szCs w:val="24"/>
              </w:rPr>
              <w:t>各种因素引起的衰减量，预测过程中对于屏障衰减只考虑厂房等围护结构造成的传声损失，对空气吸收和其它附加衰减忽略不计。</w:t>
            </w:r>
          </w:p>
          <w:p w:rsidR="00C011A3" w:rsidRDefault="00C011A3">
            <w:pPr>
              <w:spacing w:line="510" w:lineRule="exact"/>
              <w:ind w:firstLineChars="200" w:firstLine="472"/>
              <w:rPr>
                <w:spacing w:val="-2"/>
                <w:sz w:val="24"/>
                <w:szCs w:val="24"/>
              </w:rPr>
            </w:pPr>
            <w:r>
              <w:rPr>
                <w:spacing w:val="-2"/>
                <w:sz w:val="24"/>
                <w:szCs w:val="24"/>
              </w:rPr>
              <w:t>(2)</w:t>
            </w:r>
            <w:r>
              <w:rPr>
                <w:spacing w:val="-2"/>
                <w:sz w:val="24"/>
                <w:szCs w:val="24"/>
              </w:rPr>
              <w:t>预测结果</w:t>
            </w:r>
          </w:p>
          <w:p w:rsidR="00C011A3" w:rsidRDefault="00C011A3">
            <w:pPr>
              <w:spacing w:line="510" w:lineRule="exact"/>
              <w:ind w:firstLineChars="200" w:firstLine="480"/>
              <w:rPr>
                <w:sz w:val="24"/>
                <w:szCs w:val="24"/>
              </w:rPr>
            </w:pPr>
            <w:r>
              <w:rPr>
                <w:sz w:val="24"/>
                <w:szCs w:val="24"/>
              </w:rPr>
              <w:t>产噪设备声级值，代入模式计算，各预测点声级值预测结果见</w:t>
            </w:r>
            <w:r>
              <w:rPr>
                <w:rFonts w:hint="eastAsia"/>
                <w:sz w:val="24"/>
                <w:szCs w:val="24"/>
              </w:rPr>
              <w:t>下表（以北服务区为例）</w:t>
            </w:r>
            <w:r>
              <w:rPr>
                <w:sz w:val="24"/>
                <w:szCs w:val="24"/>
              </w:rPr>
              <w:t>。</w:t>
            </w:r>
          </w:p>
          <w:p w:rsidR="00C011A3" w:rsidRDefault="00C011A3" w:rsidP="00A77937">
            <w:pPr>
              <w:snapToGrid w:val="0"/>
              <w:ind w:firstLineChars="400" w:firstLine="964"/>
              <w:jc w:val="center"/>
              <w:rPr>
                <w:b/>
                <w:bCs/>
                <w:sz w:val="24"/>
                <w:szCs w:val="24"/>
              </w:rPr>
            </w:pPr>
            <w:r w:rsidRPr="000F5214">
              <w:rPr>
                <w:b/>
                <w:bCs/>
                <w:sz w:val="24"/>
              </w:rPr>
              <w:t>表</w:t>
            </w:r>
            <w:r w:rsidR="00A94CD7">
              <w:rPr>
                <w:rFonts w:hint="eastAsia"/>
                <w:b/>
                <w:bCs/>
                <w:sz w:val="24"/>
              </w:rPr>
              <w:t>29</w:t>
            </w:r>
            <w:r w:rsidRPr="000F5214">
              <w:rPr>
                <w:b/>
                <w:bCs/>
                <w:sz w:val="24"/>
              </w:rPr>
              <w:t>噪声预测结果单位：</w:t>
            </w:r>
            <w:r w:rsidRPr="000F5214">
              <w:rPr>
                <w:b/>
                <w:bCs/>
                <w:sz w:val="24"/>
              </w:rPr>
              <w:t>dB(A)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494"/>
              <w:gridCol w:w="1392"/>
              <w:gridCol w:w="1542"/>
              <w:gridCol w:w="1488"/>
              <w:gridCol w:w="1578"/>
            </w:tblGrid>
            <w:tr w:rsidR="00C011A3" w:rsidTr="00263197">
              <w:trPr>
                <w:cantSplit/>
                <w:trHeight w:val="283"/>
                <w:jc w:val="center"/>
              </w:trPr>
              <w:tc>
                <w:tcPr>
                  <w:tcW w:w="2497" w:type="dxa"/>
                  <w:vAlign w:val="center"/>
                </w:tcPr>
                <w:p w:rsidR="00C011A3" w:rsidRDefault="00C011A3">
                  <w:pPr>
                    <w:jc w:val="center"/>
                    <w:rPr>
                      <w:szCs w:val="21"/>
                    </w:rPr>
                  </w:pPr>
                  <w:r>
                    <w:rPr>
                      <w:szCs w:val="21"/>
                    </w:rPr>
                    <w:t>项目预测点</w:t>
                  </w:r>
                </w:p>
              </w:tc>
              <w:tc>
                <w:tcPr>
                  <w:tcW w:w="1393" w:type="dxa"/>
                  <w:vAlign w:val="center"/>
                </w:tcPr>
                <w:p w:rsidR="00C011A3" w:rsidRDefault="00C011A3">
                  <w:pPr>
                    <w:jc w:val="center"/>
                    <w:rPr>
                      <w:szCs w:val="21"/>
                    </w:rPr>
                  </w:pPr>
                  <w:r>
                    <w:rPr>
                      <w:szCs w:val="21"/>
                    </w:rPr>
                    <w:t>东厂界</w:t>
                  </w:r>
                </w:p>
              </w:tc>
              <w:tc>
                <w:tcPr>
                  <w:tcW w:w="1544" w:type="dxa"/>
                  <w:vAlign w:val="center"/>
                </w:tcPr>
                <w:p w:rsidR="00C011A3" w:rsidRDefault="00C011A3">
                  <w:pPr>
                    <w:jc w:val="center"/>
                    <w:rPr>
                      <w:szCs w:val="21"/>
                    </w:rPr>
                  </w:pPr>
                  <w:r>
                    <w:rPr>
                      <w:szCs w:val="21"/>
                    </w:rPr>
                    <w:t>南厂界</w:t>
                  </w:r>
                </w:p>
              </w:tc>
              <w:tc>
                <w:tcPr>
                  <w:tcW w:w="1490" w:type="dxa"/>
                  <w:vAlign w:val="center"/>
                </w:tcPr>
                <w:p w:rsidR="00C011A3" w:rsidRDefault="00C011A3">
                  <w:pPr>
                    <w:jc w:val="center"/>
                    <w:rPr>
                      <w:szCs w:val="21"/>
                    </w:rPr>
                  </w:pPr>
                  <w:r>
                    <w:rPr>
                      <w:szCs w:val="21"/>
                    </w:rPr>
                    <w:t>西厂界</w:t>
                  </w:r>
                </w:p>
              </w:tc>
              <w:tc>
                <w:tcPr>
                  <w:tcW w:w="1580" w:type="dxa"/>
                  <w:vAlign w:val="center"/>
                </w:tcPr>
                <w:p w:rsidR="00C011A3" w:rsidRDefault="00C011A3">
                  <w:pPr>
                    <w:jc w:val="center"/>
                    <w:rPr>
                      <w:szCs w:val="21"/>
                    </w:rPr>
                  </w:pPr>
                  <w:r>
                    <w:rPr>
                      <w:szCs w:val="21"/>
                    </w:rPr>
                    <w:t>北厂界</w:t>
                  </w:r>
                </w:p>
              </w:tc>
            </w:tr>
            <w:tr w:rsidR="00C011A3" w:rsidTr="00263197">
              <w:trPr>
                <w:cantSplit/>
                <w:trHeight w:val="283"/>
                <w:jc w:val="center"/>
              </w:trPr>
              <w:tc>
                <w:tcPr>
                  <w:tcW w:w="2497" w:type="dxa"/>
                  <w:vAlign w:val="center"/>
                </w:tcPr>
                <w:p w:rsidR="00C011A3" w:rsidRDefault="00C011A3">
                  <w:pPr>
                    <w:jc w:val="center"/>
                    <w:rPr>
                      <w:szCs w:val="21"/>
                    </w:rPr>
                  </w:pPr>
                  <w:r>
                    <w:rPr>
                      <w:szCs w:val="21"/>
                    </w:rPr>
                    <w:t>贡献值</w:t>
                  </w:r>
                </w:p>
              </w:tc>
              <w:tc>
                <w:tcPr>
                  <w:tcW w:w="1393" w:type="dxa"/>
                  <w:vAlign w:val="center"/>
                </w:tcPr>
                <w:p w:rsidR="00C011A3" w:rsidRDefault="00537F9F" w:rsidP="0077777A">
                  <w:pPr>
                    <w:widowControl/>
                    <w:jc w:val="center"/>
                    <w:textAlignment w:val="center"/>
                    <w:rPr>
                      <w:bCs/>
                      <w:szCs w:val="21"/>
                    </w:rPr>
                  </w:pPr>
                  <w:r>
                    <w:rPr>
                      <w:rFonts w:hint="eastAsia"/>
                      <w:bCs/>
                      <w:szCs w:val="21"/>
                    </w:rPr>
                    <w:t>50.9</w:t>
                  </w:r>
                </w:p>
              </w:tc>
              <w:tc>
                <w:tcPr>
                  <w:tcW w:w="1544" w:type="dxa"/>
                  <w:vAlign w:val="center"/>
                </w:tcPr>
                <w:p w:rsidR="00C011A3" w:rsidRDefault="00537F9F">
                  <w:pPr>
                    <w:widowControl/>
                    <w:jc w:val="center"/>
                    <w:textAlignment w:val="center"/>
                    <w:rPr>
                      <w:bCs/>
                      <w:szCs w:val="21"/>
                    </w:rPr>
                  </w:pPr>
                  <w:r>
                    <w:rPr>
                      <w:rFonts w:hint="eastAsia"/>
                      <w:bCs/>
                      <w:szCs w:val="21"/>
                    </w:rPr>
                    <w:t>47.8</w:t>
                  </w:r>
                </w:p>
              </w:tc>
              <w:tc>
                <w:tcPr>
                  <w:tcW w:w="1490" w:type="dxa"/>
                  <w:vAlign w:val="center"/>
                </w:tcPr>
                <w:p w:rsidR="00C011A3" w:rsidRDefault="00537F9F">
                  <w:pPr>
                    <w:widowControl/>
                    <w:jc w:val="center"/>
                    <w:textAlignment w:val="center"/>
                    <w:rPr>
                      <w:bCs/>
                      <w:szCs w:val="21"/>
                    </w:rPr>
                  </w:pPr>
                  <w:r>
                    <w:rPr>
                      <w:rFonts w:hint="eastAsia"/>
                      <w:kern w:val="0"/>
                      <w:szCs w:val="21"/>
                    </w:rPr>
                    <w:t>45.5</w:t>
                  </w:r>
                </w:p>
              </w:tc>
              <w:tc>
                <w:tcPr>
                  <w:tcW w:w="1580" w:type="dxa"/>
                  <w:vAlign w:val="center"/>
                </w:tcPr>
                <w:p w:rsidR="00C011A3" w:rsidRDefault="00537F9F">
                  <w:pPr>
                    <w:widowControl/>
                    <w:jc w:val="center"/>
                    <w:textAlignment w:val="center"/>
                    <w:rPr>
                      <w:bCs/>
                      <w:szCs w:val="21"/>
                    </w:rPr>
                  </w:pPr>
                  <w:r>
                    <w:rPr>
                      <w:rFonts w:hint="eastAsia"/>
                      <w:kern w:val="0"/>
                      <w:szCs w:val="21"/>
                    </w:rPr>
                    <w:t>54</w:t>
                  </w:r>
                </w:p>
              </w:tc>
            </w:tr>
          </w:tbl>
          <w:p w:rsidR="00C011A3" w:rsidRDefault="00C011A3" w:rsidP="005C5D64">
            <w:pPr>
              <w:spacing w:line="360" w:lineRule="auto"/>
              <w:ind w:firstLineChars="200" w:firstLine="480"/>
              <w:outlineLvl w:val="0"/>
              <w:rPr>
                <w:sz w:val="24"/>
              </w:rPr>
            </w:pPr>
            <w:r>
              <w:rPr>
                <w:sz w:val="24"/>
              </w:rPr>
              <w:t>设备噪声对厂界</w:t>
            </w:r>
            <w:r w:rsidR="002E0740">
              <w:rPr>
                <w:rFonts w:hint="eastAsia"/>
                <w:sz w:val="24"/>
              </w:rPr>
              <w:t>昼间</w:t>
            </w:r>
            <w:r>
              <w:rPr>
                <w:sz w:val="24"/>
              </w:rPr>
              <w:t>贡献值的范围为</w:t>
            </w:r>
            <w:r w:rsidR="00537F9F">
              <w:rPr>
                <w:rFonts w:hint="eastAsia"/>
                <w:sz w:val="24"/>
              </w:rPr>
              <w:t>45</w:t>
            </w:r>
            <w:r w:rsidR="002E0740">
              <w:rPr>
                <w:rFonts w:hint="eastAsia"/>
                <w:sz w:val="24"/>
              </w:rPr>
              <w:t>.5</w:t>
            </w:r>
            <w:r>
              <w:rPr>
                <w:sz w:val="24"/>
              </w:rPr>
              <w:t>～</w:t>
            </w:r>
            <w:r w:rsidR="00537F9F">
              <w:rPr>
                <w:rFonts w:hint="eastAsia"/>
                <w:sz w:val="24"/>
              </w:rPr>
              <w:t>54</w:t>
            </w:r>
            <w:r>
              <w:rPr>
                <w:sz w:val="24"/>
              </w:rPr>
              <w:t>dB(A)</w:t>
            </w:r>
            <w:r>
              <w:rPr>
                <w:sz w:val="24"/>
              </w:rPr>
              <w:t>，由于本</w:t>
            </w:r>
            <w:r w:rsidR="00115C6D">
              <w:rPr>
                <w:rFonts w:hint="eastAsia"/>
                <w:sz w:val="24"/>
              </w:rPr>
              <w:t>项目</w:t>
            </w:r>
            <w:r>
              <w:rPr>
                <w:sz w:val="24"/>
              </w:rPr>
              <w:t>选用低噪声设备，对产生噪声设备采取了基础减震、隔声措施</w:t>
            </w:r>
            <w:r w:rsidR="002E0740">
              <w:rPr>
                <w:rFonts w:hint="eastAsia"/>
                <w:sz w:val="24"/>
              </w:rPr>
              <w:t>且夜间不</w:t>
            </w:r>
            <w:r w:rsidR="00282F18">
              <w:rPr>
                <w:rFonts w:hint="eastAsia"/>
                <w:sz w:val="24"/>
              </w:rPr>
              <w:t>运行</w:t>
            </w:r>
            <w:r>
              <w:rPr>
                <w:sz w:val="24"/>
              </w:rPr>
              <w:t>，厂界噪声符合《工业企业厂界环境噪声排放标准》</w:t>
            </w:r>
            <w:r>
              <w:rPr>
                <w:sz w:val="24"/>
              </w:rPr>
              <w:t>(GB12348-2008)</w:t>
            </w:r>
            <w:r>
              <w:rPr>
                <w:sz w:val="24"/>
              </w:rPr>
              <w:t>中的</w:t>
            </w:r>
            <w:r w:rsidR="00537F9F">
              <w:rPr>
                <w:rFonts w:hint="eastAsia"/>
                <w:sz w:val="24"/>
              </w:rPr>
              <w:t>1</w:t>
            </w:r>
            <w:r>
              <w:rPr>
                <w:sz w:val="24"/>
              </w:rPr>
              <w:t>类标准。</w:t>
            </w:r>
            <w:r>
              <w:rPr>
                <w:sz w:val="24"/>
                <w:szCs w:val="24"/>
              </w:rPr>
              <w:t>因此，本项目</w:t>
            </w:r>
            <w:r>
              <w:rPr>
                <w:sz w:val="24"/>
              </w:rPr>
              <w:t>不会对周围声环境产生明显影响。</w:t>
            </w:r>
          </w:p>
          <w:p w:rsidR="00C011A3" w:rsidRDefault="00C011A3" w:rsidP="005C5D64">
            <w:pPr>
              <w:spacing w:line="360" w:lineRule="auto"/>
              <w:outlineLvl w:val="0"/>
              <w:rPr>
                <w:b/>
                <w:bCs/>
                <w:sz w:val="24"/>
                <w:szCs w:val="24"/>
              </w:rPr>
            </w:pPr>
            <w:r>
              <w:rPr>
                <w:b/>
                <w:bCs/>
                <w:sz w:val="24"/>
                <w:szCs w:val="24"/>
              </w:rPr>
              <w:t>4</w:t>
            </w:r>
            <w:r>
              <w:rPr>
                <w:b/>
                <w:bCs/>
                <w:sz w:val="24"/>
                <w:szCs w:val="24"/>
              </w:rPr>
              <w:t>、固体废物环境影响分析</w:t>
            </w:r>
          </w:p>
          <w:p w:rsidR="00FD734E" w:rsidRPr="00FD734E" w:rsidRDefault="001903CF" w:rsidP="005C5D64">
            <w:pPr>
              <w:spacing w:line="360" w:lineRule="auto"/>
              <w:ind w:firstLineChars="200" w:firstLine="480"/>
              <w:rPr>
                <w:sz w:val="24"/>
              </w:rPr>
            </w:pPr>
            <w:r w:rsidRPr="00FD734E">
              <w:rPr>
                <w:rFonts w:hint="eastAsia"/>
                <w:sz w:val="24"/>
              </w:rPr>
              <w:t>本项目产生的固体废物主要污染物为污水处理站运行过程产生的污泥、臭气</w:t>
            </w:r>
            <w:r w:rsidR="00D22ED4" w:rsidRPr="00FD734E">
              <w:rPr>
                <w:rFonts w:hint="eastAsia"/>
                <w:sz w:val="24"/>
              </w:rPr>
              <w:t>处理设备产生的废</w:t>
            </w:r>
            <w:r w:rsidR="00D22ED4" w:rsidRPr="00FD734E">
              <w:rPr>
                <w:rFonts w:hint="eastAsia"/>
                <w:sz w:val="24"/>
              </w:rPr>
              <w:t>UV</w:t>
            </w:r>
            <w:r w:rsidR="00D22ED4" w:rsidRPr="00FD734E">
              <w:rPr>
                <w:rFonts w:hint="eastAsia"/>
                <w:sz w:val="24"/>
              </w:rPr>
              <w:t>灯管、废活性炭和食堂产生的</w:t>
            </w:r>
            <w:r w:rsidR="003A1E30">
              <w:rPr>
                <w:rFonts w:hint="eastAsia"/>
                <w:sz w:val="24"/>
              </w:rPr>
              <w:t>餐厨</w:t>
            </w:r>
            <w:r w:rsidR="00D22ED4" w:rsidRPr="00FD734E">
              <w:rPr>
                <w:rFonts w:hint="eastAsia"/>
                <w:sz w:val="24"/>
              </w:rPr>
              <w:t>垃圾</w:t>
            </w:r>
            <w:r w:rsidR="003A1E30">
              <w:rPr>
                <w:rFonts w:hint="eastAsia"/>
                <w:sz w:val="24"/>
              </w:rPr>
              <w:t>。</w:t>
            </w:r>
            <w:r w:rsidR="002D0C6A">
              <w:rPr>
                <w:rFonts w:hint="eastAsia"/>
                <w:sz w:val="24"/>
                <w:szCs w:val="24"/>
              </w:rPr>
              <w:t>医院要随时对臭气吸附装置进行查看，检查</w:t>
            </w:r>
            <w:r w:rsidR="002D0C6A">
              <w:rPr>
                <w:rFonts w:hint="eastAsia"/>
                <w:sz w:val="24"/>
                <w:szCs w:val="24"/>
              </w:rPr>
              <w:t>UV</w:t>
            </w:r>
            <w:r w:rsidR="002D0C6A">
              <w:rPr>
                <w:rFonts w:hint="eastAsia"/>
                <w:sz w:val="24"/>
                <w:szCs w:val="24"/>
              </w:rPr>
              <w:t>灯管和活</w:t>
            </w:r>
            <w:r w:rsidR="00B04F9C">
              <w:rPr>
                <w:rFonts w:hint="eastAsia"/>
                <w:sz w:val="24"/>
                <w:szCs w:val="24"/>
              </w:rPr>
              <w:t>性炭等使用效果情况，如果发现</w:t>
            </w:r>
            <w:r w:rsidR="002D0C6A">
              <w:rPr>
                <w:rFonts w:hint="eastAsia"/>
                <w:sz w:val="24"/>
                <w:szCs w:val="24"/>
              </w:rPr>
              <w:t>臭气</w:t>
            </w:r>
            <w:r w:rsidR="00B04F9C">
              <w:rPr>
                <w:rFonts w:hint="eastAsia"/>
                <w:sz w:val="24"/>
                <w:szCs w:val="24"/>
              </w:rPr>
              <w:t>处理效果不好，随时更换并做好记录，</w:t>
            </w:r>
            <w:r w:rsidR="002D0C6A">
              <w:rPr>
                <w:sz w:val="24"/>
                <w:szCs w:val="24"/>
              </w:rPr>
              <w:t>每次更换量</w:t>
            </w:r>
            <w:r w:rsidR="002D0C6A">
              <w:rPr>
                <w:rFonts w:hint="eastAsia"/>
                <w:sz w:val="24"/>
                <w:szCs w:val="24"/>
              </w:rPr>
              <w:t>UV</w:t>
            </w:r>
            <w:r w:rsidR="002D0C6A">
              <w:rPr>
                <w:rFonts w:hint="eastAsia"/>
                <w:sz w:val="24"/>
                <w:szCs w:val="24"/>
              </w:rPr>
              <w:t>灯管</w:t>
            </w:r>
            <w:r w:rsidR="002D0C6A">
              <w:rPr>
                <w:rFonts w:hint="eastAsia"/>
                <w:sz w:val="24"/>
                <w:szCs w:val="24"/>
              </w:rPr>
              <w:t>0.01</w:t>
            </w:r>
            <w:r w:rsidR="00B04F9C">
              <w:rPr>
                <w:sz w:val="24"/>
                <w:szCs w:val="24"/>
              </w:rPr>
              <w:t>t</w:t>
            </w:r>
            <w:r w:rsidR="002D0C6A">
              <w:rPr>
                <w:rFonts w:hint="eastAsia"/>
                <w:sz w:val="24"/>
                <w:szCs w:val="24"/>
              </w:rPr>
              <w:t>、活性炭</w:t>
            </w:r>
            <w:r w:rsidR="002D0C6A">
              <w:rPr>
                <w:rFonts w:hint="eastAsia"/>
                <w:sz w:val="24"/>
                <w:szCs w:val="24"/>
              </w:rPr>
              <w:t>0.02t</w:t>
            </w:r>
            <w:r w:rsidR="00B04F9C">
              <w:rPr>
                <w:rFonts w:hint="eastAsia"/>
                <w:sz w:val="24"/>
                <w:szCs w:val="24"/>
              </w:rPr>
              <w:t>，</w:t>
            </w:r>
            <w:r w:rsidR="00FD734E" w:rsidRPr="00FD734E">
              <w:rPr>
                <w:rFonts w:hint="eastAsia"/>
                <w:sz w:val="24"/>
              </w:rPr>
              <w:t>废</w:t>
            </w:r>
            <w:r w:rsidR="00FD734E" w:rsidRPr="00FD734E">
              <w:rPr>
                <w:rFonts w:hint="eastAsia"/>
                <w:sz w:val="24"/>
              </w:rPr>
              <w:t>UV</w:t>
            </w:r>
            <w:r w:rsidR="005826CE">
              <w:rPr>
                <w:rFonts w:hint="eastAsia"/>
                <w:sz w:val="24"/>
              </w:rPr>
              <w:t>灯管、</w:t>
            </w:r>
            <w:r w:rsidR="00FD734E" w:rsidRPr="00FD734E">
              <w:rPr>
                <w:rFonts w:hint="eastAsia"/>
                <w:sz w:val="24"/>
              </w:rPr>
              <w:t>废活性炭</w:t>
            </w:r>
            <w:r w:rsidR="005826CE">
              <w:rPr>
                <w:rFonts w:hint="eastAsia"/>
                <w:sz w:val="24"/>
              </w:rPr>
              <w:t>和经压滤机处理的污泥一起</w:t>
            </w:r>
            <w:r w:rsidR="00FD734E" w:rsidRPr="00FD734E">
              <w:rPr>
                <w:rFonts w:hint="eastAsia"/>
                <w:sz w:val="24"/>
              </w:rPr>
              <w:t>暂存于危废间内，由有资质的危废处理公司处理。</w:t>
            </w:r>
            <w:r w:rsidR="006F258F">
              <w:rPr>
                <w:rFonts w:hint="eastAsia"/>
                <w:sz w:val="24"/>
              </w:rPr>
              <w:t>餐厨垃圾</w:t>
            </w:r>
            <w:r w:rsidR="00FD734E" w:rsidRPr="00FD734E">
              <w:rPr>
                <w:rFonts w:hint="eastAsia"/>
                <w:sz w:val="24"/>
              </w:rPr>
              <w:t>为一般固废，交由环卫处理。危险废物汇总表见下表。</w:t>
            </w:r>
          </w:p>
          <w:p w:rsidR="00FD734E" w:rsidRPr="00FD734E" w:rsidRDefault="00FD734E" w:rsidP="00FD734E">
            <w:pPr>
              <w:pStyle w:val="2"/>
              <w:ind w:firstLineChars="0" w:firstLine="0"/>
              <w:jc w:val="center"/>
              <w:rPr>
                <w:rFonts w:ascii="宋体" w:hAnsi="宋体"/>
                <w:sz w:val="24"/>
                <w:szCs w:val="24"/>
              </w:rPr>
            </w:pPr>
            <w:r w:rsidRPr="00FD734E">
              <w:rPr>
                <w:rFonts w:ascii="宋体" w:hAnsi="宋体" w:hint="eastAsia"/>
                <w:b/>
                <w:sz w:val="24"/>
                <w:szCs w:val="24"/>
              </w:rPr>
              <w:t>表</w:t>
            </w:r>
            <w:r w:rsidR="00A94CD7">
              <w:rPr>
                <w:rFonts w:hint="eastAsia"/>
                <w:b/>
                <w:sz w:val="24"/>
                <w:szCs w:val="24"/>
              </w:rPr>
              <w:t>30</w:t>
            </w:r>
            <w:r w:rsidRPr="00FD734E">
              <w:rPr>
                <w:rFonts w:ascii="宋体" w:hAnsi="宋体" w:hint="eastAsia"/>
                <w:b/>
                <w:sz w:val="24"/>
                <w:szCs w:val="24"/>
              </w:rPr>
              <w:t xml:space="preserve">  危险废物汇总表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6"/>
              <w:gridCol w:w="1052"/>
              <w:gridCol w:w="1196"/>
              <w:gridCol w:w="758"/>
              <w:gridCol w:w="1359"/>
              <w:gridCol w:w="719"/>
              <w:gridCol w:w="878"/>
              <w:gridCol w:w="878"/>
              <w:gridCol w:w="878"/>
            </w:tblGrid>
            <w:tr w:rsidR="002D7B3A" w:rsidRPr="003D4C23" w:rsidTr="003D4C23">
              <w:tc>
                <w:tcPr>
                  <w:tcW w:w="344" w:type="pct"/>
                  <w:vAlign w:val="center"/>
                </w:tcPr>
                <w:p w:rsidR="00FD734E" w:rsidRPr="003D4C23" w:rsidRDefault="004B2BC8" w:rsidP="003D4C23">
                  <w:pPr>
                    <w:jc w:val="center"/>
                    <w:rPr>
                      <w:szCs w:val="21"/>
                    </w:rPr>
                  </w:pPr>
                  <w:r>
                    <w:rPr>
                      <w:rFonts w:hint="eastAsia"/>
                      <w:szCs w:val="21"/>
                    </w:rPr>
                    <w:t>废物类别</w:t>
                  </w:r>
                </w:p>
              </w:tc>
              <w:tc>
                <w:tcPr>
                  <w:tcW w:w="635" w:type="pct"/>
                  <w:vAlign w:val="center"/>
                </w:tcPr>
                <w:p w:rsidR="00FD734E" w:rsidRPr="003D4C23" w:rsidRDefault="00FD734E" w:rsidP="003D4C23">
                  <w:pPr>
                    <w:jc w:val="center"/>
                    <w:rPr>
                      <w:szCs w:val="21"/>
                    </w:rPr>
                  </w:pPr>
                  <w:r w:rsidRPr="003D4C23">
                    <w:rPr>
                      <w:rFonts w:hint="eastAsia"/>
                      <w:szCs w:val="21"/>
                    </w:rPr>
                    <w:t>名称</w:t>
                  </w:r>
                </w:p>
              </w:tc>
              <w:tc>
                <w:tcPr>
                  <w:tcW w:w="704" w:type="pct"/>
                  <w:vAlign w:val="center"/>
                </w:tcPr>
                <w:p w:rsidR="00FD734E" w:rsidRPr="003D4C23" w:rsidRDefault="00FD734E" w:rsidP="003D4C23">
                  <w:pPr>
                    <w:jc w:val="center"/>
                    <w:rPr>
                      <w:szCs w:val="21"/>
                    </w:rPr>
                  </w:pPr>
                  <w:r w:rsidRPr="003D4C23">
                    <w:rPr>
                      <w:rFonts w:hint="eastAsia"/>
                      <w:szCs w:val="21"/>
                    </w:rPr>
                    <w:t>代码</w:t>
                  </w:r>
                </w:p>
              </w:tc>
              <w:tc>
                <w:tcPr>
                  <w:tcW w:w="462" w:type="pct"/>
                  <w:vAlign w:val="center"/>
                </w:tcPr>
                <w:p w:rsidR="00FD734E" w:rsidRPr="003D4C23" w:rsidRDefault="00FD734E" w:rsidP="003D4C23">
                  <w:pPr>
                    <w:jc w:val="center"/>
                    <w:rPr>
                      <w:szCs w:val="21"/>
                    </w:rPr>
                  </w:pPr>
                  <w:r w:rsidRPr="003D4C23">
                    <w:rPr>
                      <w:rFonts w:hint="eastAsia"/>
                      <w:szCs w:val="21"/>
                    </w:rPr>
                    <w:t>产生量</w:t>
                  </w:r>
                </w:p>
              </w:tc>
              <w:tc>
                <w:tcPr>
                  <w:tcW w:w="816" w:type="pct"/>
                  <w:vAlign w:val="center"/>
                </w:tcPr>
                <w:p w:rsidR="00FD734E" w:rsidRPr="003D4C23" w:rsidRDefault="00FD734E" w:rsidP="003D4C23">
                  <w:pPr>
                    <w:jc w:val="center"/>
                    <w:rPr>
                      <w:szCs w:val="21"/>
                    </w:rPr>
                  </w:pPr>
                  <w:r w:rsidRPr="003D4C23">
                    <w:rPr>
                      <w:rFonts w:hint="eastAsia"/>
                      <w:szCs w:val="21"/>
                    </w:rPr>
                    <w:t>产生工序及装置</w:t>
                  </w:r>
                </w:p>
              </w:tc>
              <w:tc>
                <w:tcPr>
                  <w:tcW w:w="439" w:type="pct"/>
                  <w:vAlign w:val="center"/>
                </w:tcPr>
                <w:p w:rsidR="00FD734E" w:rsidRPr="003D4C23" w:rsidRDefault="00FD734E" w:rsidP="003D4C23">
                  <w:pPr>
                    <w:jc w:val="center"/>
                    <w:rPr>
                      <w:szCs w:val="21"/>
                    </w:rPr>
                  </w:pPr>
                  <w:r w:rsidRPr="003D4C23">
                    <w:rPr>
                      <w:rFonts w:hint="eastAsia"/>
                      <w:szCs w:val="21"/>
                    </w:rPr>
                    <w:t>形态</w:t>
                  </w:r>
                </w:p>
              </w:tc>
              <w:tc>
                <w:tcPr>
                  <w:tcW w:w="533" w:type="pct"/>
                  <w:vAlign w:val="center"/>
                </w:tcPr>
                <w:p w:rsidR="00FD734E" w:rsidRPr="003D4C23" w:rsidRDefault="00FD734E" w:rsidP="003D4C23">
                  <w:pPr>
                    <w:jc w:val="center"/>
                    <w:rPr>
                      <w:szCs w:val="21"/>
                    </w:rPr>
                  </w:pPr>
                  <w:r w:rsidRPr="003D4C23">
                    <w:rPr>
                      <w:rFonts w:hint="eastAsia"/>
                      <w:szCs w:val="21"/>
                    </w:rPr>
                    <w:t>产生周期</w:t>
                  </w:r>
                </w:p>
              </w:tc>
              <w:tc>
                <w:tcPr>
                  <w:tcW w:w="533" w:type="pct"/>
                  <w:vAlign w:val="center"/>
                </w:tcPr>
                <w:p w:rsidR="00FD734E" w:rsidRPr="003D4C23" w:rsidRDefault="00FD734E" w:rsidP="003D4C23">
                  <w:pPr>
                    <w:jc w:val="center"/>
                    <w:rPr>
                      <w:szCs w:val="21"/>
                    </w:rPr>
                  </w:pPr>
                  <w:r w:rsidRPr="003D4C23">
                    <w:rPr>
                      <w:rFonts w:hint="eastAsia"/>
                      <w:szCs w:val="21"/>
                    </w:rPr>
                    <w:t>危险特性</w:t>
                  </w:r>
                </w:p>
              </w:tc>
              <w:tc>
                <w:tcPr>
                  <w:tcW w:w="533" w:type="pct"/>
                  <w:vAlign w:val="center"/>
                </w:tcPr>
                <w:p w:rsidR="00FD734E" w:rsidRPr="003D4C23" w:rsidRDefault="001B034C" w:rsidP="003D4C23">
                  <w:pPr>
                    <w:jc w:val="center"/>
                    <w:rPr>
                      <w:szCs w:val="21"/>
                    </w:rPr>
                  </w:pPr>
                  <w:r w:rsidRPr="003D4C23">
                    <w:rPr>
                      <w:rFonts w:hint="eastAsia"/>
                      <w:szCs w:val="21"/>
                    </w:rPr>
                    <w:t>防治措施</w:t>
                  </w:r>
                </w:p>
              </w:tc>
            </w:tr>
            <w:tr w:rsidR="002D7B3A" w:rsidRPr="003D4C23" w:rsidTr="003D4C23">
              <w:tc>
                <w:tcPr>
                  <w:tcW w:w="344" w:type="pct"/>
                  <w:vAlign w:val="center"/>
                </w:tcPr>
                <w:p w:rsidR="00FD734E" w:rsidRPr="003D4C23" w:rsidRDefault="00420120" w:rsidP="003D4C23">
                  <w:pPr>
                    <w:jc w:val="center"/>
                    <w:rPr>
                      <w:szCs w:val="21"/>
                    </w:rPr>
                  </w:pPr>
                  <w:r>
                    <w:rPr>
                      <w:rFonts w:hint="eastAsia"/>
                      <w:szCs w:val="21"/>
                    </w:rPr>
                    <w:t>HW01</w:t>
                  </w:r>
                </w:p>
              </w:tc>
              <w:tc>
                <w:tcPr>
                  <w:tcW w:w="635" w:type="pct"/>
                  <w:vAlign w:val="center"/>
                </w:tcPr>
                <w:p w:rsidR="00FD734E" w:rsidRPr="003D4C23" w:rsidRDefault="00FD734E" w:rsidP="003D4C23">
                  <w:pPr>
                    <w:jc w:val="center"/>
                    <w:rPr>
                      <w:szCs w:val="21"/>
                    </w:rPr>
                  </w:pPr>
                  <w:r w:rsidRPr="003D4C23">
                    <w:rPr>
                      <w:rFonts w:hint="eastAsia"/>
                      <w:szCs w:val="21"/>
                    </w:rPr>
                    <w:t>污泥</w:t>
                  </w:r>
                </w:p>
              </w:tc>
              <w:tc>
                <w:tcPr>
                  <w:tcW w:w="704" w:type="pct"/>
                  <w:vAlign w:val="center"/>
                </w:tcPr>
                <w:p w:rsidR="00FD734E" w:rsidRPr="003D4C23" w:rsidRDefault="001B034C" w:rsidP="003D4C23">
                  <w:pPr>
                    <w:jc w:val="center"/>
                    <w:rPr>
                      <w:szCs w:val="21"/>
                    </w:rPr>
                  </w:pPr>
                  <w:r w:rsidRPr="003D4C23">
                    <w:rPr>
                      <w:rFonts w:hint="eastAsia"/>
                      <w:szCs w:val="21"/>
                    </w:rPr>
                    <w:t>831-001-01</w:t>
                  </w:r>
                </w:p>
              </w:tc>
              <w:tc>
                <w:tcPr>
                  <w:tcW w:w="462" w:type="pct"/>
                  <w:vAlign w:val="center"/>
                </w:tcPr>
                <w:p w:rsidR="00FD734E" w:rsidRPr="003D4C23" w:rsidRDefault="001B034C" w:rsidP="003D4C23">
                  <w:pPr>
                    <w:jc w:val="center"/>
                    <w:rPr>
                      <w:szCs w:val="21"/>
                    </w:rPr>
                  </w:pPr>
                  <w:r w:rsidRPr="003D4C23">
                    <w:rPr>
                      <w:rFonts w:hint="eastAsia"/>
                      <w:szCs w:val="21"/>
                    </w:rPr>
                    <w:t>10</w:t>
                  </w:r>
                </w:p>
              </w:tc>
              <w:tc>
                <w:tcPr>
                  <w:tcW w:w="816" w:type="pct"/>
                  <w:vAlign w:val="center"/>
                </w:tcPr>
                <w:p w:rsidR="00FD734E" w:rsidRPr="003D4C23" w:rsidRDefault="00FD734E" w:rsidP="003D4C23">
                  <w:pPr>
                    <w:jc w:val="center"/>
                    <w:rPr>
                      <w:szCs w:val="21"/>
                    </w:rPr>
                  </w:pPr>
                  <w:r w:rsidRPr="003D4C23">
                    <w:rPr>
                      <w:rFonts w:hint="eastAsia"/>
                      <w:szCs w:val="21"/>
                    </w:rPr>
                    <w:t>污水处理</w:t>
                  </w:r>
                </w:p>
              </w:tc>
              <w:tc>
                <w:tcPr>
                  <w:tcW w:w="439" w:type="pct"/>
                  <w:vAlign w:val="center"/>
                </w:tcPr>
                <w:p w:rsidR="00FD734E" w:rsidRPr="003D4C23" w:rsidRDefault="00FD734E" w:rsidP="003D4C23">
                  <w:pPr>
                    <w:jc w:val="center"/>
                    <w:rPr>
                      <w:szCs w:val="21"/>
                    </w:rPr>
                  </w:pPr>
                  <w:r w:rsidRPr="003D4C23">
                    <w:rPr>
                      <w:rFonts w:hint="eastAsia"/>
                      <w:szCs w:val="21"/>
                    </w:rPr>
                    <w:t>半固态</w:t>
                  </w:r>
                </w:p>
              </w:tc>
              <w:tc>
                <w:tcPr>
                  <w:tcW w:w="533" w:type="pct"/>
                  <w:vAlign w:val="center"/>
                </w:tcPr>
                <w:p w:rsidR="00FD734E" w:rsidRPr="003D4C23" w:rsidRDefault="001B034C" w:rsidP="003D4C23">
                  <w:pPr>
                    <w:jc w:val="center"/>
                    <w:rPr>
                      <w:szCs w:val="21"/>
                    </w:rPr>
                  </w:pPr>
                  <w:r w:rsidRPr="003D4C23">
                    <w:rPr>
                      <w:rFonts w:hint="eastAsia"/>
                      <w:szCs w:val="21"/>
                    </w:rPr>
                    <w:t>3</w:t>
                  </w:r>
                  <w:r w:rsidRPr="003D4C23">
                    <w:rPr>
                      <w:rFonts w:hint="eastAsia"/>
                      <w:szCs w:val="21"/>
                    </w:rPr>
                    <w:t>个月</w:t>
                  </w:r>
                </w:p>
              </w:tc>
              <w:tc>
                <w:tcPr>
                  <w:tcW w:w="533" w:type="pct"/>
                  <w:vAlign w:val="center"/>
                </w:tcPr>
                <w:p w:rsidR="00FD734E" w:rsidRPr="003D4C23" w:rsidRDefault="00420120" w:rsidP="003D4C23">
                  <w:pPr>
                    <w:jc w:val="center"/>
                    <w:rPr>
                      <w:szCs w:val="21"/>
                    </w:rPr>
                  </w:pPr>
                  <w:r>
                    <w:rPr>
                      <w:rFonts w:hint="eastAsia"/>
                      <w:szCs w:val="21"/>
                    </w:rPr>
                    <w:t>In</w:t>
                  </w:r>
                </w:p>
              </w:tc>
              <w:tc>
                <w:tcPr>
                  <w:tcW w:w="533" w:type="pct"/>
                  <w:vAlign w:val="center"/>
                </w:tcPr>
                <w:p w:rsidR="00FD734E" w:rsidRPr="003D4C23" w:rsidRDefault="001B034C" w:rsidP="003D4C23">
                  <w:pPr>
                    <w:jc w:val="center"/>
                    <w:rPr>
                      <w:szCs w:val="21"/>
                    </w:rPr>
                  </w:pPr>
                  <w:r w:rsidRPr="003D4C23">
                    <w:rPr>
                      <w:rFonts w:hint="eastAsia"/>
                      <w:szCs w:val="21"/>
                    </w:rPr>
                    <w:t>压滤清运</w:t>
                  </w:r>
                </w:p>
              </w:tc>
            </w:tr>
            <w:tr w:rsidR="002D7B3A" w:rsidRPr="003D4C23" w:rsidTr="003D4C23">
              <w:tc>
                <w:tcPr>
                  <w:tcW w:w="344" w:type="pct"/>
                  <w:vAlign w:val="center"/>
                </w:tcPr>
                <w:p w:rsidR="00FD734E" w:rsidRPr="003D4C23" w:rsidRDefault="004B2BC8" w:rsidP="003D4C23">
                  <w:pPr>
                    <w:jc w:val="center"/>
                    <w:rPr>
                      <w:szCs w:val="21"/>
                    </w:rPr>
                  </w:pPr>
                  <w:r>
                    <w:rPr>
                      <w:rFonts w:hint="eastAsia"/>
                      <w:szCs w:val="21"/>
                    </w:rPr>
                    <w:t>HW29</w:t>
                  </w:r>
                </w:p>
              </w:tc>
              <w:tc>
                <w:tcPr>
                  <w:tcW w:w="635" w:type="pct"/>
                  <w:vAlign w:val="center"/>
                </w:tcPr>
                <w:p w:rsidR="00FD734E" w:rsidRPr="003D4C23" w:rsidRDefault="00FD734E" w:rsidP="003D4C23">
                  <w:pPr>
                    <w:jc w:val="center"/>
                    <w:rPr>
                      <w:szCs w:val="21"/>
                    </w:rPr>
                  </w:pPr>
                  <w:r w:rsidRPr="003D4C23">
                    <w:rPr>
                      <w:rFonts w:hint="eastAsia"/>
                      <w:szCs w:val="21"/>
                    </w:rPr>
                    <w:t>废</w:t>
                  </w:r>
                  <w:r w:rsidRPr="003D4C23">
                    <w:rPr>
                      <w:rFonts w:hint="eastAsia"/>
                      <w:szCs w:val="21"/>
                    </w:rPr>
                    <w:t>UV</w:t>
                  </w:r>
                  <w:r w:rsidRPr="003D4C23">
                    <w:rPr>
                      <w:rFonts w:hint="eastAsia"/>
                      <w:szCs w:val="21"/>
                    </w:rPr>
                    <w:t>灯管</w:t>
                  </w:r>
                </w:p>
              </w:tc>
              <w:tc>
                <w:tcPr>
                  <w:tcW w:w="704" w:type="pct"/>
                  <w:vAlign w:val="center"/>
                </w:tcPr>
                <w:p w:rsidR="00FD734E" w:rsidRPr="003D4C23" w:rsidRDefault="002D7B3A" w:rsidP="003D4C23">
                  <w:pPr>
                    <w:jc w:val="center"/>
                    <w:rPr>
                      <w:szCs w:val="21"/>
                    </w:rPr>
                  </w:pPr>
                  <w:r w:rsidRPr="003D4C23">
                    <w:rPr>
                      <w:rFonts w:hint="eastAsia"/>
                      <w:szCs w:val="21"/>
                    </w:rPr>
                    <w:t>900-023-29</w:t>
                  </w:r>
                </w:p>
              </w:tc>
              <w:tc>
                <w:tcPr>
                  <w:tcW w:w="462" w:type="pct"/>
                  <w:vAlign w:val="center"/>
                </w:tcPr>
                <w:p w:rsidR="00FD734E" w:rsidRPr="003D4C23" w:rsidRDefault="00FD734E" w:rsidP="003D4C23">
                  <w:pPr>
                    <w:jc w:val="center"/>
                    <w:rPr>
                      <w:szCs w:val="21"/>
                    </w:rPr>
                  </w:pPr>
                  <w:r w:rsidRPr="003D4C23">
                    <w:rPr>
                      <w:rFonts w:hint="eastAsia"/>
                      <w:szCs w:val="21"/>
                    </w:rPr>
                    <w:t>0.01</w:t>
                  </w:r>
                </w:p>
              </w:tc>
              <w:tc>
                <w:tcPr>
                  <w:tcW w:w="816" w:type="pct"/>
                  <w:vAlign w:val="center"/>
                </w:tcPr>
                <w:p w:rsidR="00FD734E" w:rsidRPr="003D4C23" w:rsidRDefault="00FD734E" w:rsidP="003D4C23">
                  <w:pPr>
                    <w:jc w:val="center"/>
                    <w:rPr>
                      <w:szCs w:val="21"/>
                    </w:rPr>
                  </w:pPr>
                  <w:r w:rsidRPr="003D4C23">
                    <w:rPr>
                      <w:rFonts w:hint="eastAsia"/>
                      <w:szCs w:val="21"/>
                    </w:rPr>
                    <w:t>废气处理</w:t>
                  </w:r>
                </w:p>
              </w:tc>
              <w:tc>
                <w:tcPr>
                  <w:tcW w:w="439" w:type="pct"/>
                  <w:vAlign w:val="center"/>
                </w:tcPr>
                <w:p w:rsidR="00FD734E" w:rsidRPr="003D4C23" w:rsidRDefault="00FD734E" w:rsidP="003D4C23">
                  <w:pPr>
                    <w:jc w:val="center"/>
                    <w:rPr>
                      <w:szCs w:val="21"/>
                    </w:rPr>
                  </w:pPr>
                  <w:r w:rsidRPr="003D4C23">
                    <w:rPr>
                      <w:rFonts w:hint="eastAsia"/>
                      <w:szCs w:val="21"/>
                    </w:rPr>
                    <w:t>固态</w:t>
                  </w:r>
                </w:p>
              </w:tc>
              <w:tc>
                <w:tcPr>
                  <w:tcW w:w="533" w:type="pct"/>
                  <w:vAlign w:val="center"/>
                </w:tcPr>
                <w:p w:rsidR="00FD734E" w:rsidRPr="003D4C23" w:rsidRDefault="002D0C6A" w:rsidP="003D4C23">
                  <w:pPr>
                    <w:jc w:val="center"/>
                    <w:rPr>
                      <w:szCs w:val="21"/>
                    </w:rPr>
                  </w:pPr>
                  <w:r>
                    <w:rPr>
                      <w:rFonts w:hint="eastAsia"/>
                      <w:szCs w:val="21"/>
                    </w:rPr>
                    <w:t>/</w:t>
                  </w:r>
                </w:p>
              </w:tc>
              <w:tc>
                <w:tcPr>
                  <w:tcW w:w="533" w:type="pct"/>
                  <w:vAlign w:val="center"/>
                </w:tcPr>
                <w:p w:rsidR="00FD734E" w:rsidRPr="003D4C23" w:rsidRDefault="001B034C" w:rsidP="003D4C23">
                  <w:pPr>
                    <w:jc w:val="center"/>
                    <w:rPr>
                      <w:szCs w:val="21"/>
                    </w:rPr>
                  </w:pPr>
                  <w:r w:rsidRPr="003D4C23">
                    <w:rPr>
                      <w:rFonts w:hint="eastAsia"/>
                      <w:szCs w:val="21"/>
                    </w:rPr>
                    <w:t>T</w:t>
                  </w:r>
                </w:p>
              </w:tc>
              <w:tc>
                <w:tcPr>
                  <w:tcW w:w="533" w:type="pct"/>
                  <w:vAlign w:val="center"/>
                </w:tcPr>
                <w:p w:rsidR="00FD734E" w:rsidRPr="003D4C23" w:rsidRDefault="001B034C" w:rsidP="003D4C23">
                  <w:pPr>
                    <w:jc w:val="center"/>
                    <w:rPr>
                      <w:szCs w:val="21"/>
                    </w:rPr>
                  </w:pPr>
                  <w:r w:rsidRPr="003D4C23">
                    <w:rPr>
                      <w:rFonts w:hint="eastAsia"/>
                      <w:szCs w:val="21"/>
                    </w:rPr>
                    <w:t>单独存放</w:t>
                  </w:r>
                </w:p>
              </w:tc>
            </w:tr>
            <w:tr w:rsidR="002D7B3A" w:rsidRPr="003D4C23" w:rsidTr="003D4C23">
              <w:tc>
                <w:tcPr>
                  <w:tcW w:w="344" w:type="pct"/>
                  <w:vAlign w:val="center"/>
                </w:tcPr>
                <w:p w:rsidR="00FD734E" w:rsidRPr="002D0C6A" w:rsidRDefault="005807ED" w:rsidP="003D4C23">
                  <w:pPr>
                    <w:jc w:val="center"/>
                    <w:rPr>
                      <w:szCs w:val="21"/>
                    </w:rPr>
                  </w:pPr>
                  <w:r w:rsidRPr="002D0C6A">
                    <w:rPr>
                      <w:rFonts w:hint="eastAsia"/>
                      <w:szCs w:val="21"/>
                    </w:rPr>
                    <w:t>HW49</w:t>
                  </w:r>
                </w:p>
              </w:tc>
              <w:tc>
                <w:tcPr>
                  <w:tcW w:w="635" w:type="pct"/>
                  <w:vAlign w:val="center"/>
                </w:tcPr>
                <w:p w:rsidR="00FD734E" w:rsidRPr="002D0C6A" w:rsidRDefault="00FD734E" w:rsidP="003D4C23">
                  <w:pPr>
                    <w:jc w:val="center"/>
                    <w:rPr>
                      <w:szCs w:val="21"/>
                    </w:rPr>
                  </w:pPr>
                  <w:r w:rsidRPr="002D0C6A">
                    <w:rPr>
                      <w:rFonts w:hint="eastAsia"/>
                      <w:szCs w:val="21"/>
                    </w:rPr>
                    <w:t>废活性炭</w:t>
                  </w:r>
                </w:p>
              </w:tc>
              <w:tc>
                <w:tcPr>
                  <w:tcW w:w="704" w:type="pct"/>
                  <w:vAlign w:val="center"/>
                </w:tcPr>
                <w:p w:rsidR="00FD734E" w:rsidRPr="002D0C6A" w:rsidRDefault="005807ED" w:rsidP="003D4C23">
                  <w:pPr>
                    <w:jc w:val="center"/>
                    <w:rPr>
                      <w:b/>
                      <w:szCs w:val="21"/>
                    </w:rPr>
                  </w:pPr>
                  <w:r w:rsidRPr="002D0C6A">
                    <w:rPr>
                      <w:rFonts w:hint="eastAsia"/>
                      <w:bCs/>
                      <w:szCs w:val="21"/>
                    </w:rPr>
                    <w:t>900-039-49</w:t>
                  </w:r>
                </w:p>
              </w:tc>
              <w:tc>
                <w:tcPr>
                  <w:tcW w:w="462" w:type="pct"/>
                  <w:vAlign w:val="center"/>
                </w:tcPr>
                <w:p w:rsidR="00FD734E" w:rsidRPr="003D4C23" w:rsidRDefault="00FD734E" w:rsidP="003D4C23">
                  <w:pPr>
                    <w:jc w:val="center"/>
                    <w:rPr>
                      <w:szCs w:val="21"/>
                    </w:rPr>
                  </w:pPr>
                  <w:r w:rsidRPr="003D4C23">
                    <w:rPr>
                      <w:rFonts w:hint="eastAsia"/>
                      <w:szCs w:val="21"/>
                    </w:rPr>
                    <w:t>0.02</w:t>
                  </w:r>
                </w:p>
              </w:tc>
              <w:tc>
                <w:tcPr>
                  <w:tcW w:w="816" w:type="pct"/>
                  <w:vAlign w:val="center"/>
                </w:tcPr>
                <w:p w:rsidR="00FD734E" w:rsidRPr="003D4C23" w:rsidRDefault="00FD734E" w:rsidP="003D4C23">
                  <w:pPr>
                    <w:jc w:val="center"/>
                    <w:rPr>
                      <w:szCs w:val="21"/>
                    </w:rPr>
                  </w:pPr>
                  <w:r w:rsidRPr="003D4C23">
                    <w:rPr>
                      <w:rFonts w:hint="eastAsia"/>
                      <w:szCs w:val="21"/>
                    </w:rPr>
                    <w:t>废气处理</w:t>
                  </w:r>
                </w:p>
              </w:tc>
              <w:tc>
                <w:tcPr>
                  <w:tcW w:w="439" w:type="pct"/>
                  <w:vAlign w:val="center"/>
                </w:tcPr>
                <w:p w:rsidR="00FD734E" w:rsidRPr="003D4C23" w:rsidRDefault="00FD734E" w:rsidP="003D4C23">
                  <w:pPr>
                    <w:jc w:val="center"/>
                    <w:rPr>
                      <w:szCs w:val="21"/>
                    </w:rPr>
                  </w:pPr>
                  <w:r w:rsidRPr="003D4C23">
                    <w:rPr>
                      <w:rFonts w:hint="eastAsia"/>
                      <w:szCs w:val="21"/>
                    </w:rPr>
                    <w:t>固态</w:t>
                  </w:r>
                </w:p>
              </w:tc>
              <w:tc>
                <w:tcPr>
                  <w:tcW w:w="533" w:type="pct"/>
                  <w:vAlign w:val="center"/>
                </w:tcPr>
                <w:p w:rsidR="00FD734E" w:rsidRPr="003D4C23" w:rsidRDefault="002D0C6A" w:rsidP="003D4C23">
                  <w:pPr>
                    <w:jc w:val="center"/>
                    <w:rPr>
                      <w:szCs w:val="21"/>
                    </w:rPr>
                  </w:pPr>
                  <w:r>
                    <w:rPr>
                      <w:rFonts w:hint="eastAsia"/>
                      <w:szCs w:val="21"/>
                    </w:rPr>
                    <w:t>/</w:t>
                  </w:r>
                </w:p>
              </w:tc>
              <w:tc>
                <w:tcPr>
                  <w:tcW w:w="533" w:type="pct"/>
                  <w:vAlign w:val="center"/>
                </w:tcPr>
                <w:p w:rsidR="00FD734E" w:rsidRPr="003D4C23" w:rsidRDefault="001B034C" w:rsidP="003D4C23">
                  <w:pPr>
                    <w:jc w:val="center"/>
                    <w:rPr>
                      <w:szCs w:val="21"/>
                    </w:rPr>
                  </w:pPr>
                  <w:r w:rsidRPr="003D4C23">
                    <w:rPr>
                      <w:rFonts w:hint="eastAsia"/>
                      <w:szCs w:val="21"/>
                    </w:rPr>
                    <w:t>T</w:t>
                  </w:r>
                </w:p>
              </w:tc>
              <w:tc>
                <w:tcPr>
                  <w:tcW w:w="533" w:type="pct"/>
                  <w:vAlign w:val="center"/>
                </w:tcPr>
                <w:p w:rsidR="00FD734E" w:rsidRPr="003D4C23" w:rsidRDefault="001B034C" w:rsidP="003D4C23">
                  <w:pPr>
                    <w:jc w:val="center"/>
                    <w:rPr>
                      <w:szCs w:val="21"/>
                    </w:rPr>
                  </w:pPr>
                  <w:r w:rsidRPr="003D4C23">
                    <w:rPr>
                      <w:rFonts w:hint="eastAsia"/>
                      <w:szCs w:val="21"/>
                    </w:rPr>
                    <w:t>单独存放</w:t>
                  </w:r>
                </w:p>
              </w:tc>
            </w:tr>
          </w:tbl>
          <w:p w:rsidR="00FD734E" w:rsidRPr="003E5869" w:rsidRDefault="002D7B3A" w:rsidP="003E5869">
            <w:pPr>
              <w:spacing w:line="360" w:lineRule="auto"/>
              <w:ind w:firstLineChars="200" w:firstLine="480"/>
              <w:rPr>
                <w:sz w:val="24"/>
              </w:rPr>
            </w:pPr>
            <w:r w:rsidRPr="003E5869">
              <w:rPr>
                <w:rFonts w:hint="eastAsia"/>
                <w:sz w:val="24"/>
              </w:rPr>
              <w:t>依托原有危废暂存场所，并进行以下改造，废</w:t>
            </w:r>
            <w:r w:rsidRPr="003E5869">
              <w:rPr>
                <w:rFonts w:hint="eastAsia"/>
                <w:sz w:val="24"/>
              </w:rPr>
              <w:t>UV</w:t>
            </w:r>
            <w:r w:rsidRPr="003E5869">
              <w:rPr>
                <w:rFonts w:hint="eastAsia"/>
                <w:sz w:val="24"/>
              </w:rPr>
              <w:t>灯管和废活性炭分区存放，设有明显标识牌，贮存方式为袋装，定期由有资质的危废处理公司进行处理。</w:t>
            </w:r>
          </w:p>
          <w:p w:rsidR="002D7B3A" w:rsidRPr="003E5869" w:rsidRDefault="002D7B3A" w:rsidP="003E5869">
            <w:pPr>
              <w:spacing w:line="360" w:lineRule="auto"/>
              <w:ind w:firstLineChars="200" w:firstLine="480"/>
              <w:rPr>
                <w:sz w:val="24"/>
              </w:rPr>
            </w:pPr>
            <w:r w:rsidRPr="003E5869">
              <w:rPr>
                <w:rFonts w:hint="eastAsia"/>
                <w:sz w:val="24"/>
              </w:rPr>
              <w:t>采取上述措施后，满足《危险废物贮存污染控制标准》（</w:t>
            </w:r>
            <w:r w:rsidRPr="003E5869">
              <w:rPr>
                <w:rFonts w:hint="eastAsia"/>
                <w:sz w:val="24"/>
              </w:rPr>
              <w:t>GB18957-2001)</w:t>
            </w:r>
            <w:r w:rsidRPr="003E5869">
              <w:rPr>
                <w:rFonts w:hint="eastAsia"/>
                <w:sz w:val="24"/>
              </w:rPr>
              <w:t>及修</w:t>
            </w:r>
            <w:r w:rsidRPr="003E5869">
              <w:rPr>
                <w:rFonts w:hint="eastAsia"/>
                <w:sz w:val="24"/>
              </w:rPr>
              <w:lastRenderedPageBreak/>
              <w:t>改单要求，固体废物能够得到综合利用和妥善处理，不会对周围环境造成不良影响。</w:t>
            </w:r>
          </w:p>
          <w:p w:rsidR="002D7B3A" w:rsidRPr="003E5869" w:rsidRDefault="002D7B3A" w:rsidP="006B7F80">
            <w:pPr>
              <w:pStyle w:val="2"/>
              <w:spacing w:line="360" w:lineRule="auto"/>
              <w:ind w:firstLine="480"/>
              <w:rPr>
                <w:sz w:val="24"/>
                <w:szCs w:val="24"/>
              </w:rPr>
            </w:pPr>
            <w:r w:rsidRPr="003E5869">
              <w:rPr>
                <w:rFonts w:hAnsi="宋体" w:hint="eastAsia"/>
                <w:sz w:val="24"/>
                <w:szCs w:val="24"/>
              </w:rPr>
              <w:t>危废暂存间相关要求：</w:t>
            </w:r>
          </w:p>
          <w:p w:rsidR="003E5869" w:rsidRPr="003E5869" w:rsidRDefault="002D7B3A" w:rsidP="006B7F80">
            <w:pPr>
              <w:spacing w:line="360" w:lineRule="auto"/>
              <w:ind w:firstLineChars="200" w:firstLine="480"/>
              <w:rPr>
                <w:sz w:val="24"/>
                <w:szCs w:val="24"/>
              </w:rPr>
            </w:pPr>
            <w:r w:rsidRPr="003E5869">
              <w:rPr>
                <w:rFonts w:hAnsi="宋体" w:hint="eastAsia"/>
                <w:sz w:val="24"/>
                <w:szCs w:val="24"/>
              </w:rPr>
              <w:t>（</w:t>
            </w:r>
            <w:r w:rsidRPr="003E5869">
              <w:rPr>
                <w:rFonts w:hint="eastAsia"/>
                <w:sz w:val="24"/>
                <w:szCs w:val="24"/>
              </w:rPr>
              <w:t>1</w:t>
            </w:r>
            <w:r w:rsidRPr="003E5869">
              <w:rPr>
                <w:rFonts w:hAnsi="宋体" w:hint="eastAsia"/>
                <w:sz w:val="24"/>
                <w:szCs w:val="24"/>
              </w:rPr>
              <w:t>）地面及墙体</w:t>
            </w:r>
            <w:r w:rsidRPr="003E5869">
              <w:rPr>
                <w:rFonts w:hint="eastAsia"/>
                <w:sz w:val="24"/>
                <w:szCs w:val="24"/>
              </w:rPr>
              <w:t>1.5m</w:t>
            </w:r>
            <w:r w:rsidRPr="003E5869">
              <w:rPr>
                <w:rFonts w:hAnsi="宋体" w:hint="eastAsia"/>
                <w:sz w:val="24"/>
                <w:szCs w:val="24"/>
              </w:rPr>
              <w:t>以下为坚固，防渗材料建造，建筑材料与危险废物相容，防渗系数</w:t>
            </w:r>
            <w:r w:rsidRPr="003E5869">
              <w:rPr>
                <w:rFonts w:hint="eastAsia"/>
                <w:sz w:val="24"/>
                <w:szCs w:val="24"/>
              </w:rPr>
              <w:t>≤</w:t>
            </w:r>
            <w:r w:rsidR="003E5869" w:rsidRPr="003E5869">
              <w:rPr>
                <w:rFonts w:hint="eastAsia"/>
                <w:sz w:val="24"/>
                <w:szCs w:val="24"/>
              </w:rPr>
              <w:t>10</w:t>
            </w:r>
            <w:r w:rsidR="003E5869" w:rsidRPr="003E5869">
              <w:rPr>
                <w:rFonts w:hint="eastAsia"/>
                <w:sz w:val="24"/>
                <w:szCs w:val="24"/>
                <w:vertAlign w:val="superscript"/>
              </w:rPr>
              <w:t>-10</w:t>
            </w:r>
            <w:r w:rsidR="003E5869" w:rsidRPr="003E5869">
              <w:rPr>
                <w:rFonts w:hint="eastAsia"/>
                <w:sz w:val="24"/>
                <w:szCs w:val="24"/>
              </w:rPr>
              <w:t>cm/s</w:t>
            </w:r>
            <w:r w:rsidR="003E5869" w:rsidRPr="003E5869">
              <w:rPr>
                <w:rFonts w:hint="eastAsia"/>
                <w:sz w:val="24"/>
                <w:szCs w:val="24"/>
              </w:rPr>
              <w:t>。</w:t>
            </w:r>
          </w:p>
          <w:p w:rsidR="003E5869" w:rsidRPr="003E5869" w:rsidRDefault="003E5869" w:rsidP="006B7F80">
            <w:pPr>
              <w:pStyle w:val="2"/>
              <w:spacing w:line="360" w:lineRule="auto"/>
              <w:ind w:firstLine="480"/>
              <w:rPr>
                <w:sz w:val="24"/>
                <w:szCs w:val="24"/>
              </w:rPr>
            </w:pPr>
            <w:r w:rsidRPr="003E5869">
              <w:rPr>
                <w:rFonts w:hAnsi="宋体" w:hint="eastAsia"/>
                <w:sz w:val="24"/>
                <w:szCs w:val="24"/>
              </w:rPr>
              <w:t>（</w:t>
            </w:r>
            <w:r w:rsidRPr="003E5869">
              <w:rPr>
                <w:rFonts w:hint="eastAsia"/>
                <w:sz w:val="24"/>
                <w:szCs w:val="24"/>
              </w:rPr>
              <w:t>2</w:t>
            </w:r>
            <w:r w:rsidRPr="003E5869">
              <w:rPr>
                <w:rFonts w:hAnsi="宋体" w:hint="eastAsia"/>
                <w:sz w:val="24"/>
                <w:szCs w:val="24"/>
              </w:rPr>
              <w:t>）危废间封闭，设置危险废物警示标志，并由专人进行管理。</w:t>
            </w:r>
          </w:p>
          <w:p w:rsidR="003E5869" w:rsidRPr="003E5869" w:rsidRDefault="003E5869" w:rsidP="006B7F80">
            <w:pPr>
              <w:spacing w:line="360" w:lineRule="auto"/>
              <w:ind w:firstLineChars="200" w:firstLine="480"/>
              <w:rPr>
                <w:sz w:val="24"/>
                <w:szCs w:val="24"/>
              </w:rPr>
            </w:pPr>
            <w:r w:rsidRPr="003E5869">
              <w:rPr>
                <w:rFonts w:hAnsi="宋体" w:hint="eastAsia"/>
                <w:sz w:val="24"/>
                <w:szCs w:val="24"/>
              </w:rPr>
              <w:t>（</w:t>
            </w:r>
            <w:r w:rsidRPr="003E5869">
              <w:rPr>
                <w:rFonts w:hint="eastAsia"/>
                <w:sz w:val="24"/>
                <w:szCs w:val="24"/>
              </w:rPr>
              <w:t>3</w:t>
            </w:r>
            <w:r w:rsidRPr="003E5869">
              <w:rPr>
                <w:rFonts w:hAnsi="宋体" w:hint="eastAsia"/>
                <w:sz w:val="24"/>
                <w:szCs w:val="24"/>
              </w:rPr>
              <w:t>）危废间四周设置围堰，做到防雨、放盗、防火，在危废间附近安装消防器材。</w:t>
            </w:r>
          </w:p>
          <w:p w:rsidR="003E5869" w:rsidRPr="003E5869" w:rsidRDefault="003E5869" w:rsidP="006B7F80">
            <w:pPr>
              <w:pStyle w:val="2"/>
              <w:spacing w:line="360" w:lineRule="auto"/>
              <w:ind w:firstLine="480"/>
              <w:rPr>
                <w:b/>
                <w:sz w:val="24"/>
                <w:szCs w:val="24"/>
              </w:rPr>
            </w:pPr>
            <w:r w:rsidRPr="003E5869">
              <w:rPr>
                <w:rFonts w:hAnsi="宋体" w:hint="eastAsia"/>
                <w:sz w:val="24"/>
                <w:szCs w:val="24"/>
              </w:rPr>
              <w:t>（</w:t>
            </w:r>
            <w:r w:rsidRPr="003E5869">
              <w:rPr>
                <w:rFonts w:hint="eastAsia"/>
                <w:sz w:val="24"/>
                <w:szCs w:val="24"/>
              </w:rPr>
              <w:t>4</w:t>
            </w:r>
            <w:r w:rsidRPr="003E5869">
              <w:rPr>
                <w:rFonts w:hAnsi="宋体" w:hint="eastAsia"/>
                <w:sz w:val="24"/>
                <w:szCs w:val="24"/>
              </w:rPr>
              <w:t>）不相容的危险废物必须分开存放，并设有隔离间隔断</w:t>
            </w:r>
            <w:r>
              <w:rPr>
                <w:rFonts w:hAnsi="宋体" w:hint="eastAsia"/>
                <w:sz w:val="24"/>
                <w:szCs w:val="24"/>
              </w:rPr>
              <w:t>。</w:t>
            </w:r>
          </w:p>
          <w:p w:rsidR="00C011A3" w:rsidRPr="00374E4C" w:rsidRDefault="00C011A3" w:rsidP="006B7F80">
            <w:pPr>
              <w:spacing w:line="360" w:lineRule="auto"/>
              <w:rPr>
                <w:color w:val="000000"/>
                <w:sz w:val="24"/>
                <w:szCs w:val="24"/>
              </w:rPr>
            </w:pPr>
            <w:r>
              <w:rPr>
                <w:rFonts w:hint="eastAsia"/>
                <w:b/>
                <w:bCs/>
                <w:color w:val="000000"/>
                <w:sz w:val="24"/>
                <w:szCs w:val="24"/>
              </w:rPr>
              <w:t>5</w:t>
            </w:r>
            <w:r>
              <w:rPr>
                <w:rFonts w:hint="eastAsia"/>
                <w:b/>
                <w:bCs/>
                <w:color w:val="000000"/>
                <w:sz w:val="24"/>
                <w:szCs w:val="24"/>
              </w:rPr>
              <w:t>、土壤</w:t>
            </w:r>
            <w:r>
              <w:rPr>
                <w:b/>
                <w:bCs/>
                <w:color w:val="000000"/>
                <w:sz w:val="24"/>
                <w:szCs w:val="24"/>
              </w:rPr>
              <w:t>环境影响分析</w:t>
            </w:r>
          </w:p>
          <w:p w:rsidR="001E0FA3" w:rsidRPr="00184ABC" w:rsidRDefault="001E0FA3" w:rsidP="00184ABC">
            <w:pPr>
              <w:spacing w:line="360" w:lineRule="auto"/>
              <w:ind w:firstLineChars="200" w:firstLine="480"/>
              <w:jc w:val="left"/>
              <w:outlineLvl w:val="2"/>
              <w:rPr>
                <w:sz w:val="24"/>
                <w:szCs w:val="22"/>
              </w:rPr>
            </w:pPr>
            <w:r w:rsidRPr="00184ABC">
              <w:rPr>
                <w:rFonts w:hint="eastAsia"/>
                <w:sz w:val="24"/>
                <w:szCs w:val="22"/>
              </w:rPr>
              <w:t>（</w:t>
            </w:r>
            <w:r w:rsidRPr="00184ABC">
              <w:rPr>
                <w:rFonts w:hint="eastAsia"/>
                <w:sz w:val="24"/>
                <w:szCs w:val="22"/>
              </w:rPr>
              <w:t>1</w:t>
            </w:r>
            <w:r w:rsidRPr="00184ABC">
              <w:rPr>
                <w:rFonts w:hint="eastAsia"/>
                <w:sz w:val="24"/>
                <w:szCs w:val="22"/>
              </w:rPr>
              <w:t>）环境影响识别</w:t>
            </w:r>
          </w:p>
          <w:p w:rsidR="001E0FA3" w:rsidRPr="00184ABC" w:rsidRDefault="009F6836" w:rsidP="00184ABC">
            <w:pPr>
              <w:pStyle w:val="2"/>
              <w:spacing w:line="360" w:lineRule="auto"/>
              <w:ind w:firstLine="480"/>
              <w:rPr>
                <w:b/>
                <w:sz w:val="24"/>
                <w:szCs w:val="24"/>
              </w:rPr>
            </w:pPr>
            <w:r w:rsidRPr="00184ABC">
              <w:rPr>
                <w:sz w:val="24"/>
                <w:szCs w:val="24"/>
              </w:rPr>
              <w:fldChar w:fldCharType="begin"/>
            </w:r>
            <w:r w:rsidR="001E0FA3" w:rsidRPr="00184ABC">
              <w:rPr>
                <w:rFonts w:hint="eastAsia"/>
                <w:sz w:val="24"/>
                <w:szCs w:val="24"/>
              </w:rPr>
              <w:instrText>= 1 \* GB3</w:instrText>
            </w:r>
            <w:r w:rsidRPr="00184ABC">
              <w:rPr>
                <w:sz w:val="24"/>
                <w:szCs w:val="24"/>
              </w:rPr>
              <w:fldChar w:fldCharType="separate"/>
            </w:r>
            <w:r w:rsidR="001E0FA3" w:rsidRPr="00184ABC">
              <w:rPr>
                <w:rFonts w:hAnsi="宋体" w:hint="eastAsia"/>
                <w:noProof/>
                <w:sz w:val="24"/>
                <w:szCs w:val="24"/>
              </w:rPr>
              <w:t>①</w:t>
            </w:r>
            <w:r w:rsidRPr="00184ABC">
              <w:rPr>
                <w:sz w:val="24"/>
                <w:szCs w:val="24"/>
              </w:rPr>
              <w:fldChar w:fldCharType="end"/>
            </w:r>
            <w:r w:rsidR="001E0FA3" w:rsidRPr="00184ABC">
              <w:rPr>
                <w:rFonts w:hAnsi="宋体" w:hint="eastAsia"/>
                <w:sz w:val="24"/>
                <w:szCs w:val="24"/>
              </w:rPr>
              <w:t>评价等级及范围</w:t>
            </w:r>
          </w:p>
          <w:p w:rsidR="00184ABC" w:rsidRDefault="00C40F3A" w:rsidP="00184ABC">
            <w:pPr>
              <w:spacing w:line="360" w:lineRule="auto"/>
              <w:ind w:firstLineChars="200" w:firstLine="480"/>
              <w:jc w:val="left"/>
              <w:outlineLvl w:val="2"/>
              <w:rPr>
                <w:sz w:val="24"/>
                <w:szCs w:val="24"/>
              </w:rPr>
            </w:pPr>
            <w:r>
              <w:rPr>
                <w:rFonts w:hint="eastAsia"/>
                <w:sz w:val="24"/>
                <w:szCs w:val="22"/>
              </w:rPr>
              <w:t>本项目为污水处理站技改项目，</w:t>
            </w:r>
            <w:r w:rsidR="001E0FA3" w:rsidRPr="00184ABC">
              <w:rPr>
                <w:rFonts w:hint="eastAsia"/>
                <w:sz w:val="24"/>
                <w:szCs w:val="22"/>
              </w:rPr>
              <w:t>根据</w:t>
            </w:r>
            <w:r w:rsidR="00C011A3" w:rsidRPr="00184ABC">
              <w:rPr>
                <w:rFonts w:hint="eastAsia"/>
                <w:sz w:val="24"/>
                <w:szCs w:val="22"/>
              </w:rPr>
              <w:t>《环境影响评价技术</w:t>
            </w:r>
            <w:r w:rsidR="00C011A3" w:rsidRPr="00E77401">
              <w:rPr>
                <w:rFonts w:hint="eastAsia"/>
                <w:sz w:val="24"/>
                <w:szCs w:val="22"/>
              </w:rPr>
              <w:t>导则土壤环境》</w:t>
            </w:r>
            <w:r w:rsidR="00C011A3" w:rsidRPr="00E77401">
              <w:rPr>
                <w:sz w:val="24"/>
                <w:szCs w:val="22"/>
              </w:rPr>
              <w:t>(HJ</w:t>
            </w:r>
            <w:r w:rsidR="00C011A3" w:rsidRPr="00E77401">
              <w:rPr>
                <w:rFonts w:hint="eastAsia"/>
                <w:sz w:val="24"/>
                <w:szCs w:val="22"/>
              </w:rPr>
              <w:t>964</w:t>
            </w:r>
            <w:r w:rsidR="00C011A3" w:rsidRPr="00E77401">
              <w:rPr>
                <w:sz w:val="24"/>
                <w:szCs w:val="22"/>
              </w:rPr>
              <w:t>-201</w:t>
            </w:r>
            <w:r w:rsidR="00C011A3" w:rsidRPr="00E77401">
              <w:rPr>
                <w:rFonts w:hint="eastAsia"/>
                <w:sz w:val="24"/>
                <w:szCs w:val="22"/>
              </w:rPr>
              <w:t>8</w:t>
            </w:r>
            <w:r w:rsidR="00C011A3" w:rsidRPr="00E77401">
              <w:rPr>
                <w:sz w:val="24"/>
                <w:szCs w:val="22"/>
              </w:rPr>
              <w:t>)</w:t>
            </w:r>
            <w:r>
              <w:rPr>
                <w:rFonts w:hint="eastAsia"/>
                <w:sz w:val="24"/>
                <w:szCs w:val="22"/>
              </w:rPr>
              <w:t>和</w:t>
            </w:r>
            <w:r w:rsidR="001E0FA3">
              <w:rPr>
                <w:rFonts w:hint="eastAsia"/>
                <w:sz w:val="24"/>
                <w:szCs w:val="22"/>
              </w:rPr>
              <w:t>土壤环境</w:t>
            </w:r>
            <w:r w:rsidR="00972882">
              <w:rPr>
                <w:rFonts w:hint="eastAsia"/>
                <w:sz w:val="24"/>
                <w:szCs w:val="22"/>
              </w:rPr>
              <w:t>影响</w:t>
            </w:r>
            <w:r w:rsidR="001E0FA3">
              <w:rPr>
                <w:rFonts w:hint="eastAsia"/>
                <w:sz w:val="24"/>
                <w:szCs w:val="22"/>
              </w:rPr>
              <w:t>源、</w:t>
            </w:r>
            <w:r w:rsidR="00972882">
              <w:rPr>
                <w:rFonts w:hint="eastAsia"/>
                <w:sz w:val="24"/>
                <w:szCs w:val="22"/>
              </w:rPr>
              <w:t>影响</w:t>
            </w:r>
            <w:r w:rsidR="001E0FA3">
              <w:rPr>
                <w:rFonts w:hint="eastAsia"/>
                <w:sz w:val="24"/>
                <w:szCs w:val="22"/>
              </w:rPr>
              <w:t>途径</w:t>
            </w:r>
            <w:r w:rsidR="00184ABC">
              <w:rPr>
                <w:rFonts w:hint="eastAsia"/>
                <w:sz w:val="24"/>
                <w:szCs w:val="22"/>
              </w:rPr>
              <w:t>、影响因子等情况考虑，项目参照生活污水处理项目进行分析，本项目为</w:t>
            </w:r>
            <w:r w:rsidR="009F6836">
              <w:rPr>
                <w:sz w:val="24"/>
                <w:szCs w:val="22"/>
              </w:rPr>
              <w:fldChar w:fldCharType="begin"/>
            </w:r>
            <w:r w:rsidR="00184ABC">
              <w:rPr>
                <w:rFonts w:hint="eastAsia"/>
                <w:sz w:val="24"/>
                <w:szCs w:val="22"/>
              </w:rPr>
              <w:instrText>= 3 \* ROMAN</w:instrText>
            </w:r>
            <w:r w:rsidR="009F6836">
              <w:rPr>
                <w:sz w:val="24"/>
                <w:szCs w:val="22"/>
              </w:rPr>
              <w:fldChar w:fldCharType="separate"/>
            </w:r>
            <w:r w:rsidR="00184ABC">
              <w:rPr>
                <w:noProof/>
                <w:sz w:val="24"/>
                <w:szCs w:val="22"/>
              </w:rPr>
              <w:t>III</w:t>
            </w:r>
            <w:r w:rsidR="009F6836">
              <w:rPr>
                <w:sz w:val="24"/>
                <w:szCs w:val="22"/>
              </w:rPr>
              <w:fldChar w:fldCharType="end"/>
            </w:r>
            <w:r w:rsidR="00184ABC">
              <w:rPr>
                <w:rFonts w:hint="eastAsia"/>
                <w:sz w:val="24"/>
                <w:szCs w:val="22"/>
              </w:rPr>
              <w:t>类项目，周边土壤环境为敏感，项目占地</w:t>
            </w:r>
            <w:r w:rsidR="00184ABC">
              <w:rPr>
                <w:rFonts w:hint="eastAsia"/>
                <w:sz w:val="24"/>
                <w:szCs w:val="22"/>
              </w:rPr>
              <w:t>30m</w:t>
            </w:r>
            <w:r w:rsidR="00184ABC" w:rsidRPr="00184ABC">
              <w:rPr>
                <w:rFonts w:hint="eastAsia"/>
                <w:sz w:val="24"/>
                <w:szCs w:val="22"/>
                <w:vertAlign w:val="superscript"/>
              </w:rPr>
              <w:t>2</w:t>
            </w:r>
            <w:r w:rsidR="00184ABC">
              <w:rPr>
                <w:rFonts w:hint="eastAsia"/>
                <w:sz w:val="24"/>
                <w:szCs w:val="22"/>
              </w:rPr>
              <w:t>，占地规模为小型（</w:t>
            </w:r>
            <w:r w:rsidR="00184ABC" w:rsidRPr="003E5869">
              <w:rPr>
                <w:rFonts w:hint="eastAsia"/>
                <w:sz w:val="24"/>
                <w:szCs w:val="24"/>
              </w:rPr>
              <w:t>≤</w:t>
            </w:r>
            <w:r w:rsidR="00184ABC">
              <w:rPr>
                <w:rFonts w:hint="eastAsia"/>
                <w:sz w:val="24"/>
                <w:szCs w:val="24"/>
              </w:rPr>
              <w:t>5hm</w:t>
            </w:r>
            <w:r w:rsidR="00184ABC" w:rsidRPr="00184ABC">
              <w:rPr>
                <w:rFonts w:hint="eastAsia"/>
                <w:sz w:val="24"/>
                <w:szCs w:val="24"/>
                <w:vertAlign w:val="superscript"/>
              </w:rPr>
              <w:t>2</w:t>
            </w:r>
            <w:r w:rsidR="00184ABC">
              <w:rPr>
                <w:rFonts w:hint="eastAsia"/>
                <w:sz w:val="24"/>
                <w:szCs w:val="24"/>
              </w:rPr>
              <w:t>），因此本项目土壤环境评价</w:t>
            </w:r>
            <w:r w:rsidR="00184ABC" w:rsidRPr="00C40F3A">
              <w:rPr>
                <w:rFonts w:hint="eastAsia"/>
                <w:sz w:val="24"/>
                <w:szCs w:val="24"/>
              </w:rPr>
              <w:t>等级为三级，</w:t>
            </w:r>
            <w:r w:rsidR="00184ABC" w:rsidRPr="00184ABC">
              <w:rPr>
                <w:rFonts w:hint="eastAsia"/>
                <w:sz w:val="24"/>
                <w:szCs w:val="24"/>
              </w:rPr>
              <w:t>评价范围为占地范围外</w:t>
            </w:r>
            <w:r w:rsidR="00184ABC" w:rsidRPr="00184ABC">
              <w:rPr>
                <w:rFonts w:hint="eastAsia"/>
                <w:sz w:val="24"/>
                <w:szCs w:val="24"/>
              </w:rPr>
              <w:t>50m</w:t>
            </w:r>
            <w:r w:rsidR="00184ABC" w:rsidRPr="00184ABC">
              <w:rPr>
                <w:rFonts w:hint="eastAsia"/>
                <w:sz w:val="24"/>
                <w:szCs w:val="24"/>
              </w:rPr>
              <w:t>区域。</w:t>
            </w:r>
          </w:p>
          <w:p w:rsidR="00184ABC" w:rsidRPr="00A77937" w:rsidRDefault="009F6836" w:rsidP="00A77937">
            <w:pPr>
              <w:pStyle w:val="2"/>
              <w:spacing w:line="360" w:lineRule="auto"/>
              <w:ind w:firstLine="480"/>
              <w:rPr>
                <w:rFonts w:hAnsi="宋体"/>
                <w:sz w:val="24"/>
                <w:szCs w:val="24"/>
              </w:rPr>
            </w:pPr>
            <w:r w:rsidRPr="00A77937">
              <w:rPr>
                <w:rFonts w:hAnsi="宋体"/>
                <w:sz w:val="24"/>
                <w:szCs w:val="24"/>
              </w:rPr>
              <w:fldChar w:fldCharType="begin"/>
            </w:r>
            <w:r w:rsidR="00184ABC" w:rsidRPr="00A77937">
              <w:rPr>
                <w:rFonts w:hAnsi="宋体" w:hint="eastAsia"/>
                <w:sz w:val="24"/>
                <w:szCs w:val="24"/>
              </w:rPr>
              <w:instrText>= 2 \* GB3</w:instrText>
            </w:r>
            <w:r w:rsidRPr="00A77937">
              <w:rPr>
                <w:rFonts w:hAnsi="宋体"/>
                <w:sz w:val="24"/>
                <w:szCs w:val="24"/>
              </w:rPr>
              <w:fldChar w:fldCharType="separate"/>
            </w:r>
            <w:r w:rsidR="00184ABC" w:rsidRPr="00A77937">
              <w:rPr>
                <w:rFonts w:hAnsi="宋体" w:hint="eastAsia"/>
                <w:sz w:val="24"/>
                <w:szCs w:val="24"/>
              </w:rPr>
              <w:t>②</w:t>
            </w:r>
            <w:r w:rsidRPr="00A77937">
              <w:rPr>
                <w:rFonts w:hAnsi="宋体"/>
                <w:sz w:val="24"/>
                <w:szCs w:val="24"/>
              </w:rPr>
              <w:fldChar w:fldCharType="end"/>
            </w:r>
            <w:r w:rsidR="00184ABC" w:rsidRPr="00A77937">
              <w:rPr>
                <w:rFonts w:hAnsi="宋体" w:hint="eastAsia"/>
                <w:sz w:val="24"/>
                <w:szCs w:val="24"/>
              </w:rPr>
              <w:t>影响类型及途径</w:t>
            </w:r>
          </w:p>
          <w:p w:rsidR="00184ABC" w:rsidRDefault="00184ABC" w:rsidP="00A77937">
            <w:pPr>
              <w:pStyle w:val="2"/>
              <w:spacing w:line="360" w:lineRule="auto"/>
              <w:ind w:firstLine="480"/>
              <w:rPr>
                <w:rFonts w:hAnsi="宋体"/>
                <w:sz w:val="24"/>
                <w:szCs w:val="24"/>
              </w:rPr>
            </w:pPr>
            <w:r w:rsidRPr="00A77937">
              <w:rPr>
                <w:rFonts w:hAnsi="宋体" w:hint="eastAsia"/>
                <w:sz w:val="24"/>
                <w:szCs w:val="24"/>
              </w:rPr>
              <w:t>本项目施工期主要污染物为施工扬尘，不涉及土壤污染影响。运营期废气主要为</w:t>
            </w:r>
            <w:r w:rsidRPr="00A77937">
              <w:rPr>
                <w:rFonts w:hAnsi="宋体" w:hint="eastAsia"/>
                <w:sz w:val="24"/>
                <w:szCs w:val="24"/>
              </w:rPr>
              <w:t>NH</w:t>
            </w:r>
            <w:r w:rsidRPr="00A77937">
              <w:rPr>
                <w:rFonts w:hAnsi="宋体" w:hint="eastAsia"/>
                <w:sz w:val="24"/>
                <w:szCs w:val="24"/>
                <w:vertAlign w:val="subscript"/>
              </w:rPr>
              <w:t>3</w:t>
            </w:r>
            <w:r w:rsidRPr="00A77937">
              <w:rPr>
                <w:rFonts w:hAnsi="宋体" w:hint="eastAsia"/>
                <w:sz w:val="24"/>
                <w:szCs w:val="24"/>
              </w:rPr>
              <w:t>和</w:t>
            </w:r>
            <w:r w:rsidRPr="00A77937">
              <w:rPr>
                <w:rFonts w:hAnsi="宋体" w:hint="eastAsia"/>
                <w:sz w:val="24"/>
                <w:szCs w:val="24"/>
              </w:rPr>
              <w:t>H</w:t>
            </w:r>
            <w:r w:rsidRPr="00A77937">
              <w:rPr>
                <w:rFonts w:hAnsi="宋体" w:hint="eastAsia"/>
                <w:sz w:val="24"/>
                <w:szCs w:val="24"/>
                <w:vertAlign w:val="subscript"/>
              </w:rPr>
              <w:t>2</w:t>
            </w:r>
            <w:r w:rsidRPr="00A77937">
              <w:rPr>
                <w:rFonts w:hAnsi="宋体" w:hint="eastAsia"/>
                <w:sz w:val="24"/>
                <w:szCs w:val="24"/>
              </w:rPr>
              <w:t>S</w:t>
            </w:r>
            <w:r w:rsidR="00C40F3A">
              <w:rPr>
                <w:rFonts w:hAnsi="宋体" w:hint="eastAsia"/>
                <w:sz w:val="24"/>
                <w:szCs w:val="24"/>
              </w:rPr>
              <w:t>，</w:t>
            </w:r>
            <w:r w:rsidR="00A77937" w:rsidRPr="00A77937">
              <w:rPr>
                <w:rFonts w:hAnsi="宋体" w:hint="eastAsia"/>
                <w:sz w:val="24"/>
                <w:szCs w:val="24"/>
              </w:rPr>
              <w:t>不涉及大气沉降影响；现有医疗废水全部排入化粪池后进入污水处理站</w:t>
            </w:r>
            <w:r w:rsidR="00A77937">
              <w:rPr>
                <w:rFonts w:hAnsi="宋体" w:hint="eastAsia"/>
                <w:sz w:val="24"/>
                <w:szCs w:val="24"/>
              </w:rPr>
              <w:t>处理，最终经污水管网排入抚宁区污水处理厂，该过程废水严格管理，不得随意排放，不会造成废水地面漫流影响；在事故泄露工况下，现有医疗废水会未经处理下渗将会对土壤造成垂直渗入影响。本项目不涉及酸碱盐类物质，不会造成土壤酸化、碱化、盐化。</w:t>
            </w:r>
          </w:p>
          <w:p w:rsidR="00A77937" w:rsidRDefault="00A77937" w:rsidP="00B20FB5">
            <w:pPr>
              <w:spacing w:line="360" w:lineRule="auto"/>
              <w:ind w:firstLineChars="200" w:firstLine="480"/>
              <w:rPr>
                <w:rFonts w:ascii="宋体" w:hAnsi="宋体"/>
                <w:sz w:val="24"/>
                <w:szCs w:val="24"/>
              </w:rPr>
            </w:pPr>
            <w:r w:rsidRPr="00B20FB5">
              <w:rPr>
                <w:rFonts w:ascii="宋体" w:hAnsi="宋体" w:hint="eastAsia"/>
                <w:sz w:val="24"/>
                <w:szCs w:val="24"/>
              </w:rPr>
              <w:t>综上，本项目土壤环境影响类型为“</w:t>
            </w:r>
            <w:r w:rsidR="00265643" w:rsidRPr="00B20FB5">
              <w:rPr>
                <w:rFonts w:ascii="宋体" w:hAnsi="宋体" w:hint="eastAsia"/>
                <w:sz w:val="24"/>
                <w:szCs w:val="24"/>
              </w:rPr>
              <w:t>污染影响型”，影响途径为事故情况下污水处理站</w:t>
            </w:r>
            <w:r w:rsidR="00C40F3A">
              <w:rPr>
                <w:rFonts w:ascii="宋体" w:hAnsi="宋体" w:hint="eastAsia"/>
                <w:sz w:val="24"/>
                <w:szCs w:val="24"/>
              </w:rPr>
              <w:t>泄漏</w:t>
            </w:r>
            <w:r w:rsidR="00265643" w:rsidRPr="00B20FB5">
              <w:rPr>
                <w:rFonts w:ascii="宋体" w:hAnsi="宋体" w:hint="eastAsia"/>
                <w:sz w:val="24"/>
                <w:szCs w:val="24"/>
              </w:rPr>
              <w:t>废水。</w:t>
            </w:r>
          </w:p>
          <w:p w:rsidR="00B20FB5" w:rsidRPr="00B20FB5" w:rsidRDefault="00B20FB5" w:rsidP="00B20FB5">
            <w:pPr>
              <w:pStyle w:val="2"/>
              <w:spacing w:line="360" w:lineRule="auto"/>
              <w:ind w:firstLine="480"/>
              <w:rPr>
                <w:rFonts w:ascii="宋体" w:hAnsi="宋体"/>
                <w:sz w:val="24"/>
                <w:szCs w:val="24"/>
              </w:rPr>
            </w:pPr>
            <w:r w:rsidRPr="00B20FB5">
              <w:rPr>
                <w:rFonts w:ascii="宋体" w:hAnsi="宋体" w:hint="eastAsia"/>
                <w:sz w:val="24"/>
                <w:szCs w:val="24"/>
              </w:rPr>
              <w:t>（2）环境影响分析</w:t>
            </w:r>
          </w:p>
          <w:p w:rsidR="00B20FB5" w:rsidRPr="00B20FB5" w:rsidRDefault="009F6836" w:rsidP="00B20FB5">
            <w:pPr>
              <w:pStyle w:val="2"/>
              <w:spacing w:line="360" w:lineRule="auto"/>
              <w:ind w:firstLine="480"/>
              <w:rPr>
                <w:rFonts w:hAnsi="宋体"/>
                <w:sz w:val="24"/>
                <w:szCs w:val="24"/>
              </w:rPr>
            </w:pPr>
            <w:r w:rsidRPr="00B20FB5">
              <w:rPr>
                <w:sz w:val="24"/>
                <w:szCs w:val="24"/>
              </w:rPr>
              <w:fldChar w:fldCharType="begin"/>
            </w:r>
            <w:r w:rsidR="00B20FB5" w:rsidRPr="00B20FB5">
              <w:rPr>
                <w:rFonts w:hint="eastAsia"/>
                <w:sz w:val="24"/>
                <w:szCs w:val="24"/>
              </w:rPr>
              <w:instrText>= 1 \* GB3</w:instrText>
            </w:r>
            <w:r w:rsidRPr="00B20FB5">
              <w:rPr>
                <w:sz w:val="24"/>
                <w:szCs w:val="24"/>
              </w:rPr>
              <w:fldChar w:fldCharType="separate"/>
            </w:r>
            <w:r w:rsidR="00B20FB5" w:rsidRPr="00B20FB5">
              <w:rPr>
                <w:rFonts w:hAnsi="宋体" w:hint="eastAsia"/>
                <w:noProof/>
                <w:sz w:val="24"/>
                <w:szCs w:val="24"/>
              </w:rPr>
              <w:t>①</w:t>
            </w:r>
            <w:r w:rsidRPr="00B20FB5">
              <w:rPr>
                <w:sz w:val="24"/>
                <w:szCs w:val="24"/>
              </w:rPr>
              <w:fldChar w:fldCharType="end"/>
            </w:r>
            <w:r w:rsidR="00B20FB5" w:rsidRPr="00B20FB5">
              <w:rPr>
                <w:rFonts w:hAnsi="宋体" w:hint="eastAsia"/>
                <w:sz w:val="24"/>
                <w:szCs w:val="24"/>
              </w:rPr>
              <w:t>正常情况下</w:t>
            </w:r>
          </w:p>
          <w:p w:rsidR="00B20FB5" w:rsidRPr="002B0365" w:rsidRDefault="00B20FB5" w:rsidP="00B20FB5">
            <w:pPr>
              <w:spacing w:line="360" w:lineRule="auto"/>
              <w:ind w:firstLineChars="200" w:firstLine="480"/>
              <w:rPr>
                <w:sz w:val="24"/>
                <w:szCs w:val="24"/>
              </w:rPr>
            </w:pPr>
            <w:r w:rsidRPr="002B0365">
              <w:rPr>
                <w:rFonts w:hAnsi="宋体" w:hint="eastAsia"/>
                <w:sz w:val="24"/>
                <w:szCs w:val="24"/>
              </w:rPr>
              <w:t>正常情况下，项目对污水处理站采取专业措施进行防腐、防渗，废水基本不会通过防渗层直接渗入土壤。</w:t>
            </w:r>
          </w:p>
          <w:p w:rsidR="00B20FB5" w:rsidRPr="00B20FB5" w:rsidRDefault="009F6836" w:rsidP="00B20FB5">
            <w:pPr>
              <w:pStyle w:val="2"/>
              <w:spacing w:line="360" w:lineRule="auto"/>
              <w:ind w:firstLine="480"/>
              <w:rPr>
                <w:rFonts w:hAnsi="宋体"/>
                <w:sz w:val="24"/>
                <w:szCs w:val="24"/>
              </w:rPr>
            </w:pPr>
            <w:r w:rsidRPr="00A77937">
              <w:rPr>
                <w:rFonts w:hAnsi="宋体"/>
                <w:sz w:val="24"/>
                <w:szCs w:val="24"/>
              </w:rPr>
              <w:lastRenderedPageBreak/>
              <w:fldChar w:fldCharType="begin"/>
            </w:r>
            <w:r w:rsidR="00B20FB5" w:rsidRPr="00A77937">
              <w:rPr>
                <w:rFonts w:hAnsi="宋体" w:hint="eastAsia"/>
                <w:sz w:val="24"/>
                <w:szCs w:val="24"/>
              </w:rPr>
              <w:instrText>= 2 \* GB3</w:instrText>
            </w:r>
            <w:r w:rsidRPr="00A77937">
              <w:rPr>
                <w:rFonts w:hAnsi="宋体"/>
                <w:sz w:val="24"/>
                <w:szCs w:val="24"/>
              </w:rPr>
              <w:fldChar w:fldCharType="separate"/>
            </w:r>
            <w:r w:rsidR="00B20FB5" w:rsidRPr="00A77937">
              <w:rPr>
                <w:rFonts w:hAnsi="宋体" w:hint="eastAsia"/>
                <w:sz w:val="24"/>
                <w:szCs w:val="24"/>
              </w:rPr>
              <w:t>②</w:t>
            </w:r>
            <w:r w:rsidRPr="00A77937">
              <w:rPr>
                <w:rFonts w:hAnsi="宋体"/>
                <w:sz w:val="24"/>
                <w:szCs w:val="24"/>
              </w:rPr>
              <w:fldChar w:fldCharType="end"/>
            </w:r>
            <w:r w:rsidR="00B20FB5">
              <w:rPr>
                <w:rFonts w:hAnsi="宋体" w:hint="eastAsia"/>
                <w:sz w:val="24"/>
                <w:szCs w:val="24"/>
              </w:rPr>
              <w:t>非正常情况下</w:t>
            </w:r>
          </w:p>
          <w:p w:rsidR="006B7F80" w:rsidRDefault="00B20FB5" w:rsidP="00B20FB5">
            <w:pPr>
              <w:spacing w:line="360" w:lineRule="auto"/>
              <w:ind w:firstLineChars="200" w:firstLine="480"/>
              <w:rPr>
                <w:sz w:val="24"/>
              </w:rPr>
            </w:pPr>
            <w:r w:rsidRPr="00B20FB5">
              <w:rPr>
                <w:sz w:val="24"/>
              </w:rPr>
              <w:t>本项目对土壤的影响主要考虑现有</w:t>
            </w:r>
            <w:r>
              <w:rPr>
                <w:rFonts w:hint="eastAsia"/>
                <w:sz w:val="24"/>
              </w:rPr>
              <w:t>医疗废水</w:t>
            </w:r>
            <w:r w:rsidRPr="00B20FB5">
              <w:rPr>
                <w:sz w:val="24"/>
              </w:rPr>
              <w:t>处理下渗将会对土壤造成垂直入渗影响。非正常情况下废水下渗可能对土壤产生一定影响。项目废水中不含重金属和难降解有机物，在渗漏等非正常情况得到修正后，可阻断污染物下渗对土壤的影响，已造成的影响随土壤中微生物降解消耗等作用，逐步降低。</w:t>
            </w:r>
          </w:p>
          <w:p w:rsidR="00B20FB5" w:rsidRDefault="00B20FB5" w:rsidP="00B20FB5">
            <w:pPr>
              <w:spacing w:line="360" w:lineRule="auto"/>
              <w:ind w:firstLineChars="200" w:firstLine="480"/>
              <w:rPr>
                <w:sz w:val="24"/>
              </w:rPr>
            </w:pPr>
            <w:r w:rsidRPr="00B20FB5">
              <w:rPr>
                <w:sz w:val="24"/>
              </w:rPr>
              <w:t>因此，项目对土壤环境影响较小。</w:t>
            </w:r>
          </w:p>
          <w:p w:rsidR="006B7F80" w:rsidRPr="006B7F80" w:rsidRDefault="006B7F80" w:rsidP="005F31EA">
            <w:pPr>
              <w:pStyle w:val="2"/>
              <w:spacing w:line="360" w:lineRule="auto"/>
              <w:rPr>
                <w:sz w:val="24"/>
              </w:rPr>
            </w:pPr>
            <w:r w:rsidRPr="005F31EA">
              <w:rPr>
                <w:rFonts w:ascii="宋体" w:hAnsi="宋体" w:hint="eastAsia"/>
                <w:szCs w:val="24"/>
              </w:rPr>
              <w:t>（</w:t>
            </w:r>
            <w:r w:rsidRPr="005F31EA">
              <w:rPr>
                <w:rFonts w:hint="eastAsia"/>
                <w:sz w:val="24"/>
              </w:rPr>
              <w:t>3</w:t>
            </w:r>
            <w:r w:rsidRPr="005F31EA">
              <w:rPr>
                <w:rFonts w:hint="eastAsia"/>
                <w:sz w:val="24"/>
              </w:rPr>
              <w:t>）</w:t>
            </w:r>
            <w:r w:rsidRPr="006B7F80">
              <w:rPr>
                <w:rFonts w:hint="eastAsia"/>
                <w:sz w:val="24"/>
              </w:rPr>
              <w:t>保护措施与对策</w:t>
            </w:r>
          </w:p>
          <w:p w:rsidR="006B7F80" w:rsidRPr="006B7F80" w:rsidRDefault="009F6836" w:rsidP="006B7F80">
            <w:pPr>
              <w:pStyle w:val="2"/>
              <w:spacing w:line="360" w:lineRule="auto"/>
              <w:ind w:firstLine="480"/>
              <w:rPr>
                <w:sz w:val="24"/>
              </w:rPr>
            </w:pPr>
            <w:r w:rsidRPr="006B7F80">
              <w:rPr>
                <w:sz w:val="24"/>
              </w:rPr>
              <w:fldChar w:fldCharType="begin"/>
            </w:r>
            <w:r w:rsidR="006B7F80" w:rsidRPr="006B7F80">
              <w:rPr>
                <w:rFonts w:hint="eastAsia"/>
                <w:sz w:val="24"/>
              </w:rPr>
              <w:instrText>= 1 \* GB3</w:instrText>
            </w:r>
            <w:r w:rsidRPr="006B7F80">
              <w:rPr>
                <w:sz w:val="24"/>
              </w:rPr>
              <w:fldChar w:fldCharType="separate"/>
            </w:r>
            <w:r w:rsidR="006B7F80" w:rsidRPr="006B7F80">
              <w:rPr>
                <w:rFonts w:hint="eastAsia"/>
                <w:sz w:val="24"/>
              </w:rPr>
              <w:t>①</w:t>
            </w:r>
            <w:r w:rsidRPr="006B7F80">
              <w:rPr>
                <w:sz w:val="24"/>
              </w:rPr>
              <w:fldChar w:fldCharType="end"/>
            </w:r>
            <w:r w:rsidR="006B7F80" w:rsidRPr="006B7F80">
              <w:rPr>
                <w:rFonts w:hint="eastAsia"/>
                <w:sz w:val="24"/>
              </w:rPr>
              <w:t>源头控制</w:t>
            </w:r>
          </w:p>
          <w:p w:rsidR="006B7F80" w:rsidRPr="006B7F80" w:rsidRDefault="006B7F80" w:rsidP="006B7F80">
            <w:pPr>
              <w:spacing w:line="360" w:lineRule="auto"/>
              <w:ind w:firstLineChars="200" w:firstLine="480"/>
              <w:rPr>
                <w:sz w:val="24"/>
              </w:rPr>
            </w:pPr>
            <w:r w:rsidRPr="006B7F80">
              <w:rPr>
                <w:sz w:val="24"/>
              </w:rPr>
              <w:t>项目对污水处理站采取专业措施进行防腐、防渗，池体防渗达到渗透系数小于</w:t>
            </w:r>
            <w:r w:rsidR="005F31EA">
              <w:rPr>
                <w:sz w:val="24"/>
              </w:rPr>
              <w:t xml:space="preserve"> 10</w:t>
            </w:r>
            <w:r w:rsidRPr="005F31EA">
              <w:rPr>
                <w:sz w:val="24"/>
                <w:vertAlign w:val="superscript"/>
              </w:rPr>
              <w:t>-10</w:t>
            </w:r>
            <w:r w:rsidRPr="006B7F80">
              <w:rPr>
                <w:sz w:val="24"/>
              </w:rPr>
              <w:t xml:space="preserve">cm/s </w:t>
            </w:r>
            <w:r w:rsidRPr="006B7F80">
              <w:rPr>
                <w:sz w:val="24"/>
              </w:rPr>
              <w:t>的要求。正常情况下，废水基本不会通过防渗层直接渗入土壤，污染物从源头上得到控制。</w:t>
            </w:r>
          </w:p>
          <w:p w:rsidR="006B7F80" w:rsidRPr="006B7F80" w:rsidRDefault="009F6836" w:rsidP="005F31EA">
            <w:pPr>
              <w:pStyle w:val="2"/>
              <w:spacing w:line="360" w:lineRule="auto"/>
              <w:ind w:firstLine="480"/>
              <w:rPr>
                <w:sz w:val="24"/>
              </w:rPr>
            </w:pPr>
            <w:r w:rsidRPr="006B7F80">
              <w:rPr>
                <w:sz w:val="24"/>
              </w:rPr>
              <w:fldChar w:fldCharType="begin"/>
            </w:r>
            <w:r w:rsidR="006B7F80" w:rsidRPr="006B7F80">
              <w:rPr>
                <w:rFonts w:hint="eastAsia"/>
                <w:sz w:val="24"/>
              </w:rPr>
              <w:instrText>= 2 \* GB3</w:instrText>
            </w:r>
            <w:r w:rsidRPr="006B7F80">
              <w:rPr>
                <w:sz w:val="24"/>
              </w:rPr>
              <w:fldChar w:fldCharType="separate"/>
            </w:r>
            <w:r w:rsidR="006B7F80" w:rsidRPr="006B7F80">
              <w:rPr>
                <w:rFonts w:hint="eastAsia"/>
                <w:sz w:val="24"/>
              </w:rPr>
              <w:t>②</w:t>
            </w:r>
            <w:r w:rsidRPr="006B7F80">
              <w:rPr>
                <w:sz w:val="24"/>
              </w:rPr>
              <w:fldChar w:fldCharType="end"/>
            </w:r>
            <w:r w:rsidR="006B7F80" w:rsidRPr="006B7F80">
              <w:rPr>
                <w:rFonts w:hint="eastAsia"/>
                <w:sz w:val="24"/>
              </w:rPr>
              <w:t>过程控制</w:t>
            </w:r>
          </w:p>
          <w:p w:rsidR="005F31EA" w:rsidRDefault="005F31EA" w:rsidP="005F31EA">
            <w:pPr>
              <w:spacing w:line="360" w:lineRule="auto"/>
              <w:ind w:firstLineChars="200" w:firstLine="480"/>
              <w:rPr>
                <w:sz w:val="24"/>
              </w:rPr>
            </w:pPr>
            <w:r w:rsidRPr="005F31EA">
              <w:rPr>
                <w:sz w:val="24"/>
              </w:rPr>
              <w:t>对污水处理站运行严格管理，对路面进行硬化。</w:t>
            </w:r>
            <w:r w:rsidR="00282F18">
              <w:rPr>
                <w:rFonts w:hint="eastAsia"/>
                <w:sz w:val="24"/>
              </w:rPr>
              <w:t>院</w:t>
            </w:r>
            <w:r w:rsidRPr="005F31EA">
              <w:rPr>
                <w:sz w:val="24"/>
              </w:rPr>
              <w:t>区内空地进行绿化并种植具有较强吸附能力的植物，实现院区内不见黄土</w:t>
            </w:r>
            <w:r>
              <w:rPr>
                <w:rFonts w:hint="eastAsia"/>
                <w:sz w:val="24"/>
              </w:rPr>
              <w:t>。</w:t>
            </w:r>
          </w:p>
          <w:p w:rsidR="005F31EA" w:rsidRDefault="005F31EA" w:rsidP="005F31EA">
            <w:pPr>
              <w:pStyle w:val="2"/>
              <w:ind w:firstLineChars="0" w:firstLine="0"/>
              <w:rPr>
                <w:b/>
                <w:sz w:val="24"/>
              </w:rPr>
            </w:pPr>
            <w:r w:rsidRPr="005F31EA">
              <w:rPr>
                <w:rFonts w:hint="eastAsia"/>
                <w:b/>
                <w:sz w:val="24"/>
              </w:rPr>
              <w:t>6</w:t>
            </w:r>
            <w:r w:rsidRPr="005F31EA">
              <w:rPr>
                <w:rFonts w:hint="eastAsia"/>
                <w:b/>
                <w:sz w:val="24"/>
              </w:rPr>
              <w:t>、环境风险</w:t>
            </w:r>
          </w:p>
          <w:p w:rsidR="000D5C04" w:rsidRPr="002B0365" w:rsidRDefault="005F31EA" w:rsidP="002B0365">
            <w:pPr>
              <w:spacing w:line="360" w:lineRule="auto"/>
              <w:ind w:firstLineChars="200" w:firstLine="480"/>
              <w:rPr>
                <w:sz w:val="24"/>
              </w:rPr>
            </w:pPr>
            <w:r w:rsidRPr="002B0365">
              <w:rPr>
                <w:sz w:val="24"/>
              </w:rPr>
              <w:t>（</w:t>
            </w:r>
            <w:r w:rsidRPr="002B0365">
              <w:rPr>
                <w:sz w:val="24"/>
              </w:rPr>
              <w:t>1</w:t>
            </w:r>
            <w:r w:rsidRPr="002B0365">
              <w:rPr>
                <w:sz w:val="24"/>
              </w:rPr>
              <w:t>）风险评价目的</w:t>
            </w:r>
          </w:p>
          <w:p w:rsidR="005F31EA" w:rsidRPr="002B0365" w:rsidRDefault="005F31EA" w:rsidP="002B0365">
            <w:pPr>
              <w:spacing w:line="360" w:lineRule="auto"/>
              <w:ind w:firstLineChars="200" w:firstLine="480"/>
              <w:rPr>
                <w:sz w:val="24"/>
              </w:rPr>
            </w:pPr>
            <w:r w:rsidRPr="002B0365">
              <w:rPr>
                <w:sz w:val="24"/>
              </w:rPr>
              <w:t>根据《建设项目环境风险评价技术导则》（</w:t>
            </w:r>
            <w:r w:rsidRPr="002B0365">
              <w:rPr>
                <w:sz w:val="24"/>
              </w:rPr>
              <w:t>HJ/T169-2018</w:t>
            </w:r>
            <w:r w:rsidRPr="002B0365">
              <w:rPr>
                <w:sz w:val="24"/>
              </w:rPr>
              <w:t>）环境风险评价的目的是分析和预测建设项目存在的潜在危险、有害因素，项目建设和运行期间可能发生的突发性事件或事故</w:t>
            </w:r>
            <w:r w:rsidRPr="002B0365">
              <w:rPr>
                <w:sz w:val="24"/>
              </w:rPr>
              <w:t>(</w:t>
            </w:r>
            <w:r w:rsidRPr="002B0365">
              <w:rPr>
                <w:sz w:val="24"/>
              </w:rPr>
              <w:t>一般不包括人为破坏及自然灾害</w:t>
            </w:r>
            <w:r w:rsidRPr="002B0365">
              <w:rPr>
                <w:sz w:val="24"/>
              </w:rPr>
              <w:t>)</w:t>
            </w:r>
            <w:r w:rsidRPr="002B0365">
              <w:rPr>
                <w:sz w:val="24"/>
              </w:rPr>
              <w:t>，引起有毒有害和易燃易爆等物质泄漏，所造成的人身安全与环境影响和损害程度，提出合理可行的防范、应急与减缓措施，使建设项目事故率、损失和环境影响能够达到可接受水平。</w:t>
            </w:r>
          </w:p>
          <w:p w:rsidR="000D5C04" w:rsidRPr="002B0365" w:rsidRDefault="000D5C04" w:rsidP="002B0365">
            <w:pPr>
              <w:pStyle w:val="2"/>
              <w:spacing w:line="360" w:lineRule="auto"/>
              <w:ind w:firstLine="480"/>
              <w:rPr>
                <w:sz w:val="24"/>
              </w:rPr>
            </w:pPr>
            <w:r w:rsidRPr="002B0365">
              <w:rPr>
                <w:sz w:val="24"/>
              </w:rPr>
              <w:t>（</w:t>
            </w:r>
            <w:r w:rsidRPr="002B0365">
              <w:rPr>
                <w:sz w:val="24"/>
              </w:rPr>
              <w:t>2</w:t>
            </w:r>
            <w:r w:rsidRPr="002B0365">
              <w:rPr>
                <w:sz w:val="24"/>
              </w:rPr>
              <w:t>）风险起因分析</w:t>
            </w:r>
          </w:p>
          <w:p w:rsidR="000D5C04" w:rsidRPr="002B0365" w:rsidRDefault="000D5C04" w:rsidP="002B0365">
            <w:pPr>
              <w:pStyle w:val="2"/>
              <w:spacing w:line="360" w:lineRule="auto"/>
              <w:ind w:firstLine="480"/>
              <w:rPr>
                <w:sz w:val="24"/>
              </w:rPr>
            </w:pPr>
            <w:r w:rsidRPr="002B0365">
              <w:rPr>
                <w:rFonts w:hAnsi="宋体" w:cs="宋体" w:hint="eastAsia"/>
                <w:sz w:val="24"/>
              </w:rPr>
              <w:t>①</w:t>
            </w:r>
            <w:r w:rsidRPr="002B0365">
              <w:rPr>
                <w:sz w:val="24"/>
              </w:rPr>
              <w:t>风险事故有害因素分布</w:t>
            </w:r>
          </w:p>
          <w:p w:rsidR="005A4FEF" w:rsidRPr="002B0365" w:rsidRDefault="000D5C04" w:rsidP="002B0365">
            <w:pPr>
              <w:pStyle w:val="2"/>
              <w:spacing w:line="360" w:lineRule="auto"/>
              <w:ind w:firstLine="480"/>
              <w:rPr>
                <w:sz w:val="24"/>
              </w:rPr>
            </w:pPr>
            <w:r w:rsidRPr="002B0365">
              <w:rPr>
                <w:sz w:val="24"/>
              </w:rPr>
              <w:t>建设项目突发的情况下会造成污水</w:t>
            </w:r>
            <w:r w:rsidR="00282F18">
              <w:rPr>
                <w:rFonts w:hint="eastAsia"/>
                <w:sz w:val="24"/>
              </w:rPr>
              <w:t>泄漏</w:t>
            </w:r>
            <w:r w:rsidRPr="002B0365">
              <w:rPr>
                <w:sz w:val="24"/>
              </w:rPr>
              <w:t>，随之会产生恶臭气体，其抢修过程也会带来一定的噪声污染，污水管爆裂会导致里面的大量污水突然涌出，而且管道</w:t>
            </w:r>
            <w:r w:rsidR="00282F18">
              <w:rPr>
                <w:rFonts w:hint="eastAsia"/>
                <w:sz w:val="24"/>
              </w:rPr>
              <w:t>泄漏</w:t>
            </w:r>
            <w:r w:rsidRPr="002B0365">
              <w:rPr>
                <w:sz w:val="24"/>
              </w:rPr>
              <w:t>的是污水，有可能会影响地下水。</w:t>
            </w:r>
          </w:p>
          <w:p w:rsidR="005F31EA" w:rsidRPr="002B0365" w:rsidRDefault="000D5C04" w:rsidP="002B0365">
            <w:pPr>
              <w:pStyle w:val="2"/>
              <w:spacing w:line="360" w:lineRule="auto"/>
              <w:ind w:firstLine="480"/>
              <w:rPr>
                <w:sz w:val="24"/>
              </w:rPr>
            </w:pPr>
            <w:r w:rsidRPr="002B0365">
              <w:rPr>
                <w:rFonts w:hAnsi="宋体" w:cs="宋体" w:hint="eastAsia"/>
                <w:sz w:val="24"/>
              </w:rPr>
              <w:t>②</w:t>
            </w:r>
            <w:r w:rsidRPr="002B0365">
              <w:rPr>
                <w:sz w:val="24"/>
              </w:rPr>
              <w:t>运营过程中风险因素分析建设项目不涉及《关于进一步强化危险化学品安全生产工作的指导意见》安委办</w:t>
            </w:r>
            <w:r w:rsidR="00282F18">
              <w:rPr>
                <w:sz w:val="24"/>
              </w:rPr>
              <w:t>[2008]26</w:t>
            </w:r>
            <w:r w:rsidRPr="002B0365">
              <w:rPr>
                <w:sz w:val="24"/>
              </w:rPr>
              <w:t>号中明确的硝化、氧化、磺化、氯化、氟化或重氮化反应等危险工艺。根据</w:t>
            </w:r>
            <w:r w:rsidR="00115C6D">
              <w:rPr>
                <w:rFonts w:hint="eastAsia"/>
                <w:sz w:val="24"/>
              </w:rPr>
              <w:t>项目</w:t>
            </w:r>
            <w:r w:rsidRPr="002B0365">
              <w:rPr>
                <w:sz w:val="24"/>
              </w:rPr>
              <w:t>特点，事故发生的原因可能为阀门破损、管道破损、违章操作，池体防渗层破裂</w:t>
            </w:r>
            <w:r w:rsidR="005A4FEF" w:rsidRPr="002B0365">
              <w:rPr>
                <w:rFonts w:hint="eastAsia"/>
                <w:sz w:val="24"/>
              </w:rPr>
              <w:t>。</w:t>
            </w:r>
          </w:p>
          <w:p w:rsidR="005A4FEF" w:rsidRPr="002B0365" w:rsidRDefault="005A4FEF" w:rsidP="002B0365">
            <w:pPr>
              <w:spacing w:line="360" w:lineRule="auto"/>
              <w:ind w:firstLineChars="200" w:firstLine="480"/>
              <w:rPr>
                <w:sz w:val="24"/>
              </w:rPr>
            </w:pPr>
            <w:r w:rsidRPr="002B0365">
              <w:rPr>
                <w:sz w:val="24"/>
              </w:rPr>
              <w:lastRenderedPageBreak/>
              <w:t>（</w:t>
            </w:r>
            <w:r w:rsidRPr="002B0365">
              <w:rPr>
                <w:sz w:val="24"/>
              </w:rPr>
              <w:t>3</w:t>
            </w:r>
            <w:r w:rsidRPr="002B0365">
              <w:rPr>
                <w:sz w:val="24"/>
              </w:rPr>
              <w:t>）应急处理方案</w:t>
            </w:r>
          </w:p>
          <w:p w:rsidR="005A4FEF" w:rsidRPr="002B0365" w:rsidRDefault="005A4FEF" w:rsidP="002B0365">
            <w:pPr>
              <w:spacing w:line="360" w:lineRule="auto"/>
              <w:ind w:firstLineChars="200" w:firstLine="480"/>
              <w:rPr>
                <w:sz w:val="24"/>
              </w:rPr>
            </w:pPr>
            <w:r w:rsidRPr="002B0365">
              <w:rPr>
                <w:rFonts w:hAnsi="宋体" w:cs="宋体" w:hint="eastAsia"/>
                <w:sz w:val="24"/>
              </w:rPr>
              <w:t>①</w:t>
            </w:r>
            <w:r w:rsidRPr="002B0365">
              <w:rPr>
                <w:sz w:val="24"/>
              </w:rPr>
              <w:t>上报和通知上报</w:t>
            </w:r>
            <w:r w:rsidR="00282F18">
              <w:rPr>
                <w:rFonts w:hint="eastAsia"/>
                <w:sz w:val="24"/>
              </w:rPr>
              <w:t>医院的</w:t>
            </w:r>
            <w:r w:rsidRPr="002B0365">
              <w:rPr>
                <w:sz w:val="24"/>
              </w:rPr>
              <w:t>管理人员，并通知维修、应急抢险等相关人员立即到场。</w:t>
            </w:r>
          </w:p>
          <w:p w:rsidR="005A4FEF" w:rsidRPr="002B0365" w:rsidRDefault="005A4FEF" w:rsidP="002B0365">
            <w:pPr>
              <w:spacing w:line="360" w:lineRule="auto"/>
              <w:ind w:firstLineChars="200" w:firstLine="480"/>
              <w:rPr>
                <w:sz w:val="24"/>
              </w:rPr>
            </w:pPr>
            <w:r w:rsidRPr="002B0365">
              <w:rPr>
                <w:rFonts w:hAnsi="宋体" w:cs="宋体" w:hint="eastAsia"/>
                <w:sz w:val="24"/>
              </w:rPr>
              <w:t>②</w:t>
            </w:r>
            <w:r w:rsidRPr="002B0365">
              <w:rPr>
                <w:sz w:val="24"/>
              </w:rPr>
              <w:t>关阀、断源技术人员或熟悉现场的人员关闭输送物料的管道阀门，切断事故源。</w:t>
            </w:r>
          </w:p>
          <w:p w:rsidR="005A4FEF" w:rsidRPr="002B0365" w:rsidRDefault="005A4FEF" w:rsidP="002B0365">
            <w:pPr>
              <w:spacing w:line="360" w:lineRule="auto"/>
              <w:ind w:firstLineChars="200" w:firstLine="480"/>
              <w:rPr>
                <w:sz w:val="24"/>
              </w:rPr>
            </w:pPr>
            <w:r w:rsidRPr="002B0365">
              <w:rPr>
                <w:rFonts w:hAnsi="宋体" w:cs="宋体" w:hint="eastAsia"/>
                <w:sz w:val="24"/>
              </w:rPr>
              <w:t>③</w:t>
            </w:r>
            <w:r w:rsidRPr="002B0365">
              <w:rPr>
                <w:sz w:val="24"/>
              </w:rPr>
              <w:t>堵漏</w:t>
            </w:r>
          </w:p>
          <w:p w:rsidR="005A4FEF" w:rsidRPr="002B0365" w:rsidRDefault="005A4FEF" w:rsidP="002B0365">
            <w:pPr>
              <w:spacing w:line="360" w:lineRule="auto"/>
              <w:ind w:firstLineChars="200" w:firstLine="480"/>
              <w:rPr>
                <w:sz w:val="24"/>
              </w:rPr>
            </w:pPr>
            <w:r w:rsidRPr="002B0365">
              <w:rPr>
                <w:sz w:val="24"/>
              </w:rPr>
              <w:t>根据应急抢险小组现场侦查获得的信息，会同专家组确定堵漏方案，如果设备有其他危险须迅速撤离。</w:t>
            </w:r>
          </w:p>
          <w:p w:rsidR="005A4FEF" w:rsidRPr="002B0365" w:rsidRDefault="009F6836" w:rsidP="002B0365">
            <w:pPr>
              <w:spacing w:line="360" w:lineRule="auto"/>
              <w:ind w:firstLineChars="200" w:firstLine="480"/>
              <w:rPr>
                <w:sz w:val="24"/>
              </w:rPr>
            </w:pPr>
            <w:r>
              <w:rPr>
                <w:sz w:val="24"/>
              </w:rPr>
              <w:fldChar w:fldCharType="begin"/>
            </w:r>
            <w:r w:rsidR="002B0365">
              <w:rPr>
                <w:rFonts w:hint="eastAsia"/>
                <w:sz w:val="24"/>
              </w:rPr>
              <w:instrText>= 1 \* ROMAN</w:instrText>
            </w:r>
            <w:r>
              <w:rPr>
                <w:sz w:val="24"/>
              </w:rPr>
              <w:fldChar w:fldCharType="separate"/>
            </w:r>
            <w:r w:rsidR="002B0365">
              <w:rPr>
                <w:noProof/>
                <w:sz w:val="24"/>
              </w:rPr>
              <w:t>I</w:t>
            </w:r>
            <w:r>
              <w:rPr>
                <w:sz w:val="24"/>
              </w:rPr>
              <w:fldChar w:fldCharType="end"/>
            </w:r>
            <w:r w:rsidR="005A4FEF" w:rsidRPr="002B0365">
              <w:rPr>
                <w:sz w:val="24"/>
              </w:rPr>
              <w:t>、管道壁发生泄露，又不能关阀止漏时，可使用不同形状的堵漏垫、堵漏楔、堵漏胶、堵漏带等器具实施封堵。</w:t>
            </w:r>
          </w:p>
          <w:p w:rsidR="005A4FEF" w:rsidRPr="002B0365" w:rsidRDefault="009F6836" w:rsidP="002B0365">
            <w:pPr>
              <w:spacing w:line="360" w:lineRule="auto"/>
              <w:ind w:firstLineChars="200" w:firstLine="480"/>
              <w:rPr>
                <w:sz w:val="24"/>
              </w:rPr>
            </w:pPr>
            <w:r>
              <w:rPr>
                <w:sz w:val="24"/>
              </w:rPr>
              <w:fldChar w:fldCharType="begin"/>
            </w:r>
            <w:r w:rsidR="002B0365">
              <w:rPr>
                <w:rFonts w:hint="eastAsia"/>
                <w:sz w:val="24"/>
              </w:rPr>
              <w:instrText>= 2 \* ROMAN</w:instrText>
            </w:r>
            <w:r>
              <w:rPr>
                <w:sz w:val="24"/>
              </w:rPr>
              <w:fldChar w:fldCharType="separate"/>
            </w:r>
            <w:r w:rsidR="002B0365">
              <w:rPr>
                <w:noProof/>
                <w:sz w:val="24"/>
              </w:rPr>
              <w:t>II</w:t>
            </w:r>
            <w:r>
              <w:rPr>
                <w:sz w:val="24"/>
              </w:rPr>
              <w:fldChar w:fldCharType="end"/>
            </w:r>
            <w:r w:rsidR="005A4FEF" w:rsidRPr="002B0365">
              <w:rPr>
                <w:sz w:val="24"/>
              </w:rPr>
              <w:t>、微孔泄露可以用螺丝钉加粘合剂旋入孔内的办法封堵。</w:t>
            </w:r>
          </w:p>
          <w:p w:rsidR="005A4FEF" w:rsidRPr="002B0365" w:rsidRDefault="009F6836" w:rsidP="002B0365">
            <w:pPr>
              <w:spacing w:line="360" w:lineRule="auto"/>
              <w:ind w:firstLineChars="200" w:firstLine="480"/>
              <w:rPr>
                <w:sz w:val="24"/>
              </w:rPr>
            </w:pPr>
            <w:r>
              <w:rPr>
                <w:sz w:val="24"/>
              </w:rPr>
              <w:fldChar w:fldCharType="begin"/>
            </w:r>
            <w:r w:rsidR="002B0365">
              <w:rPr>
                <w:rFonts w:hint="eastAsia"/>
                <w:sz w:val="24"/>
              </w:rPr>
              <w:instrText>= 3 \* ROMAN</w:instrText>
            </w:r>
            <w:r>
              <w:rPr>
                <w:sz w:val="24"/>
              </w:rPr>
              <w:fldChar w:fldCharType="separate"/>
            </w:r>
            <w:r w:rsidR="002B0365">
              <w:rPr>
                <w:noProof/>
                <w:sz w:val="24"/>
              </w:rPr>
              <w:t>III</w:t>
            </w:r>
            <w:r>
              <w:rPr>
                <w:sz w:val="24"/>
              </w:rPr>
              <w:fldChar w:fldCharType="end"/>
            </w:r>
            <w:r w:rsidR="005A4FEF" w:rsidRPr="002B0365">
              <w:rPr>
                <w:sz w:val="24"/>
              </w:rPr>
              <w:t>、罐壁撕裂酒露可以用充气袋、充气垫等专用器具从外部包裹堵漏。</w:t>
            </w:r>
          </w:p>
          <w:p w:rsidR="005A4FEF" w:rsidRPr="002B0365" w:rsidRDefault="009F6836" w:rsidP="002B0365">
            <w:pPr>
              <w:spacing w:line="360" w:lineRule="auto"/>
              <w:ind w:firstLineChars="200" w:firstLine="480"/>
              <w:rPr>
                <w:sz w:val="24"/>
              </w:rPr>
            </w:pPr>
            <w:r>
              <w:rPr>
                <w:sz w:val="24"/>
              </w:rPr>
              <w:fldChar w:fldCharType="begin"/>
            </w:r>
            <w:r w:rsidR="002B0365">
              <w:rPr>
                <w:rFonts w:hint="eastAsia"/>
                <w:sz w:val="24"/>
              </w:rPr>
              <w:instrText>= 4 \* ROMAN</w:instrText>
            </w:r>
            <w:r>
              <w:rPr>
                <w:sz w:val="24"/>
              </w:rPr>
              <w:fldChar w:fldCharType="separate"/>
            </w:r>
            <w:r w:rsidR="002B0365">
              <w:rPr>
                <w:noProof/>
                <w:sz w:val="24"/>
              </w:rPr>
              <w:t>IV</w:t>
            </w:r>
            <w:r>
              <w:rPr>
                <w:sz w:val="24"/>
              </w:rPr>
              <w:fldChar w:fldCharType="end"/>
            </w:r>
            <w:r w:rsidR="005A4FEF" w:rsidRPr="002B0365">
              <w:rPr>
                <w:sz w:val="24"/>
              </w:rPr>
              <w:t>、带压管道泄露可以用捆绑式充气堵漏袋，或使用金属外壳内衬橡胶垫等专用器具施行堵漏。</w:t>
            </w:r>
          </w:p>
          <w:p w:rsidR="005A4FEF" w:rsidRPr="002B0365" w:rsidRDefault="009F6836" w:rsidP="002B0365">
            <w:pPr>
              <w:spacing w:line="360" w:lineRule="auto"/>
              <w:ind w:firstLineChars="200" w:firstLine="480"/>
              <w:rPr>
                <w:sz w:val="24"/>
              </w:rPr>
            </w:pPr>
            <w:r>
              <w:rPr>
                <w:sz w:val="24"/>
              </w:rPr>
              <w:fldChar w:fldCharType="begin"/>
            </w:r>
            <w:r w:rsidR="002B0365">
              <w:rPr>
                <w:rFonts w:hint="eastAsia"/>
                <w:sz w:val="24"/>
              </w:rPr>
              <w:instrText>= 5 \* ROMAN</w:instrText>
            </w:r>
            <w:r>
              <w:rPr>
                <w:sz w:val="24"/>
              </w:rPr>
              <w:fldChar w:fldCharType="separate"/>
            </w:r>
            <w:r w:rsidR="002B0365">
              <w:rPr>
                <w:noProof/>
                <w:sz w:val="24"/>
              </w:rPr>
              <w:t>V</w:t>
            </w:r>
            <w:r>
              <w:rPr>
                <w:sz w:val="24"/>
              </w:rPr>
              <w:fldChar w:fldCharType="end"/>
            </w:r>
            <w:r w:rsidR="005A4FEF" w:rsidRPr="002B0365">
              <w:rPr>
                <w:sz w:val="24"/>
              </w:rPr>
              <w:t>、阀门、法兰盘或法兰垫片发生泄露，可用不同型号的法兰夹具并注射密封胶的方法实施封堵，也可直接使用专用阀门堵漏工具实施堵漏。</w:t>
            </w:r>
          </w:p>
          <w:p w:rsidR="005A4FEF" w:rsidRPr="002B0365" w:rsidRDefault="005A4FEF" w:rsidP="002B0365">
            <w:pPr>
              <w:spacing w:line="360" w:lineRule="auto"/>
              <w:ind w:firstLineChars="200" w:firstLine="480"/>
              <w:rPr>
                <w:sz w:val="24"/>
              </w:rPr>
            </w:pPr>
            <w:r w:rsidRPr="002B0365">
              <w:rPr>
                <w:sz w:val="24"/>
              </w:rPr>
              <w:t>（</w:t>
            </w:r>
            <w:r w:rsidRPr="002B0365">
              <w:rPr>
                <w:sz w:val="24"/>
              </w:rPr>
              <w:t>4</w:t>
            </w:r>
            <w:r w:rsidRPr="002B0365">
              <w:rPr>
                <w:sz w:val="24"/>
              </w:rPr>
              <w:t>）风险防范措施</w:t>
            </w:r>
          </w:p>
          <w:p w:rsidR="005A4FEF" w:rsidRPr="002B0365" w:rsidRDefault="005A4FEF" w:rsidP="002B0365">
            <w:pPr>
              <w:spacing w:line="360" w:lineRule="auto"/>
              <w:ind w:firstLineChars="200" w:firstLine="480"/>
              <w:rPr>
                <w:sz w:val="24"/>
              </w:rPr>
            </w:pPr>
            <w:r w:rsidRPr="002B0365">
              <w:rPr>
                <w:rFonts w:hAnsi="宋体" w:cs="宋体" w:hint="eastAsia"/>
                <w:sz w:val="24"/>
              </w:rPr>
              <w:t>①</w:t>
            </w:r>
            <w:r w:rsidRPr="002B0365">
              <w:rPr>
                <w:sz w:val="24"/>
              </w:rPr>
              <w:t>管理方面：配备环保负责人员，通过技能培训，承担</w:t>
            </w:r>
            <w:r w:rsidR="00282F18">
              <w:rPr>
                <w:rFonts w:hint="eastAsia"/>
                <w:sz w:val="24"/>
              </w:rPr>
              <w:t>抚宁中医医院</w:t>
            </w:r>
            <w:r w:rsidRPr="002B0365">
              <w:rPr>
                <w:sz w:val="24"/>
              </w:rPr>
              <w:t>运行中的环保安全工作，操作人员必须经过专门培训，严格遵守安全操作规程。</w:t>
            </w:r>
          </w:p>
          <w:p w:rsidR="005A4FEF" w:rsidRPr="002B0365" w:rsidRDefault="005A4FEF" w:rsidP="002B0365">
            <w:pPr>
              <w:spacing w:line="360" w:lineRule="auto"/>
              <w:ind w:firstLineChars="200" w:firstLine="480"/>
              <w:rPr>
                <w:sz w:val="24"/>
              </w:rPr>
            </w:pPr>
            <w:r w:rsidRPr="002B0365">
              <w:rPr>
                <w:rFonts w:hAnsi="宋体" w:cs="宋体" w:hint="eastAsia"/>
                <w:sz w:val="24"/>
              </w:rPr>
              <w:t>②</w:t>
            </w:r>
            <w:r w:rsidRPr="002B0365">
              <w:rPr>
                <w:sz w:val="24"/>
              </w:rPr>
              <w:t>监控方面：院区内设置摄像头监控。</w:t>
            </w:r>
          </w:p>
          <w:p w:rsidR="005A4FEF" w:rsidRPr="002B0365" w:rsidRDefault="005A4FEF" w:rsidP="002B0365">
            <w:pPr>
              <w:spacing w:line="360" w:lineRule="auto"/>
              <w:ind w:firstLineChars="200" w:firstLine="480"/>
              <w:rPr>
                <w:sz w:val="24"/>
              </w:rPr>
            </w:pPr>
            <w:r w:rsidRPr="002B0365">
              <w:rPr>
                <w:rFonts w:hAnsi="宋体" w:cs="宋体" w:hint="eastAsia"/>
                <w:sz w:val="24"/>
              </w:rPr>
              <w:t>③</w:t>
            </w:r>
            <w:r w:rsidRPr="002B0365">
              <w:rPr>
                <w:sz w:val="24"/>
              </w:rPr>
              <w:t>全厂采用电话报警系统，并配备堵漏、防护服、口罩等应急措施。</w:t>
            </w:r>
          </w:p>
          <w:p w:rsidR="005A4FEF" w:rsidRPr="002B0365" w:rsidRDefault="005A4FEF" w:rsidP="002B0365">
            <w:pPr>
              <w:spacing w:line="360" w:lineRule="auto"/>
              <w:ind w:firstLineChars="200" w:firstLine="480"/>
              <w:rPr>
                <w:sz w:val="24"/>
              </w:rPr>
            </w:pPr>
            <w:r w:rsidRPr="002B0365">
              <w:rPr>
                <w:rFonts w:hAnsi="宋体" w:cs="宋体" w:hint="eastAsia"/>
                <w:sz w:val="24"/>
              </w:rPr>
              <w:t>④</w:t>
            </w:r>
            <w:r w:rsidRPr="002B0365">
              <w:rPr>
                <w:sz w:val="24"/>
              </w:rPr>
              <w:t>专职人员巡查：通过操作人员，做到人员的巡查路线、频率符合危险源检查的要求，从而及时发现现场隐患，及时消除，确保安全生产。</w:t>
            </w:r>
          </w:p>
          <w:p w:rsidR="005A4FEF" w:rsidRPr="002B0365" w:rsidRDefault="005A4FEF" w:rsidP="002B0365">
            <w:pPr>
              <w:spacing w:line="360" w:lineRule="auto"/>
              <w:ind w:firstLineChars="200" w:firstLine="480"/>
              <w:rPr>
                <w:sz w:val="24"/>
              </w:rPr>
            </w:pPr>
            <w:r w:rsidRPr="002B0365">
              <w:rPr>
                <w:rFonts w:hAnsi="宋体" w:cs="宋体" w:hint="eastAsia"/>
                <w:sz w:val="24"/>
              </w:rPr>
              <w:t>⑤</w:t>
            </w:r>
            <w:r w:rsidRPr="002B0365">
              <w:rPr>
                <w:sz w:val="24"/>
              </w:rPr>
              <w:t>污染预防措施：加强对废水和废气排口的监测及人员巡检；定期设备检修；企业定期对设备进行检修，确保设备的正常运行。</w:t>
            </w:r>
          </w:p>
          <w:p w:rsidR="005A4FEF" w:rsidRPr="005A4FEF" w:rsidRDefault="005A4FEF" w:rsidP="005A4FEF">
            <w:pPr>
              <w:pStyle w:val="2"/>
              <w:spacing w:line="360" w:lineRule="auto"/>
              <w:ind w:firstLineChars="0" w:firstLine="0"/>
              <w:rPr>
                <w:b/>
                <w:sz w:val="24"/>
              </w:rPr>
            </w:pPr>
            <w:r w:rsidRPr="005A4FEF">
              <w:rPr>
                <w:rFonts w:hint="eastAsia"/>
                <w:b/>
                <w:sz w:val="24"/>
              </w:rPr>
              <w:t>7</w:t>
            </w:r>
            <w:r w:rsidRPr="005A4FEF">
              <w:rPr>
                <w:b/>
                <w:sz w:val="24"/>
              </w:rPr>
              <w:t>、环境管理</w:t>
            </w:r>
          </w:p>
          <w:p w:rsidR="005A4FEF" w:rsidRPr="002B0365" w:rsidRDefault="005A4FEF" w:rsidP="002B0365">
            <w:pPr>
              <w:pStyle w:val="2"/>
              <w:spacing w:line="360" w:lineRule="auto"/>
              <w:ind w:firstLine="480"/>
              <w:rPr>
                <w:sz w:val="24"/>
              </w:rPr>
            </w:pPr>
            <w:r w:rsidRPr="002B0365">
              <w:rPr>
                <w:sz w:val="24"/>
              </w:rPr>
              <w:t>环境管理是以环境科学理论为基础，运用经济、法律、技术、行政、教育等手段对经济、社会发展过程中施加给环境的污染和破坏影响进行调节控制，实现经济、社会和环境效益的和谐统一。</w:t>
            </w:r>
          </w:p>
          <w:p w:rsidR="005A4FEF" w:rsidRPr="002B0365" w:rsidRDefault="005A4FEF" w:rsidP="002B0365">
            <w:pPr>
              <w:pStyle w:val="2"/>
              <w:spacing w:line="360" w:lineRule="auto"/>
              <w:ind w:firstLine="480"/>
              <w:rPr>
                <w:sz w:val="24"/>
              </w:rPr>
            </w:pPr>
            <w:r w:rsidRPr="002B0365">
              <w:rPr>
                <w:sz w:val="24"/>
              </w:rPr>
              <w:t>本项目运营环境管理的主要任务是确保各项环保设施的正常运转，同时通过</w:t>
            </w:r>
            <w:r w:rsidRPr="002B0365">
              <w:rPr>
                <w:sz w:val="24"/>
              </w:rPr>
              <w:lastRenderedPageBreak/>
              <w:t>日常环境监测获得运行参数，为运营管理和环境决策提供科学依据。</w:t>
            </w:r>
          </w:p>
          <w:p w:rsidR="005A4FEF" w:rsidRPr="002B0365" w:rsidRDefault="005A4FEF" w:rsidP="002B0365">
            <w:pPr>
              <w:pStyle w:val="2"/>
              <w:spacing w:line="360" w:lineRule="auto"/>
              <w:ind w:firstLine="480"/>
              <w:rPr>
                <w:sz w:val="24"/>
              </w:rPr>
            </w:pPr>
            <w:r w:rsidRPr="002B0365">
              <w:rPr>
                <w:sz w:val="24"/>
              </w:rPr>
              <w:t>（</w:t>
            </w:r>
            <w:r w:rsidRPr="002B0365">
              <w:rPr>
                <w:sz w:val="24"/>
              </w:rPr>
              <w:t>1</w:t>
            </w:r>
            <w:r w:rsidRPr="002B0365">
              <w:rPr>
                <w:sz w:val="24"/>
              </w:rPr>
              <w:t>）管理机构设置</w:t>
            </w:r>
          </w:p>
          <w:p w:rsidR="005A4FEF" w:rsidRPr="002B0365" w:rsidRDefault="005A4FEF" w:rsidP="002B0365">
            <w:pPr>
              <w:pStyle w:val="2"/>
              <w:spacing w:line="360" w:lineRule="auto"/>
              <w:ind w:firstLine="480"/>
              <w:rPr>
                <w:sz w:val="24"/>
              </w:rPr>
            </w:pPr>
            <w:r w:rsidRPr="002B0365">
              <w:rPr>
                <w:sz w:val="24"/>
              </w:rPr>
              <w:t>环境管理工作应实行法人负责制，本项目应设置环保管理机构和管理人员，医院需配置</w:t>
            </w:r>
            <w:r w:rsidRPr="002B0365">
              <w:rPr>
                <w:sz w:val="24"/>
              </w:rPr>
              <w:t xml:space="preserve">1 </w:t>
            </w:r>
            <w:r w:rsidRPr="002B0365">
              <w:rPr>
                <w:sz w:val="24"/>
              </w:rPr>
              <w:t>名专职或兼职管理人员。</w:t>
            </w:r>
          </w:p>
          <w:p w:rsidR="005A4FEF" w:rsidRPr="002B0365" w:rsidRDefault="005A4FEF" w:rsidP="002B0365">
            <w:pPr>
              <w:pStyle w:val="2"/>
              <w:spacing w:line="360" w:lineRule="auto"/>
              <w:ind w:firstLine="480"/>
              <w:rPr>
                <w:sz w:val="24"/>
              </w:rPr>
            </w:pPr>
            <w:r w:rsidRPr="002B0365">
              <w:rPr>
                <w:sz w:val="24"/>
              </w:rPr>
              <w:t>（</w:t>
            </w:r>
            <w:r w:rsidRPr="002B0365">
              <w:rPr>
                <w:sz w:val="24"/>
              </w:rPr>
              <w:t>2</w:t>
            </w:r>
            <w:r w:rsidRPr="002B0365">
              <w:rPr>
                <w:sz w:val="24"/>
              </w:rPr>
              <w:t>）环境管理机构的基本职责</w:t>
            </w:r>
          </w:p>
          <w:p w:rsidR="005A4FEF" w:rsidRPr="002B0365" w:rsidRDefault="005A4FEF" w:rsidP="002B0365">
            <w:pPr>
              <w:pStyle w:val="2"/>
              <w:spacing w:line="360" w:lineRule="auto"/>
              <w:ind w:firstLine="480"/>
              <w:rPr>
                <w:sz w:val="24"/>
              </w:rPr>
            </w:pPr>
            <w:r w:rsidRPr="002B0365">
              <w:rPr>
                <w:rFonts w:hAnsi="宋体" w:cs="宋体" w:hint="eastAsia"/>
                <w:sz w:val="24"/>
              </w:rPr>
              <w:t>①</w:t>
            </w:r>
            <w:r w:rsidRPr="002B0365">
              <w:rPr>
                <w:sz w:val="24"/>
              </w:rPr>
              <w:t>贯彻执行《中华人民共和国环境保护法》及其相关法律、法规，按国家的环保政策、环境标准及环境监测要求，制定环境管理规章制度，并监督执行。</w:t>
            </w:r>
          </w:p>
          <w:p w:rsidR="005A4FEF" w:rsidRPr="002B0365" w:rsidRDefault="005A4FEF" w:rsidP="002B0365">
            <w:pPr>
              <w:pStyle w:val="2"/>
              <w:spacing w:line="360" w:lineRule="auto"/>
              <w:ind w:firstLine="480"/>
              <w:rPr>
                <w:sz w:val="24"/>
              </w:rPr>
            </w:pPr>
            <w:r w:rsidRPr="002B0365">
              <w:rPr>
                <w:rFonts w:hAnsi="宋体" w:cs="宋体" w:hint="eastAsia"/>
                <w:sz w:val="24"/>
              </w:rPr>
              <w:t>②</w:t>
            </w:r>
            <w:r w:rsidRPr="002B0365">
              <w:rPr>
                <w:sz w:val="24"/>
              </w:rPr>
              <w:t>执行国家有关建设项目环境保护的规定，做好环保设施管理和维护工作。建立并管理好环保设施的档案工作，保证环保设施按照设计要求运行，加强污水处理站运行管理，杜绝擅自拆除和闲置不用的现象发生。做到环保设施及设备的利用率和完好率。</w:t>
            </w:r>
          </w:p>
          <w:p w:rsidR="005A4FEF" w:rsidRPr="002B0365" w:rsidRDefault="005A4FEF" w:rsidP="009F4EF2">
            <w:pPr>
              <w:pStyle w:val="2"/>
              <w:spacing w:line="360" w:lineRule="auto"/>
              <w:ind w:firstLine="480"/>
              <w:rPr>
                <w:b/>
                <w:sz w:val="24"/>
                <w:szCs w:val="24"/>
              </w:rPr>
            </w:pPr>
            <w:r w:rsidRPr="002B0365">
              <w:rPr>
                <w:rFonts w:hAnsi="宋体" w:cs="宋体" w:hint="eastAsia"/>
                <w:sz w:val="24"/>
              </w:rPr>
              <w:t>③</w:t>
            </w:r>
            <w:r w:rsidRPr="002B0365">
              <w:rPr>
                <w:sz w:val="24"/>
              </w:rPr>
              <w:t>组织并抓好本项目污染治理和综合利用工作，定期对环保设施进行检查，负责环保设备的维修保养，保证其正常运行。</w:t>
            </w:r>
          </w:p>
          <w:p w:rsidR="00282F18" w:rsidRPr="009F4EF2" w:rsidRDefault="00282F18" w:rsidP="009F4EF2">
            <w:pPr>
              <w:pStyle w:val="2"/>
              <w:spacing w:line="360" w:lineRule="auto"/>
              <w:ind w:firstLineChars="0" w:firstLine="0"/>
              <w:rPr>
                <w:b/>
                <w:sz w:val="24"/>
              </w:rPr>
            </w:pPr>
            <w:r>
              <w:rPr>
                <w:rFonts w:hint="eastAsia"/>
                <w:b/>
                <w:sz w:val="24"/>
              </w:rPr>
              <w:t>8</w:t>
            </w:r>
            <w:r w:rsidRPr="005A4FEF">
              <w:rPr>
                <w:b/>
                <w:sz w:val="24"/>
              </w:rPr>
              <w:t>、</w:t>
            </w:r>
            <w:r>
              <w:rPr>
                <w:rFonts w:hint="eastAsia"/>
                <w:b/>
                <w:sz w:val="24"/>
              </w:rPr>
              <w:t>环境监测计划</w:t>
            </w:r>
          </w:p>
          <w:p w:rsidR="00C011A3" w:rsidRPr="009F4EF2" w:rsidRDefault="00C011A3" w:rsidP="009F4EF2">
            <w:pPr>
              <w:spacing w:line="360" w:lineRule="auto"/>
              <w:ind w:firstLineChars="200" w:firstLine="480"/>
              <w:rPr>
                <w:sz w:val="24"/>
                <w:szCs w:val="24"/>
              </w:rPr>
            </w:pPr>
            <w:r>
              <w:rPr>
                <w:sz w:val="24"/>
                <w:szCs w:val="22"/>
              </w:rPr>
              <w:t>污水处理</w:t>
            </w:r>
            <w:r w:rsidR="00115C6D">
              <w:rPr>
                <w:rFonts w:hint="eastAsia"/>
                <w:sz w:val="24"/>
                <w:szCs w:val="24"/>
              </w:rPr>
              <w:t>项目</w:t>
            </w:r>
            <w:r>
              <w:rPr>
                <w:sz w:val="24"/>
                <w:szCs w:val="24"/>
              </w:rPr>
              <w:t>应定期实施环境及污染源监测，设置监测机构，配置相应仪器设备，对于难以开展的监测项目，可委托</w:t>
            </w:r>
            <w:r w:rsidR="00115C6D">
              <w:rPr>
                <w:rFonts w:hint="eastAsia"/>
                <w:sz w:val="24"/>
                <w:szCs w:val="24"/>
              </w:rPr>
              <w:t>第三方</w:t>
            </w:r>
            <w:r>
              <w:rPr>
                <w:sz w:val="24"/>
                <w:szCs w:val="24"/>
              </w:rPr>
              <w:t>承担。</w:t>
            </w:r>
            <w:r w:rsidR="009F4EF2" w:rsidRPr="009F4EF2">
              <w:rPr>
                <w:bCs/>
                <w:sz w:val="24"/>
                <w:szCs w:val="24"/>
              </w:rPr>
              <w:t>项目投入运行后各污染源监测因子及监测频率情况见</w:t>
            </w:r>
            <w:r w:rsidR="009F4EF2">
              <w:rPr>
                <w:rFonts w:hint="eastAsia"/>
                <w:bCs/>
                <w:sz w:val="24"/>
                <w:szCs w:val="24"/>
              </w:rPr>
              <w:t>下表</w:t>
            </w:r>
            <w:r w:rsidR="009F4EF2" w:rsidRPr="009F4EF2">
              <w:rPr>
                <w:bCs/>
                <w:sz w:val="24"/>
                <w:szCs w:val="24"/>
              </w:rPr>
              <w:t>。</w:t>
            </w:r>
          </w:p>
          <w:p w:rsidR="00C011A3" w:rsidRDefault="00C011A3" w:rsidP="00A77937">
            <w:pPr>
              <w:snapToGrid w:val="0"/>
              <w:ind w:firstLineChars="400" w:firstLine="964"/>
              <w:jc w:val="center"/>
              <w:rPr>
                <w:b/>
                <w:bCs/>
                <w:sz w:val="24"/>
              </w:rPr>
            </w:pPr>
            <w:r>
              <w:rPr>
                <w:b/>
                <w:bCs/>
                <w:sz w:val="24"/>
              </w:rPr>
              <w:t>表</w:t>
            </w:r>
            <w:r w:rsidR="00737CB4">
              <w:rPr>
                <w:rFonts w:hint="eastAsia"/>
                <w:b/>
                <w:bCs/>
                <w:sz w:val="24"/>
              </w:rPr>
              <w:t>31</w:t>
            </w:r>
            <w:r w:rsidR="00F7069F">
              <w:rPr>
                <w:rFonts w:hint="eastAsia"/>
                <w:b/>
                <w:bCs/>
                <w:sz w:val="24"/>
              </w:rPr>
              <w:t xml:space="preserve"> </w:t>
            </w:r>
            <w:r>
              <w:rPr>
                <w:b/>
                <w:bCs/>
                <w:sz w:val="24"/>
              </w:rPr>
              <w:t>环境监测计划</w:t>
            </w:r>
          </w:p>
          <w:tbl>
            <w:tblPr>
              <w:tblStyle w:val="affe"/>
              <w:tblpPr w:leftFromText="181" w:rightFromText="181" w:vertAnchor="text" w:horzAnchor="margin" w:tblpXSpec="center" w:tblpY="1"/>
              <w:tblOverlap w:val="never"/>
              <w:tblW w:w="0" w:type="auto"/>
              <w:tblLook w:val="04A0"/>
            </w:tblPr>
            <w:tblGrid>
              <w:gridCol w:w="426"/>
              <w:gridCol w:w="703"/>
              <w:gridCol w:w="1701"/>
              <w:gridCol w:w="1418"/>
              <w:gridCol w:w="963"/>
              <w:gridCol w:w="3283"/>
            </w:tblGrid>
            <w:tr w:rsidR="00A16A93" w:rsidRPr="00A16A93" w:rsidTr="00A16A93">
              <w:trPr>
                <w:trHeight w:val="817"/>
              </w:trPr>
              <w:tc>
                <w:tcPr>
                  <w:tcW w:w="1129" w:type="dxa"/>
                  <w:gridSpan w:val="2"/>
                  <w:vAlign w:val="center"/>
                </w:tcPr>
                <w:p w:rsidR="00A16A93" w:rsidRPr="00A16A93" w:rsidRDefault="00A16A93" w:rsidP="00A16A93">
                  <w:pPr>
                    <w:tabs>
                      <w:tab w:val="left" w:pos="1621"/>
                    </w:tabs>
                    <w:snapToGrid w:val="0"/>
                    <w:jc w:val="center"/>
                    <w:rPr>
                      <w:bCs/>
                      <w:szCs w:val="21"/>
                    </w:rPr>
                  </w:pPr>
                  <w:r w:rsidRPr="00A16A93">
                    <w:rPr>
                      <w:bCs/>
                      <w:szCs w:val="21"/>
                    </w:rPr>
                    <w:t>监测类别</w:t>
                  </w:r>
                </w:p>
              </w:tc>
              <w:tc>
                <w:tcPr>
                  <w:tcW w:w="1701" w:type="dxa"/>
                  <w:vAlign w:val="center"/>
                </w:tcPr>
                <w:p w:rsidR="00A16A93" w:rsidRPr="00A16A93" w:rsidRDefault="00A16A93" w:rsidP="00A16A93">
                  <w:pPr>
                    <w:tabs>
                      <w:tab w:val="left" w:pos="1621"/>
                    </w:tabs>
                    <w:snapToGrid w:val="0"/>
                    <w:jc w:val="center"/>
                    <w:rPr>
                      <w:bCs/>
                      <w:szCs w:val="21"/>
                    </w:rPr>
                  </w:pPr>
                  <w:r w:rsidRPr="00A16A93">
                    <w:rPr>
                      <w:bCs/>
                      <w:szCs w:val="21"/>
                    </w:rPr>
                    <w:t>监测点位</w:t>
                  </w:r>
                </w:p>
              </w:tc>
              <w:tc>
                <w:tcPr>
                  <w:tcW w:w="1418" w:type="dxa"/>
                  <w:vAlign w:val="center"/>
                </w:tcPr>
                <w:p w:rsidR="00A16A93" w:rsidRPr="00A16A93" w:rsidRDefault="00A16A93" w:rsidP="00A16A93">
                  <w:pPr>
                    <w:tabs>
                      <w:tab w:val="left" w:pos="1621"/>
                    </w:tabs>
                    <w:snapToGrid w:val="0"/>
                    <w:jc w:val="center"/>
                    <w:rPr>
                      <w:bCs/>
                      <w:szCs w:val="21"/>
                    </w:rPr>
                  </w:pPr>
                  <w:r w:rsidRPr="00A16A93">
                    <w:rPr>
                      <w:bCs/>
                      <w:szCs w:val="21"/>
                    </w:rPr>
                    <w:t>监测因子</w:t>
                  </w:r>
                </w:p>
              </w:tc>
              <w:tc>
                <w:tcPr>
                  <w:tcW w:w="963" w:type="dxa"/>
                  <w:vAlign w:val="center"/>
                </w:tcPr>
                <w:p w:rsidR="00A16A93" w:rsidRPr="00A16A93" w:rsidRDefault="00A16A93" w:rsidP="00A16A93">
                  <w:pPr>
                    <w:tabs>
                      <w:tab w:val="left" w:pos="1621"/>
                    </w:tabs>
                    <w:snapToGrid w:val="0"/>
                    <w:jc w:val="center"/>
                    <w:rPr>
                      <w:bCs/>
                      <w:szCs w:val="21"/>
                    </w:rPr>
                  </w:pPr>
                  <w:r w:rsidRPr="00A16A93">
                    <w:rPr>
                      <w:bCs/>
                      <w:szCs w:val="21"/>
                    </w:rPr>
                    <w:t>监测频次</w:t>
                  </w:r>
                </w:p>
              </w:tc>
              <w:tc>
                <w:tcPr>
                  <w:tcW w:w="3283" w:type="dxa"/>
                  <w:vAlign w:val="center"/>
                </w:tcPr>
                <w:p w:rsidR="00A16A93" w:rsidRPr="00A16A93" w:rsidRDefault="00A16A93" w:rsidP="00A16A93">
                  <w:pPr>
                    <w:tabs>
                      <w:tab w:val="left" w:pos="1621"/>
                    </w:tabs>
                    <w:snapToGrid w:val="0"/>
                    <w:jc w:val="center"/>
                    <w:rPr>
                      <w:bCs/>
                      <w:szCs w:val="21"/>
                    </w:rPr>
                  </w:pPr>
                  <w:r w:rsidRPr="00A16A93">
                    <w:rPr>
                      <w:rFonts w:hint="eastAsia"/>
                      <w:bCs/>
                      <w:szCs w:val="21"/>
                    </w:rPr>
                    <w:t>执行标准</w:t>
                  </w:r>
                </w:p>
              </w:tc>
            </w:tr>
            <w:tr w:rsidR="00A16A93" w:rsidRPr="00A16A93" w:rsidTr="00A16A93">
              <w:trPr>
                <w:trHeight w:val="418"/>
              </w:trPr>
              <w:tc>
                <w:tcPr>
                  <w:tcW w:w="426" w:type="dxa"/>
                  <w:vMerge w:val="restart"/>
                  <w:vAlign w:val="center"/>
                </w:tcPr>
                <w:p w:rsidR="00A16A93" w:rsidRPr="00A16A93" w:rsidRDefault="00A16A93" w:rsidP="00A16A93">
                  <w:pPr>
                    <w:tabs>
                      <w:tab w:val="left" w:pos="1621"/>
                    </w:tabs>
                    <w:snapToGrid w:val="0"/>
                    <w:jc w:val="center"/>
                    <w:rPr>
                      <w:szCs w:val="21"/>
                    </w:rPr>
                  </w:pPr>
                  <w:r w:rsidRPr="00A16A93">
                    <w:rPr>
                      <w:szCs w:val="21"/>
                    </w:rPr>
                    <w:t>污染源监测</w:t>
                  </w:r>
                </w:p>
              </w:tc>
              <w:tc>
                <w:tcPr>
                  <w:tcW w:w="703" w:type="dxa"/>
                  <w:vMerge w:val="restart"/>
                  <w:vAlign w:val="center"/>
                </w:tcPr>
                <w:p w:rsidR="00A16A93" w:rsidRPr="00A16A93" w:rsidRDefault="00A16A93" w:rsidP="00A16A93">
                  <w:pPr>
                    <w:tabs>
                      <w:tab w:val="left" w:pos="1621"/>
                    </w:tabs>
                    <w:snapToGrid w:val="0"/>
                    <w:jc w:val="center"/>
                    <w:rPr>
                      <w:szCs w:val="21"/>
                    </w:rPr>
                  </w:pPr>
                  <w:r w:rsidRPr="00A16A93">
                    <w:rPr>
                      <w:szCs w:val="21"/>
                    </w:rPr>
                    <w:t>废气</w:t>
                  </w:r>
                </w:p>
              </w:tc>
              <w:tc>
                <w:tcPr>
                  <w:tcW w:w="1701" w:type="dxa"/>
                  <w:vMerge w:val="restart"/>
                  <w:vAlign w:val="center"/>
                </w:tcPr>
                <w:p w:rsidR="00A16A93" w:rsidRPr="00A16A93" w:rsidRDefault="00A16A93" w:rsidP="00A16A93">
                  <w:pPr>
                    <w:tabs>
                      <w:tab w:val="left" w:pos="1621"/>
                    </w:tabs>
                    <w:snapToGrid w:val="0"/>
                    <w:jc w:val="center"/>
                    <w:rPr>
                      <w:szCs w:val="21"/>
                    </w:rPr>
                  </w:pPr>
                  <w:r w:rsidRPr="00A16A93">
                    <w:rPr>
                      <w:szCs w:val="21"/>
                    </w:rPr>
                    <w:t>污水处理站排气筒出口</w:t>
                  </w: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氨</w:t>
                  </w:r>
                </w:p>
              </w:tc>
              <w:tc>
                <w:tcPr>
                  <w:tcW w:w="963" w:type="dxa"/>
                  <w:vMerge w:val="restart"/>
                  <w:vAlign w:val="center"/>
                </w:tcPr>
                <w:p w:rsidR="00A16A93" w:rsidRPr="00A16A93" w:rsidRDefault="00A16A93" w:rsidP="00A16A93">
                  <w:pPr>
                    <w:snapToGrid w:val="0"/>
                    <w:jc w:val="center"/>
                    <w:rPr>
                      <w:szCs w:val="21"/>
                    </w:rPr>
                  </w:pPr>
                  <w:r w:rsidRPr="00A16A93">
                    <w:rPr>
                      <w:rFonts w:hint="eastAsia"/>
                      <w:snapToGrid w:val="0"/>
                      <w:szCs w:val="21"/>
                    </w:rPr>
                    <w:t>1</w:t>
                  </w:r>
                  <w:r w:rsidRPr="00A16A93">
                    <w:rPr>
                      <w:rFonts w:hint="eastAsia"/>
                      <w:snapToGrid w:val="0"/>
                      <w:szCs w:val="21"/>
                    </w:rPr>
                    <w:t>次</w:t>
                  </w:r>
                  <w:r w:rsidRPr="00A16A93">
                    <w:rPr>
                      <w:rFonts w:hint="eastAsia"/>
                      <w:snapToGrid w:val="0"/>
                      <w:szCs w:val="21"/>
                    </w:rPr>
                    <w:t>/</w:t>
                  </w:r>
                  <w:r w:rsidRPr="00A16A93">
                    <w:rPr>
                      <w:rFonts w:hint="eastAsia"/>
                      <w:snapToGrid w:val="0"/>
                      <w:szCs w:val="21"/>
                    </w:rPr>
                    <w:t>季</w:t>
                  </w:r>
                </w:p>
              </w:tc>
              <w:tc>
                <w:tcPr>
                  <w:tcW w:w="3283" w:type="dxa"/>
                  <w:vMerge w:val="restart"/>
                  <w:vAlign w:val="center"/>
                </w:tcPr>
                <w:p w:rsidR="00A16A93" w:rsidRPr="00A16A93" w:rsidRDefault="00A16A93" w:rsidP="00A16A93">
                  <w:pPr>
                    <w:snapToGrid w:val="0"/>
                    <w:jc w:val="center"/>
                    <w:rPr>
                      <w:snapToGrid w:val="0"/>
                      <w:szCs w:val="21"/>
                    </w:rPr>
                  </w:pPr>
                  <w:r w:rsidRPr="00A16A93">
                    <w:rPr>
                      <w:rFonts w:hint="eastAsia"/>
                      <w:snapToGrid w:val="0"/>
                      <w:szCs w:val="21"/>
                    </w:rPr>
                    <w:t>执行</w:t>
                  </w:r>
                  <w:r w:rsidRPr="00A16A93">
                    <w:rPr>
                      <w:snapToGrid w:val="0"/>
                      <w:szCs w:val="21"/>
                    </w:rPr>
                    <w:t>《恶臭污染物排放标准》（</w:t>
                  </w:r>
                  <w:r w:rsidRPr="00A16A93">
                    <w:rPr>
                      <w:snapToGrid w:val="0"/>
                      <w:szCs w:val="21"/>
                    </w:rPr>
                    <w:t>GB14554-93</w:t>
                  </w:r>
                  <w:r w:rsidRPr="00A16A93">
                    <w:rPr>
                      <w:snapToGrid w:val="0"/>
                      <w:szCs w:val="21"/>
                    </w:rPr>
                    <w:t>）中表</w:t>
                  </w:r>
                  <w:r w:rsidRPr="00A16A93">
                    <w:rPr>
                      <w:snapToGrid w:val="0"/>
                      <w:szCs w:val="21"/>
                    </w:rPr>
                    <w:t>2</w:t>
                  </w:r>
                  <w:r w:rsidRPr="00A16A93">
                    <w:rPr>
                      <w:snapToGrid w:val="0"/>
                      <w:szCs w:val="21"/>
                    </w:rPr>
                    <w:t>限值要求</w:t>
                  </w:r>
                </w:p>
              </w:tc>
            </w:tr>
            <w:tr w:rsidR="00A16A93" w:rsidRPr="00A16A93" w:rsidTr="00A16A93">
              <w:trPr>
                <w:trHeight w:val="1184"/>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Merge/>
                  <w:vAlign w:val="center"/>
                </w:tcPr>
                <w:p w:rsidR="00A16A93" w:rsidRPr="00A16A93" w:rsidRDefault="00A16A93" w:rsidP="00A16A93">
                  <w:pPr>
                    <w:tabs>
                      <w:tab w:val="left" w:pos="1621"/>
                    </w:tabs>
                    <w:snapToGrid w:val="0"/>
                    <w:jc w:val="center"/>
                    <w:rPr>
                      <w:szCs w:val="21"/>
                    </w:rPr>
                  </w:pPr>
                </w:p>
              </w:tc>
              <w:tc>
                <w:tcPr>
                  <w:tcW w:w="1701" w:type="dxa"/>
                  <w:vMerge/>
                  <w:vAlign w:val="center"/>
                </w:tcPr>
                <w:p w:rsidR="00A16A93" w:rsidRPr="00A16A93" w:rsidRDefault="00A16A93" w:rsidP="00A16A93">
                  <w:pPr>
                    <w:tabs>
                      <w:tab w:val="left" w:pos="1621"/>
                    </w:tabs>
                    <w:snapToGrid w:val="0"/>
                    <w:jc w:val="center"/>
                    <w:rPr>
                      <w:szCs w:val="21"/>
                    </w:rPr>
                  </w:pP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硫化氢</w:t>
                  </w:r>
                </w:p>
              </w:tc>
              <w:tc>
                <w:tcPr>
                  <w:tcW w:w="963" w:type="dxa"/>
                  <w:vMerge/>
                  <w:vAlign w:val="center"/>
                </w:tcPr>
                <w:p w:rsidR="00A16A93" w:rsidRPr="00A16A93" w:rsidRDefault="00A16A93" w:rsidP="00A16A93">
                  <w:pPr>
                    <w:snapToGrid w:val="0"/>
                    <w:jc w:val="center"/>
                    <w:rPr>
                      <w:snapToGrid w:val="0"/>
                      <w:szCs w:val="21"/>
                    </w:rPr>
                  </w:pPr>
                </w:p>
              </w:tc>
              <w:tc>
                <w:tcPr>
                  <w:tcW w:w="3283" w:type="dxa"/>
                  <w:vMerge/>
                  <w:vAlign w:val="center"/>
                </w:tcPr>
                <w:p w:rsidR="00A16A93" w:rsidRPr="00A16A93" w:rsidRDefault="00A16A93" w:rsidP="00A16A93">
                  <w:pPr>
                    <w:snapToGrid w:val="0"/>
                    <w:jc w:val="center"/>
                    <w:rPr>
                      <w:snapToGrid w:val="0"/>
                      <w:szCs w:val="21"/>
                    </w:rPr>
                  </w:pPr>
                </w:p>
              </w:tc>
            </w:tr>
            <w:tr w:rsidR="00A16A93" w:rsidRPr="00A16A93" w:rsidTr="00A16A93">
              <w:trPr>
                <w:trHeight w:val="418"/>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Merge/>
                  <w:vAlign w:val="center"/>
                </w:tcPr>
                <w:p w:rsidR="00A16A93" w:rsidRPr="00A16A93" w:rsidRDefault="00A16A93" w:rsidP="00A16A93">
                  <w:pPr>
                    <w:tabs>
                      <w:tab w:val="left" w:pos="1621"/>
                    </w:tabs>
                    <w:snapToGrid w:val="0"/>
                    <w:jc w:val="center"/>
                    <w:rPr>
                      <w:szCs w:val="21"/>
                      <w:highlight w:val="yellow"/>
                    </w:rPr>
                  </w:pPr>
                </w:p>
              </w:tc>
              <w:tc>
                <w:tcPr>
                  <w:tcW w:w="1701" w:type="dxa"/>
                  <w:vMerge w:val="restart"/>
                  <w:vAlign w:val="center"/>
                </w:tcPr>
                <w:p w:rsidR="00A16A93" w:rsidRPr="00A16A93" w:rsidRDefault="00A16A93" w:rsidP="00A16A93">
                  <w:pPr>
                    <w:tabs>
                      <w:tab w:val="left" w:pos="1621"/>
                    </w:tabs>
                    <w:snapToGrid w:val="0"/>
                    <w:jc w:val="center"/>
                    <w:rPr>
                      <w:szCs w:val="21"/>
                    </w:rPr>
                  </w:pPr>
                  <w:r w:rsidRPr="00A16A93">
                    <w:rPr>
                      <w:rFonts w:hint="eastAsia"/>
                      <w:szCs w:val="21"/>
                    </w:rPr>
                    <w:t>污水处理站周边</w:t>
                  </w: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氨</w:t>
                  </w:r>
                </w:p>
              </w:tc>
              <w:tc>
                <w:tcPr>
                  <w:tcW w:w="963" w:type="dxa"/>
                  <w:vMerge w:val="restart"/>
                  <w:vAlign w:val="center"/>
                </w:tcPr>
                <w:p w:rsidR="00A16A93" w:rsidRPr="00A16A93" w:rsidRDefault="00A16A93" w:rsidP="00A16A93">
                  <w:pPr>
                    <w:snapToGrid w:val="0"/>
                    <w:jc w:val="center"/>
                    <w:rPr>
                      <w:szCs w:val="21"/>
                    </w:rPr>
                  </w:pPr>
                  <w:r w:rsidRPr="00A16A93">
                    <w:rPr>
                      <w:rFonts w:hint="eastAsia"/>
                      <w:snapToGrid w:val="0"/>
                      <w:szCs w:val="21"/>
                    </w:rPr>
                    <w:t>1</w:t>
                  </w:r>
                  <w:r w:rsidRPr="00A16A93">
                    <w:rPr>
                      <w:rFonts w:hint="eastAsia"/>
                      <w:snapToGrid w:val="0"/>
                      <w:szCs w:val="21"/>
                    </w:rPr>
                    <w:t>次</w:t>
                  </w:r>
                  <w:r w:rsidRPr="00A16A93">
                    <w:rPr>
                      <w:rFonts w:hint="eastAsia"/>
                      <w:snapToGrid w:val="0"/>
                      <w:szCs w:val="21"/>
                    </w:rPr>
                    <w:t>/</w:t>
                  </w:r>
                  <w:r w:rsidRPr="00A16A93">
                    <w:rPr>
                      <w:rFonts w:hint="eastAsia"/>
                      <w:snapToGrid w:val="0"/>
                      <w:szCs w:val="21"/>
                    </w:rPr>
                    <w:t>季</w:t>
                  </w:r>
                </w:p>
              </w:tc>
              <w:tc>
                <w:tcPr>
                  <w:tcW w:w="3283" w:type="dxa"/>
                  <w:vMerge w:val="restart"/>
                  <w:vAlign w:val="center"/>
                </w:tcPr>
                <w:p w:rsidR="00A16A93" w:rsidRPr="00A16A93" w:rsidRDefault="00A16A93" w:rsidP="00A16A93">
                  <w:pPr>
                    <w:snapToGrid w:val="0"/>
                    <w:jc w:val="center"/>
                    <w:rPr>
                      <w:szCs w:val="21"/>
                    </w:rPr>
                  </w:pPr>
                  <w:r w:rsidRPr="00A16A93">
                    <w:rPr>
                      <w:rFonts w:hint="eastAsia"/>
                      <w:szCs w:val="21"/>
                    </w:rPr>
                    <w:t>执行</w:t>
                  </w:r>
                  <w:r w:rsidRPr="00A16A93">
                    <w:rPr>
                      <w:szCs w:val="21"/>
                    </w:rPr>
                    <w:t>《医疗机构水污染物排放标准》（</w:t>
                  </w:r>
                  <w:r w:rsidRPr="00A16A93">
                    <w:rPr>
                      <w:szCs w:val="21"/>
                    </w:rPr>
                    <w:t>GB18466-2005</w:t>
                  </w:r>
                  <w:r w:rsidRPr="00A16A93">
                    <w:rPr>
                      <w:szCs w:val="21"/>
                    </w:rPr>
                    <w:t>）表</w:t>
                  </w:r>
                  <w:r w:rsidRPr="00A16A93">
                    <w:rPr>
                      <w:szCs w:val="21"/>
                    </w:rPr>
                    <w:t>3</w:t>
                  </w:r>
                  <w:r w:rsidRPr="00A16A93">
                    <w:rPr>
                      <w:szCs w:val="21"/>
                    </w:rPr>
                    <w:t>要求</w:t>
                  </w:r>
                </w:p>
              </w:tc>
            </w:tr>
            <w:tr w:rsidR="00A16A93" w:rsidRPr="00A16A93" w:rsidTr="00A16A93">
              <w:trPr>
                <w:trHeight w:val="418"/>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Merge/>
                  <w:vAlign w:val="center"/>
                </w:tcPr>
                <w:p w:rsidR="00A16A93" w:rsidRPr="00A16A93" w:rsidRDefault="00A16A93" w:rsidP="00A16A93">
                  <w:pPr>
                    <w:tabs>
                      <w:tab w:val="left" w:pos="1621"/>
                    </w:tabs>
                    <w:snapToGrid w:val="0"/>
                    <w:jc w:val="center"/>
                    <w:rPr>
                      <w:szCs w:val="21"/>
                      <w:highlight w:val="yellow"/>
                    </w:rPr>
                  </w:pPr>
                </w:p>
              </w:tc>
              <w:tc>
                <w:tcPr>
                  <w:tcW w:w="1701" w:type="dxa"/>
                  <w:vMerge/>
                  <w:vAlign w:val="center"/>
                </w:tcPr>
                <w:p w:rsidR="00A16A93" w:rsidRPr="00A16A93" w:rsidRDefault="00A16A93" w:rsidP="00A16A93">
                  <w:pPr>
                    <w:tabs>
                      <w:tab w:val="left" w:pos="1621"/>
                    </w:tabs>
                    <w:snapToGrid w:val="0"/>
                    <w:jc w:val="center"/>
                    <w:rPr>
                      <w:szCs w:val="21"/>
                    </w:rPr>
                  </w:pP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硫化氢</w:t>
                  </w:r>
                </w:p>
              </w:tc>
              <w:tc>
                <w:tcPr>
                  <w:tcW w:w="963" w:type="dxa"/>
                  <w:vMerge/>
                  <w:vAlign w:val="center"/>
                </w:tcPr>
                <w:p w:rsidR="00A16A93" w:rsidRPr="00A16A93" w:rsidRDefault="00A16A93" w:rsidP="00A16A93">
                  <w:pPr>
                    <w:snapToGrid w:val="0"/>
                    <w:jc w:val="center"/>
                    <w:rPr>
                      <w:snapToGrid w:val="0"/>
                      <w:szCs w:val="21"/>
                    </w:rPr>
                  </w:pPr>
                </w:p>
              </w:tc>
              <w:tc>
                <w:tcPr>
                  <w:tcW w:w="3283" w:type="dxa"/>
                  <w:vMerge/>
                  <w:vAlign w:val="center"/>
                </w:tcPr>
                <w:p w:rsidR="00A16A93" w:rsidRPr="00A16A93" w:rsidRDefault="00A16A93" w:rsidP="00A16A93">
                  <w:pPr>
                    <w:snapToGrid w:val="0"/>
                    <w:jc w:val="center"/>
                    <w:rPr>
                      <w:snapToGrid w:val="0"/>
                      <w:szCs w:val="21"/>
                    </w:rPr>
                  </w:pPr>
                </w:p>
              </w:tc>
            </w:tr>
            <w:tr w:rsidR="00A16A93" w:rsidRPr="00A16A93" w:rsidTr="00A16A93">
              <w:trPr>
                <w:trHeight w:val="522"/>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Merge/>
                  <w:vAlign w:val="center"/>
                </w:tcPr>
                <w:p w:rsidR="00A16A93" w:rsidRPr="00A16A93" w:rsidRDefault="00A16A93" w:rsidP="00A16A93">
                  <w:pPr>
                    <w:tabs>
                      <w:tab w:val="left" w:pos="1621"/>
                    </w:tabs>
                    <w:snapToGrid w:val="0"/>
                    <w:jc w:val="center"/>
                    <w:rPr>
                      <w:szCs w:val="21"/>
                      <w:highlight w:val="yellow"/>
                    </w:rPr>
                  </w:pPr>
                </w:p>
              </w:tc>
              <w:tc>
                <w:tcPr>
                  <w:tcW w:w="1701" w:type="dxa"/>
                  <w:vMerge/>
                  <w:vAlign w:val="center"/>
                </w:tcPr>
                <w:p w:rsidR="00A16A93" w:rsidRPr="00A16A93" w:rsidRDefault="00A16A93" w:rsidP="00A16A93">
                  <w:pPr>
                    <w:tabs>
                      <w:tab w:val="left" w:pos="1621"/>
                    </w:tabs>
                    <w:snapToGrid w:val="0"/>
                    <w:jc w:val="center"/>
                    <w:rPr>
                      <w:szCs w:val="21"/>
                    </w:rPr>
                  </w:pP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臭气浓度</w:t>
                  </w:r>
                </w:p>
              </w:tc>
              <w:tc>
                <w:tcPr>
                  <w:tcW w:w="963" w:type="dxa"/>
                  <w:vMerge/>
                  <w:vAlign w:val="center"/>
                </w:tcPr>
                <w:p w:rsidR="00A16A93" w:rsidRPr="00A16A93" w:rsidRDefault="00A16A93" w:rsidP="00A16A93">
                  <w:pPr>
                    <w:snapToGrid w:val="0"/>
                    <w:jc w:val="center"/>
                    <w:rPr>
                      <w:snapToGrid w:val="0"/>
                      <w:szCs w:val="21"/>
                    </w:rPr>
                  </w:pPr>
                </w:p>
              </w:tc>
              <w:tc>
                <w:tcPr>
                  <w:tcW w:w="3283" w:type="dxa"/>
                  <w:vMerge/>
                  <w:vAlign w:val="center"/>
                </w:tcPr>
                <w:p w:rsidR="00A16A93" w:rsidRPr="00A16A93" w:rsidRDefault="00A16A93" w:rsidP="00A16A93">
                  <w:pPr>
                    <w:snapToGrid w:val="0"/>
                    <w:jc w:val="center"/>
                    <w:rPr>
                      <w:snapToGrid w:val="0"/>
                      <w:szCs w:val="21"/>
                    </w:rPr>
                  </w:pPr>
                </w:p>
              </w:tc>
            </w:tr>
            <w:tr w:rsidR="00A16A93" w:rsidRPr="00A16A93" w:rsidTr="00A16A93">
              <w:trPr>
                <w:trHeight w:val="418"/>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Merge/>
                  <w:vAlign w:val="center"/>
                </w:tcPr>
                <w:p w:rsidR="00A16A93" w:rsidRPr="00A16A93" w:rsidRDefault="00A16A93" w:rsidP="00A16A93">
                  <w:pPr>
                    <w:tabs>
                      <w:tab w:val="left" w:pos="1621"/>
                    </w:tabs>
                    <w:snapToGrid w:val="0"/>
                    <w:jc w:val="center"/>
                    <w:rPr>
                      <w:szCs w:val="21"/>
                      <w:highlight w:val="yellow"/>
                    </w:rPr>
                  </w:pPr>
                </w:p>
              </w:tc>
              <w:tc>
                <w:tcPr>
                  <w:tcW w:w="1701" w:type="dxa"/>
                  <w:vMerge/>
                  <w:vAlign w:val="center"/>
                </w:tcPr>
                <w:p w:rsidR="00A16A93" w:rsidRPr="00A16A93" w:rsidRDefault="00A16A93" w:rsidP="00A16A93">
                  <w:pPr>
                    <w:tabs>
                      <w:tab w:val="left" w:pos="1621"/>
                    </w:tabs>
                    <w:snapToGrid w:val="0"/>
                    <w:jc w:val="center"/>
                    <w:rPr>
                      <w:szCs w:val="21"/>
                    </w:rPr>
                  </w:pP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甲烷</w:t>
                  </w:r>
                </w:p>
              </w:tc>
              <w:tc>
                <w:tcPr>
                  <w:tcW w:w="963" w:type="dxa"/>
                  <w:vMerge/>
                  <w:vAlign w:val="center"/>
                </w:tcPr>
                <w:p w:rsidR="00A16A93" w:rsidRPr="00A16A93" w:rsidRDefault="00A16A93" w:rsidP="00A16A93">
                  <w:pPr>
                    <w:snapToGrid w:val="0"/>
                    <w:jc w:val="center"/>
                    <w:rPr>
                      <w:snapToGrid w:val="0"/>
                      <w:szCs w:val="21"/>
                    </w:rPr>
                  </w:pPr>
                </w:p>
              </w:tc>
              <w:tc>
                <w:tcPr>
                  <w:tcW w:w="3283" w:type="dxa"/>
                  <w:vMerge/>
                  <w:vAlign w:val="center"/>
                </w:tcPr>
                <w:p w:rsidR="00A16A93" w:rsidRPr="00A16A93" w:rsidRDefault="00A16A93" w:rsidP="00A16A93">
                  <w:pPr>
                    <w:snapToGrid w:val="0"/>
                    <w:jc w:val="center"/>
                    <w:rPr>
                      <w:snapToGrid w:val="0"/>
                      <w:szCs w:val="21"/>
                    </w:rPr>
                  </w:pPr>
                </w:p>
              </w:tc>
            </w:tr>
            <w:tr w:rsidR="00A16A93" w:rsidRPr="00A16A93" w:rsidTr="00A16A93">
              <w:trPr>
                <w:trHeight w:val="418"/>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Merge/>
                  <w:vAlign w:val="center"/>
                </w:tcPr>
                <w:p w:rsidR="00A16A93" w:rsidRPr="00A16A93" w:rsidRDefault="00A16A93" w:rsidP="00A16A93">
                  <w:pPr>
                    <w:tabs>
                      <w:tab w:val="left" w:pos="1621"/>
                    </w:tabs>
                    <w:snapToGrid w:val="0"/>
                    <w:jc w:val="center"/>
                    <w:rPr>
                      <w:szCs w:val="21"/>
                      <w:highlight w:val="yellow"/>
                    </w:rPr>
                  </w:pPr>
                </w:p>
              </w:tc>
              <w:tc>
                <w:tcPr>
                  <w:tcW w:w="1701" w:type="dxa"/>
                  <w:vMerge/>
                  <w:vAlign w:val="center"/>
                </w:tcPr>
                <w:p w:rsidR="00A16A93" w:rsidRPr="00A16A93" w:rsidRDefault="00A16A93" w:rsidP="00A16A93">
                  <w:pPr>
                    <w:tabs>
                      <w:tab w:val="left" w:pos="1621"/>
                    </w:tabs>
                    <w:snapToGrid w:val="0"/>
                    <w:jc w:val="center"/>
                    <w:rPr>
                      <w:szCs w:val="21"/>
                    </w:rPr>
                  </w:pP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氯气</w:t>
                  </w:r>
                </w:p>
              </w:tc>
              <w:tc>
                <w:tcPr>
                  <w:tcW w:w="963" w:type="dxa"/>
                  <w:vMerge/>
                  <w:vAlign w:val="center"/>
                </w:tcPr>
                <w:p w:rsidR="00A16A93" w:rsidRPr="00A16A93" w:rsidRDefault="00A16A93" w:rsidP="00A16A93">
                  <w:pPr>
                    <w:snapToGrid w:val="0"/>
                    <w:jc w:val="center"/>
                    <w:rPr>
                      <w:snapToGrid w:val="0"/>
                      <w:szCs w:val="21"/>
                    </w:rPr>
                  </w:pPr>
                </w:p>
              </w:tc>
              <w:tc>
                <w:tcPr>
                  <w:tcW w:w="3283" w:type="dxa"/>
                  <w:vMerge/>
                  <w:vAlign w:val="center"/>
                </w:tcPr>
                <w:p w:rsidR="00A16A93" w:rsidRPr="00A16A93" w:rsidRDefault="00A16A93" w:rsidP="00A16A93">
                  <w:pPr>
                    <w:snapToGrid w:val="0"/>
                    <w:jc w:val="center"/>
                    <w:rPr>
                      <w:snapToGrid w:val="0"/>
                      <w:szCs w:val="21"/>
                    </w:rPr>
                  </w:pPr>
                </w:p>
              </w:tc>
            </w:tr>
            <w:tr w:rsidR="00A16A93" w:rsidRPr="00A16A93" w:rsidTr="00A16A93">
              <w:trPr>
                <w:trHeight w:val="418"/>
              </w:trPr>
              <w:tc>
                <w:tcPr>
                  <w:tcW w:w="426" w:type="dxa"/>
                  <w:vMerge/>
                  <w:vAlign w:val="center"/>
                </w:tcPr>
                <w:p w:rsidR="00A16A93" w:rsidRPr="00A16A93" w:rsidRDefault="00A16A93" w:rsidP="00A16A93">
                  <w:pPr>
                    <w:tabs>
                      <w:tab w:val="left" w:pos="1621"/>
                    </w:tabs>
                    <w:snapToGrid w:val="0"/>
                    <w:jc w:val="center"/>
                    <w:rPr>
                      <w:szCs w:val="21"/>
                    </w:rPr>
                  </w:pPr>
                </w:p>
              </w:tc>
              <w:tc>
                <w:tcPr>
                  <w:tcW w:w="703" w:type="dxa"/>
                  <w:vAlign w:val="center"/>
                </w:tcPr>
                <w:p w:rsidR="00A16A93" w:rsidRPr="00A16A93" w:rsidRDefault="00A16A93" w:rsidP="00A16A93">
                  <w:pPr>
                    <w:tabs>
                      <w:tab w:val="left" w:pos="1621"/>
                    </w:tabs>
                    <w:snapToGrid w:val="0"/>
                    <w:jc w:val="center"/>
                    <w:rPr>
                      <w:szCs w:val="21"/>
                    </w:rPr>
                  </w:pPr>
                  <w:r w:rsidRPr="00A16A93">
                    <w:rPr>
                      <w:szCs w:val="21"/>
                    </w:rPr>
                    <w:t>废水</w:t>
                  </w:r>
                </w:p>
              </w:tc>
              <w:tc>
                <w:tcPr>
                  <w:tcW w:w="1701" w:type="dxa"/>
                  <w:vAlign w:val="center"/>
                </w:tcPr>
                <w:p w:rsidR="00A16A93" w:rsidRPr="00A16A93" w:rsidRDefault="00A16A93" w:rsidP="00A16A93">
                  <w:pPr>
                    <w:tabs>
                      <w:tab w:val="left" w:pos="1621"/>
                    </w:tabs>
                    <w:snapToGrid w:val="0"/>
                    <w:jc w:val="center"/>
                    <w:rPr>
                      <w:szCs w:val="21"/>
                    </w:rPr>
                  </w:pPr>
                  <w:r w:rsidRPr="00A16A93">
                    <w:rPr>
                      <w:szCs w:val="21"/>
                    </w:rPr>
                    <w:t>污水处理站出口</w:t>
                  </w:r>
                </w:p>
              </w:tc>
              <w:tc>
                <w:tcPr>
                  <w:tcW w:w="1418" w:type="dxa"/>
                  <w:vAlign w:val="center"/>
                </w:tcPr>
                <w:p w:rsidR="00A16A93" w:rsidRPr="00A16A93" w:rsidRDefault="00A16A93" w:rsidP="00A16A93">
                  <w:pPr>
                    <w:tabs>
                      <w:tab w:val="left" w:pos="1621"/>
                    </w:tabs>
                    <w:snapToGrid w:val="0"/>
                    <w:jc w:val="center"/>
                    <w:rPr>
                      <w:szCs w:val="21"/>
                    </w:rPr>
                  </w:pPr>
                  <w:r w:rsidRPr="00A16A93">
                    <w:rPr>
                      <w:rFonts w:hint="eastAsia"/>
                      <w:szCs w:val="21"/>
                    </w:rPr>
                    <w:t>pH</w:t>
                  </w:r>
                </w:p>
              </w:tc>
              <w:tc>
                <w:tcPr>
                  <w:tcW w:w="963" w:type="dxa"/>
                  <w:vAlign w:val="center"/>
                </w:tcPr>
                <w:p w:rsidR="00A16A93" w:rsidRPr="00A16A93" w:rsidRDefault="00A16A93" w:rsidP="00A16A93">
                  <w:pPr>
                    <w:tabs>
                      <w:tab w:val="left" w:pos="1621"/>
                    </w:tabs>
                    <w:snapToGrid w:val="0"/>
                    <w:jc w:val="center"/>
                    <w:rPr>
                      <w:snapToGrid w:val="0"/>
                      <w:szCs w:val="21"/>
                    </w:rPr>
                  </w:pPr>
                  <w:r w:rsidRPr="00A16A93">
                    <w:rPr>
                      <w:rFonts w:hint="eastAsia"/>
                      <w:snapToGrid w:val="0"/>
                      <w:szCs w:val="21"/>
                    </w:rPr>
                    <w:t>2</w:t>
                  </w:r>
                  <w:r w:rsidRPr="00A16A93">
                    <w:rPr>
                      <w:rFonts w:hint="eastAsia"/>
                      <w:snapToGrid w:val="0"/>
                      <w:szCs w:val="21"/>
                    </w:rPr>
                    <w:t>次</w:t>
                  </w:r>
                  <w:r w:rsidRPr="00A16A93">
                    <w:rPr>
                      <w:rFonts w:hint="eastAsia"/>
                      <w:snapToGrid w:val="0"/>
                      <w:szCs w:val="21"/>
                    </w:rPr>
                    <w:t>/</w:t>
                  </w:r>
                  <w:r w:rsidRPr="00A16A93">
                    <w:rPr>
                      <w:rFonts w:hint="eastAsia"/>
                      <w:snapToGrid w:val="0"/>
                      <w:szCs w:val="21"/>
                    </w:rPr>
                    <w:t>日</w:t>
                  </w:r>
                </w:p>
              </w:tc>
              <w:tc>
                <w:tcPr>
                  <w:tcW w:w="3283" w:type="dxa"/>
                  <w:vAlign w:val="center"/>
                </w:tcPr>
                <w:p w:rsidR="00A16A93" w:rsidRPr="00A16A93" w:rsidRDefault="00A16A93" w:rsidP="00A16A93">
                  <w:pPr>
                    <w:tabs>
                      <w:tab w:val="left" w:pos="1621"/>
                    </w:tabs>
                    <w:snapToGrid w:val="0"/>
                    <w:jc w:val="center"/>
                    <w:rPr>
                      <w:snapToGrid w:val="0"/>
                      <w:szCs w:val="21"/>
                    </w:rPr>
                  </w:pPr>
                  <w:r w:rsidRPr="00A16A93">
                    <w:rPr>
                      <w:rFonts w:hint="eastAsia"/>
                      <w:snapToGrid w:val="0"/>
                      <w:szCs w:val="21"/>
                    </w:rPr>
                    <w:t>执行</w:t>
                  </w:r>
                  <w:r w:rsidRPr="00A16A93">
                    <w:rPr>
                      <w:snapToGrid w:val="0"/>
                      <w:szCs w:val="21"/>
                    </w:rPr>
                    <w:t>《医疗机构水污染物排放标准》（</w:t>
                  </w:r>
                  <w:r w:rsidRPr="00A16A93">
                    <w:rPr>
                      <w:snapToGrid w:val="0"/>
                      <w:szCs w:val="21"/>
                    </w:rPr>
                    <w:t>GB18466-2005</w:t>
                  </w:r>
                  <w:r w:rsidRPr="00A16A93">
                    <w:rPr>
                      <w:snapToGrid w:val="0"/>
                      <w:szCs w:val="21"/>
                    </w:rPr>
                    <w:t>）表</w:t>
                  </w:r>
                  <w:r w:rsidRPr="00A16A93">
                    <w:rPr>
                      <w:snapToGrid w:val="0"/>
                      <w:szCs w:val="21"/>
                    </w:rPr>
                    <w:t>2</w:t>
                  </w:r>
                  <w:r w:rsidRPr="00A16A93">
                    <w:rPr>
                      <w:snapToGrid w:val="0"/>
                      <w:szCs w:val="21"/>
                    </w:rPr>
                    <w:t>预处理标准</w:t>
                  </w:r>
                  <w:r w:rsidRPr="00A16A93">
                    <w:rPr>
                      <w:rFonts w:hint="eastAsia"/>
                      <w:snapToGrid w:val="0"/>
                      <w:szCs w:val="21"/>
                    </w:rPr>
                    <w:t>，同时执行市抚宁区污水处</w:t>
                  </w:r>
                  <w:r w:rsidRPr="00A16A93">
                    <w:rPr>
                      <w:rFonts w:hint="eastAsia"/>
                      <w:snapToGrid w:val="0"/>
                      <w:szCs w:val="21"/>
                    </w:rPr>
                    <w:lastRenderedPageBreak/>
                    <w:t>理厂进水水质要求</w:t>
                  </w:r>
                </w:p>
              </w:tc>
            </w:tr>
          </w:tbl>
          <w:p w:rsidR="00C011A3" w:rsidRPr="00C011A3" w:rsidRDefault="00C011A3">
            <w:pPr>
              <w:pStyle w:val="a0"/>
              <w:rPr>
                <w:rFonts w:ascii="Times New Roman" w:hAnsi="Times New Roman"/>
                <w:b w:val="0"/>
                <w:sz w:val="24"/>
                <w:szCs w:val="20"/>
              </w:rPr>
            </w:pPr>
          </w:p>
          <w:p w:rsidR="00C011A3" w:rsidRPr="00C011A3" w:rsidRDefault="009F4EF2" w:rsidP="00374E4C">
            <w:pPr>
              <w:pStyle w:val="a0"/>
              <w:ind w:firstLine="0"/>
              <w:rPr>
                <w:rFonts w:ascii="Times New Roman" w:hAnsi="Times New Roman"/>
                <w:bCs/>
                <w:sz w:val="24"/>
                <w:szCs w:val="20"/>
              </w:rPr>
            </w:pPr>
            <w:r>
              <w:rPr>
                <w:rFonts w:ascii="Times New Roman" w:hAnsi="Times New Roman" w:hint="eastAsia"/>
                <w:bCs/>
                <w:sz w:val="24"/>
                <w:szCs w:val="20"/>
              </w:rPr>
              <w:t>9</w:t>
            </w:r>
            <w:r w:rsidR="00C011A3" w:rsidRPr="00C011A3">
              <w:rPr>
                <w:rFonts w:ascii="Times New Roman" w:hAnsi="Times New Roman"/>
                <w:bCs/>
                <w:sz w:val="24"/>
                <w:szCs w:val="20"/>
              </w:rPr>
              <w:t>、</w:t>
            </w:r>
            <w:r w:rsidR="00C011A3" w:rsidRPr="00C011A3">
              <w:rPr>
                <w:rFonts w:ascii="Times New Roman" w:hAnsi="Times New Roman"/>
                <w:bCs/>
                <w:sz w:val="24"/>
              </w:rPr>
              <w:t>排污口规范化</w:t>
            </w:r>
          </w:p>
          <w:p w:rsidR="009424DB" w:rsidRPr="00B05C2C" w:rsidRDefault="009424DB" w:rsidP="009424DB">
            <w:pPr>
              <w:adjustRightInd w:val="0"/>
              <w:snapToGrid w:val="0"/>
              <w:spacing w:line="480" w:lineRule="exact"/>
              <w:ind w:firstLineChars="200" w:firstLine="420"/>
              <w:rPr>
                <w:sz w:val="24"/>
              </w:rPr>
            </w:pPr>
            <w:r>
              <w:t>（</w:t>
            </w:r>
            <w:r w:rsidRPr="00B05C2C">
              <w:rPr>
                <w:sz w:val="24"/>
              </w:rPr>
              <w:t>1</w:t>
            </w:r>
            <w:r w:rsidRPr="00B05C2C">
              <w:rPr>
                <w:sz w:val="24"/>
              </w:rPr>
              <w:t>）建设规范化排污口</w:t>
            </w:r>
          </w:p>
          <w:p w:rsidR="009424DB" w:rsidRPr="00B05C2C" w:rsidRDefault="009424DB" w:rsidP="00B05C2C">
            <w:pPr>
              <w:adjustRightInd w:val="0"/>
              <w:snapToGrid w:val="0"/>
              <w:spacing w:line="480" w:lineRule="exact"/>
              <w:ind w:firstLineChars="200" w:firstLine="480"/>
              <w:rPr>
                <w:sz w:val="24"/>
              </w:rPr>
            </w:pPr>
            <w:r w:rsidRPr="00B05C2C">
              <w:rPr>
                <w:sz w:val="24"/>
              </w:rPr>
              <w:t>排污单位应按照相关规范要求，建设完善规范化排污口。同时建设的规范化排污口、检测平台要充分考虑便于采集样品、便于监测计量、便于日常环境监督管理的要求。</w:t>
            </w:r>
          </w:p>
          <w:p w:rsidR="00363EF3" w:rsidRDefault="009424DB" w:rsidP="00B05C2C">
            <w:pPr>
              <w:adjustRightInd w:val="0"/>
              <w:snapToGrid w:val="0"/>
              <w:spacing w:line="480" w:lineRule="exact"/>
              <w:ind w:firstLineChars="200" w:firstLine="480"/>
              <w:rPr>
                <w:ins w:id="11" w:author="han bin" w:date="2020-03-22T17:20:00Z"/>
                <w:sz w:val="24"/>
              </w:rPr>
            </w:pPr>
            <w:r w:rsidRPr="00B05C2C">
              <w:rPr>
                <w:sz w:val="24"/>
              </w:rPr>
              <w:t>（</w:t>
            </w:r>
            <w:r w:rsidRPr="00B05C2C">
              <w:rPr>
                <w:sz w:val="24"/>
              </w:rPr>
              <w:t>2</w:t>
            </w:r>
            <w:r w:rsidRPr="00B05C2C">
              <w:rPr>
                <w:sz w:val="24"/>
              </w:rPr>
              <w:t>）设立</w:t>
            </w:r>
            <w:r w:rsidR="00A05986">
              <w:rPr>
                <w:rFonts w:hint="eastAsia"/>
                <w:sz w:val="24"/>
              </w:rPr>
              <w:t>排污口</w:t>
            </w:r>
            <w:r w:rsidRPr="00B05C2C">
              <w:rPr>
                <w:sz w:val="24"/>
              </w:rPr>
              <w:t>标志牌</w:t>
            </w:r>
          </w:p>
          <w:p w:rsidR="009424DB" w:rsidRPr="00B05C2C" w:rsidRDefault="009424DB" w:rsidP="00B05C2C">
            <w:pPr>
              <w:adjustRightInd w:val="0"/>
              <w:snapToGrid w:val="0"/>
              <w:spacing w:line="480" w:lineRule="exact"/>
              <w:ind w:firstLineChars="200" w:firstLine="480"/>
              <w:rPr>
                <w:sz w:val="24"/>
              </w:rPr>
            </w:pPr>
            <w:r w:rsidRPr="00B05C2C">
              <w:rPr>
                <w:sz w:val="24"/>
              </w:rPr>
              <w:t>排污口标志牌是对排污单位排放污染物实施监测采样和监督管理的法定标志。各排污单位要按照相关规范要求设立排污口标志牌。</w:t>
            </w:r>
            <w:r w:rsidR="002B0365" w:rsidRPr="00B05C2C">
              <w:rPr>
                <w:sz w:val="24"/>
              </w:rPr>
              <w:t>排放口（源）环境保护图形标志</w:t>
            </w:r>
            <w:r w:rsidR="002B0365" w:rsidRPr="00B05C2C">
              <w:rPr>
                <w:rFonts w:hint="eastAsia"/>
                <w:sz w:val="24"/>
              </w:rPr>
              <w:t>见下图。</w:t>
            </w:r>
          </w:p>
          <w:p w:rsidR="009424DB" w:rsidRDefault="009424DB" w:rsidP="009424DB">
            <w:pPr>
              <w:adjustRightInd w:val="0"/>
              <w:snapToGrid w:val="0"/>
              <w:spacing w:line="480" w:lineRule="exact"/>
              <w:ind w:firstLineChars="200" w:firstLine="420"/>
            </w:pPr>
          </w:p>
          <w:p w:rsidR="009424DB" w:rsidRDefault="009424DB" w:rsidP="009424DB">
            <w:pPr>
              <w:adjustRightInd w:val="0"/>
              <w:snapToGrid w:val="0"/>
              <w:spacing w:line="480" w:lineRule="exact"/>
              <w:ind w:firstLineChars="200" w:firstLine="420"/>
            </w:pPr>
          </w:p>
          <w:p w:rsidR="009424DB" w:rsidRDefault="009424DB" w:rsidP="009424DB">
            <w:pPr>
              <w:adjustRightInd w:val="0"/>
              <w:snapToGrid w:val="0"/>
              <w:spacing w:line="480" w:lineRule="exact"/>
              <w:ind w:firstLineChars="200" w:firstLine="420"/>
            </w:pPr>
          </w:p>
          <w:p w:rsidR="009424DB" w:rsidRDefault="009424DB" w:rsidP="009424DB">
            <w:pPr>
              <w:adjustRightInd w:val="0"/>
              <w:snapToGrid w:val="0"/>
              <w:spacing w:line="480" w:lineRule="exact"/>
              <w:ind w:firstLineChars="200" w:firstLine="420"/>
            </w:pPr>
          </w:p>
          <w:p w:rsidR="009424DB" w:rsidRDefault="009424DB" w:rsidP="009424DB">
            <w:pPr>
              <w:adjustRightInd w:val="0"/>
              <w:snapToGrid w:val="0"/>
              <w:spacing w:line="480" w:lineRule="exact"/>
              <w:ind w:firstLineChars="200" w:firstLine="420"/>
            </w:pPr>
          </w:p>
          <w:p w:rsidR="009424DB" w:rsidRDefault="009424DB" w:rsidP="009424DB">
            <w:pPr>
              <w:adjustRightInd w:val="0"/>
              <w:snapToGrid w:val="0"/>
              <w:spacing w:line="480" w:lineRule="exact"/>
              <w:ind w:firstLineChars="200" w:firstLine="420"/>
            </w:pPr>
          </w:p>
          <w:p w:rsidR="002B0365" w:rsidRDefault="002B0365" w:rsidP="009424DB">
            <w:pPr>
              <w:adjustRightInd w:val="0"/>
              <w:snapToGrid w:val="0"/>
              <w:spacing w:line="480" w:lineRule="exact"/>
              <w:ind w:firstLineChars="200" w:firstLine="420"/>
              <w:jc w:val="center"/>
            </w:pPr>
          </w:p>
          <w:p w:rsidR="002B0365" w:rsidRDefault="002B0365" w:rsidP="009424DB">
            <w:pPr>
              <w:adjustRightInd w:val="0"/>
              <w:snapToGrid w:val="0"/>
              <w:spacing w:line="480" w:lineRule="exact"/>
              <w:ind w:firstLineChars="200" w:firstLine="420"/>
              <w:jc w:val="center"/>
            </w:pPr>
          </w:p>
          <w:p w:rsidR="002B0365" w:rsidRDefault="002B0365" w:rsidP="009424DB">
            <w:pPr>
              <w:adjustRightInd w:val="0"/>
              <w:snapToGrid w:val="0"/>
              <w:spacing w:line="480" w:lineRule="exact"/>
              <w:ind w:firstLineChars="200" w:firstLine="420"/>
              <w:jc w:val="center"/>
            </w:pPr>
          </w:p>
          <w:p w:rsidR="009424DB" w:rsidRPr="00537F9F" w:rsidRDefault="00160441" w:rsidP="00DB21C0">
            <w:pPr>
              <w:adjustRightInd w:val="0"/>
              <w:snapToGrid w:val="0"/>
              <w:jc w:val="center"/>
              <w:rPr>
                <w:sz w:val="24"/>
                <w:szCs w:val="24"/>
              </w:rPr>
            </w:pPr>
            <w:r>
              <w:rPr>
                <w:noProof/>
                <w:sz w:val="24"/>
                <w:szCs w:val="24"/>
              </w:rPr>
              <w:drawing>
                <wp:anchor distT="0" distB="0" distL="114300" distR="114300" simplePos="0" relativeHeight="251658240" behindDoc="0" locked="0" layoutInCell="1" allowOverlap="1">
                  <wp:simplePos x="0" y="0"/>
                  <wp:positionH relativeFrom="column">
                    <wp:posOffset>740410</wp:posOffset>
                  </wp:positionH>
                  <wp:positionV relativeFrom="paragraph">
                    <wp:posOffset>-2665095</wp:posOffset>
                  </wp:positionV>
                  <wp:extent cx="3980180" cy="2523490"/>
                  <wp:effectExtent l="19050" t="0" r="1270" b="0"/>
                  <wp:wrapSquare wrapText="bothSides"/>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6"/>
                          <a:srcRect/>
                          <a:stretch>
                            <a:fillRect/>
                          </a:stretch>
                        </pic:blipFill>
                        <pic:spPr bwMode="auto">
                          <a:xfrm>
                            <a:off x="0" y="0"/>
                            <a:ext cx="3980180" cy="2523490"/>
                          </a:xfrm>
                          <a:prstGeom prst="rect">
                            <a:avLst/>
                          </a:prstGeom>
                          <a:noFill/>
                          <a:ln w="9525">
                            <a:noFill/>
                            <a:miter lim="800000"/>
                            <a:headEnd/>
                            <a:tailEnd/>
                          </a:ln>
                        </pic:spPr>
                      </pic:pic>
                    </a:graphicData>
                  </a:graphic>
                </wp:anchor>
              </w:drawing>
            </w:r>
            <w:r w:rsidR="009424DB" w:rsidRPr="00537F9F">
              <w:rPr>
                <w:sz w:val="24"/>
                <w:szCs w:val="24"/>
              </w:rPr>
              <w:t>图</w:t>
            </w:r>
            <w:r w:rsidR="00A73842" w:rsidRPr="00537F9F">
              <w:rPr>
                <w:rFonts w:hint="eastAsia"/>
                <w:sz w:val="24"/>
                <w:szCs w:val="24"/>
              </w:rPr>
              <w:t>3</w:t>
            </w:r>
            <w:r w:rsidR="009424DB" w:rsidRPr="00537F9F">
              <w:rPr>
                <w:sz w:val="24"/>
                <w:szCs w:val="24"/>
              </w:rPr>
              <w:t>排放口（源）环境保护图形标志</w:t>
            </w:r>
          </w:p>
          <w:p w:rsidR="009424DB" w:rsidRPr="00B05C2C" w:rsidRDefault="009424DB" w:rsidP="00B05C2C">
            <w:pPr>
              <w:adjustRightInd w:val="0"/>
              <w:snapToGrid w:val="0"/>
              <w:spacing w:line="480" w:lineRule="exact"/>
              <w:ind w:firstLineChars="200" w:firstLine="480"/>
              <w:rPr>
                <w:sz w:val="24"/>
              </w:rPr>
            </w:pPr>
            <w:r w:rsidRPr="00B05C2C">
              <w:rPr>
                <w:sz w:val="24"/>
              </w:rPr>
              <w:t>（</w:t>
            </w:r>
            <w:r w:rsidRPr="00B05C2C">
              <w:rPr>
                <w:sz w:val="24"/>
              </w:rPr>
              <w:t>3</w:t>
            </w:r>
            <w:r w:rsidRPr="00B05C2C">
              <w:rPr>
                <w:sz w:val="24"/>
              </w:rPr>
              <w:t>）建立规范化排污口档案</w:t>
            </w:r>
          </w:p>
          <w:p w:rsidR="001903CF" w:rsidRPr="00B05C2C" w:rsidRDefault="009424DB" w:rsidP="00B05C2C">
            <w:pPr>
              <w:adjustRightInd w:val="0"/>
              <w:snapToGrid w:val="0"/>
              <w:spacing w:line="480" w:lineRule="exact"/>
              <w:ind w:firstLineChars="200" w:firstLine="480"/>
              <w:rPr>
                <w:sz w:val="24"/>
                <w:szCs w:val="24"/>
              </w:rPr>
            </w:pPr>
            <w:r w:rsidRPr="00B05C2C">
              <w:rPr>
                <w:sz w:val="24"/>
              </w:rPr>
              <w:t>各相关企业应建立各排污口相应的监督管理档案，内容包括排污单位名称，排污口性质及编号，排污口的地理位置（</w:t>
            </w:r>
            <w:r w:rsidRPr="00B05C2C">
              <w:rPr>
                <w:sz w:val="24"/>
              </w:rPr>
              <w:t xml:space="preserve">GPS </w:t>
            </w:r>
            <w:r w:rsidRPr="00B05C2C">
              <w:rPr>
                <w:sz w:val="24"/>
              </w:rPr>
              <w:t>定位经纬度），排污口所排放的主要污染物种类、数量、浓度及排放去向</w:t>
            </w:r>
            <w:del w:id="12" w:author="han bin" w:date="2020-03-22T17:21:00Z">
              <w:r w:rsidRPr="00B05C2C" w:rsidDel="00363EF3">
                <w:rPr>
                  <w:rFonts w:hint="eastAsia"/>
                  <w:sz w:val="24"/>
                </w:rPr>
                <w:delText>，</w:delText>
              </w:r>
            </w:del>
            <w:ins w:id="13" w:author="han bin" w:date="2020-03-22T17:21:00Z">
              <w:r w:rsidR="00363EF3">
                <w:rPr>
                  <w:rFonts w:hint="eastAsia"/>
                  <w:sz w:val="24"/>
                </w:rPr>
                <w:t>、</w:t>
              </w:r>
            </w:ins>
            <w:r w:rsidRPr="00B05C2C">
              <w:rPr>
                <w:sz w:val="24"/>
              </w:rPr>
              <w:t>立标情况，设施运行及日常现场监督检查记录等有关资料和记录，同时上报当地环保主管部门建档以便统一管理。</w:t>
            </w:r>
          </w:p>
          <w:p w:rsidR="00C011A3" w:rsidRPr="00C011A3" w:rsidRDefault="00C011A3">
            <w:pPr>
              <w:pStyle w:val="a0"/>
              <w:ind w:firstLine="0"/>
              <w:rPr>
                <w:rFonts w:ascii="Times New Roman" w:hAnsi="Times New Roman"/>
                <w:b w:val="0"/>
                <w:bCs/>
                <w:sz w:val="24"/>
                <w:szCs w:val="20"/>
              </w:rPr>
            </w:pPr>
          </w:p>
        </w:tc>
      </w:tr>
    </w:tbl>
    <w:p w:rsidR="00C011A3" w:rsidRDefault="00C011A3">
      <w:pPr>
        <w:spacing w:line="320" w:lineRule="exact"/>
        <w:ind w:leftChars="-159" w:left="-334" w:firstLineChars="56" w:firstLine="179"/>
        <w:outlineLvl w:val="0"/>
        <w:rPr>
          <w:rFonts w:eastAsia="黑体"/>
          <w:b/>
          <w:sz w:val="32"/>
        </w:rPr>
      </w:pPr>
      <w:r>
        <w:rPr>
          <w:rFonts w:eastAsia="黑体"/>
          <w:sz w:val="32"/>
        </w:rPr>
        <w:lastRenderedPageBreak/>
        <w:br w:type="page"/>
      </w:r>
      <w:r>
        <w:rPr>
          <w:rFonts w:eastAsia="黑体"/>
          <w:b/>
          <w:sz w:val="32"/>
        </w:rPr>
        <w:lastRenderedPageBreak/>
        <w:t>建设项目拟采取的防治措施及预期治理效果</w:t>
      </w:r>
    </w:p>
    <w:tbl>
      <w:tblPr>
        <w:tblW w:w="8719"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CellMar>
          <w:left w:w="0" w:type="dxa"/>
          <w:right w:w="0" w:type="dxa"/>
        </w:tblCellMar>
        <w:tblLook w:val="0000"/>
      </w:tblPr>
      <w:tblGrid>
        <w:gridCol w:w="972"/>
        <w:gridCol w:w="1464"/>
        <w:gridCol w:w="1003"/>
        <w:gridCol w:w="2395"/>
        <w:gridCol w:w="2885"/>
      </w:tblGrid>
      <w:tr w:rsidR="00C011A3" w:rsidTr="00A73842">
        <w:trPr>
          <w:trHeight w:val="742"/>
          <w:jc w:val="center"/>
        </w:trPr>
        <w:tc>
          <w:tcPr>
            <w:tcW w:w="972" w:type="dxa"/>
            <w:tcBorders>
              <w:tl2br w:val="single" w:sz="6" w:space="0" w:color="auto"/>
            </w:tcBorders>
            <w:vAlign w:val="center"/>
          </w:tcPr>
          <w:p w:rsidR="00C011A3" w:rsidRDefault="00C011A3">
            <w:pPr>
              <w:spacing w:line="360" w:lineRule="exact"/>
              <w:jc w:val="right"/>
              <w:rPr>
                <w:b/>
                <w:sz w:val="28"/>
              </w:rPr>
            </w:pPr>
            <w:r>
              <w:rPr>
                <w:b/>
                <w:sz w:val="28"/>
              </w:rPr>
              <w:t>内容</w:t>
            </w:r>
          </w:p>
          <w:p w:rsidR="00C011A3" w:rsidRDefault="00C011A3">
            <w:pPr>
              <w:spacing w:line="360" w:lineRule="exact"/>
              <w:rPr>
                <w:b/>
                <w:sz w:val="28"/>
              </w:rPr>
            </w:pPr>
            <w:r>
              <w:rPr>
                <w:b/>
                <w:sz w:val="28"/>
              </w:rPr>
              <w:t>类型</w:t>
            </w:r>
          </w:p>
        </w:tc>
        <w:tc>
          <w:tcPr>
            <w:tcW w:w="1464" w:type="dxa"/>
            <w:vAlign w:val="center"/>
          </w:tcPr>
          <w:p w:rsidR="00C011A3" w:rsidRDefault="00C011A3">
            <w:pPr>
              <w:spacing w:line="360" w:lineRule="exact"/>
              <w:jc w:val="center"/>
              <w:rPr>
                <w:b/>
                <w:sz w:val="28"/>
              </w:rPr>
            </w:pPr>
            <w:r>
              <w:rPr>
                <w:b/>
                <w:sz w:val="28"/>
              </w:rPr>
              <w:t>排放源</w:t>
            </w:r>
          </w:p>
          <w:p w:rsidR="00C011A3" w:rsidRDefault="00C011A3">
            <w:pPr>
              <w:spacing w:line="360" w:lineRule="exact"/>
              <w:jc w:val="center"/>
              <w:rPr>
                <w:b/>
                <w:sz w:val="28"/>
              </w:rPr>
            </w:pPr>
            <w:r>
              <w:rPr>
                <w:b/>
                <w:sz w:val="28"/>
              </w:rPr>
              <w:t>（编号）</w:t>
            </w:r>
          </w:p>
        </w:tc>
        <w:tc>
          <w:tcPr>
            <w:tcW w:w="1003" w:type="dxa"/>
            <w:vAlign w:val="center"/>
          </w:tcPr>
          <w:p w:rsidR="00C011A3" w:rsidRDefault="00C011A3">
            <w:pPr>
              <w:spacing w:line="360" w:lineRule="exact"/>
              <w:jc w:val="center"/>
              <w:rPr>
                <w:b/>
                <w:spacing w:val="-16"/>
                <w:sz w:val="28"/>
              </w:rPr>
            </w:pPr>
            <w:r>
              <w:rPr>
                <w:b/>
                <w:spacing w:val="-16"/>
                <w:sz w:val="28"/>
              </w:rPr>
              <w:t>污染物</w:t>
            </w:r>
          </w:p>
          <w:p w:rsidR="00C011A3" w:rsidRDefault="00C011A3">
            <w:pPr>
              <w:spacing w:line="360" w:lineRule="exact"/>
              <w:jc w:val="center"/>
              <w:rPr>
                <w:b/>
                <w:spacing w:val="-16"/>
                <w:sz w:val="28"/>
              </w:rPr>
            </w:pPr>
            <w:r>
              <w:rPr>
                <w:b/>
                <w:spacing w:val="-16"/>
                <w:sz w:val="28"/>
              </w:rPr>
              <w:t>名称</w:t>
            </w:r>
          </w:p>
        </w:tc>
        <w:tc>
          <w:tcPr>
            <w:tcW w:w="2395" w:type="dxa"/>
            <w:tcBorders>
              <w:bottom w:val="single" w:sz="4" w:space="0" w:color="auto"/>
            </w:tcBorders>
            <w:vAlign w:val="center"/>
          </w:tcPr>
          <w:p w:rsidR="00C011A3" w:rsidRDefault="00C011A3">
            <w:pPr>
              <w:spacing w:line="360" w:lineRule="exact"/>
              <w:jc w:val="center"/>
              <w:rPr>
                <w:b/>
                <w:sz w:val="28"/>
              </w:rPr>
            </w:pPr>
            <w:r>
              <w:rPr>
                <w:b/>
                <w:sz w:val="28"/>
              </w:rPr>
              <w:t>防治措施</w:t>
            </w:r>
          </w:p>
        </w:tc>
        <w:tc>
          <w:tcPr>
            <w:tcW w:w="2885" w:type="dxa"/>
            <w:tcBorders>
              <w:bottom w:val="single" w:sz="4" w:space="0" w:color="auto"/>
            </w:tcBorders>
            <w:vAlign w:val="center"/>
          </w:tcPr>
          <w:p w:rsidR="00C011A3" w:rsidRDefault="00C011A3">
            <w:pPr>
              <w:spacing w:line="360" w:lineRule="exact"/>
              <w:jc w:val="center"/>
              <w:rPr>
                <w:b/>
                <w:sz w:val="28"/>
              </w:rPr>
            </w:pPr>
            <w:r>
              <w:rPr>
                <w:b/>
                <w:sz w:val="28"/>
              </w:rPr>
              <w:t>预期防治效果</w:t>
            </w:r>
          </w:p>
        </w:tc>
      </w:tr>
      <w:tr w:rsidR="00A73842" w:rsidTr="00A73842">
        <w:trPr>
          <w:cantSplit/>
          <w:trHeight w:val="814"/>
          <w:jc w:val="center"/>
        </w:trPr>
        <w:tc>
          <w:tcPr>
            <w:tcW w:w="972" w:type="dxa"/>
            <w:vMerge w:val="restart"/>
            <w:vAlign w:val="center"/>
          </w:tcPr>
          <w:p w:rsidR="00A73842" w:rsidRDefault="00A73842">
            <w:pPr>
              <w:jc w:val="center"/>
              <w:rPr>
                <w:b/>
                <w:sz w:val="28"/>
              </w:rPr>
            </w:pPr>
            <w:r>
              <w:rPr>
                <w:b/>
                <w:sz w:val="28"/>
              </w:rPr>
              <w:t>大</w:t>
            </w:r>
          </w:p>
          <w:p w:rsidR="00A73842" w:rsidRDefault="00A73842">
            <w:pPr>
              <w:jc w:val="center"/>
              <w:rPr>
                <w:b/>
                <w:sz w:val="28"/>
              </w:rPr>
            </w:pPr>
            <w:r>
              <w:rPr>
                <w:b/>
                <w:sz w:val="28"/>
              </w:rPr>
              <w:t>气</w:t>
            </w:r>
          </w:p>
          <w:p w:rsidR="00A73842" w:rsidRDefault="00A73842">
            <w:pPr>
              <w:jc w:val="center"/>
              <w:rPr>
                <w:b/>
                <w:sz w:val="28"/>
              </w:rPr>
            </w:pPr>
            <w:r>
              <w:rPr>
                <w:b/>
                <w:sz w:val="28"/>
              </w:rPr>
              <w:t>污</w:t>
            </w:r>
          </w:p>
          <w:p w:rsidR="00A73842" w:rsidRDefault="00A73842">
            <w:pPr>
              <w:jc w:val="center"/>
              <w:rPr>
                <w:b/>
                <w:sz w:val="28"/>
              </w:rPr>
            </w:pPr>
            <w:r>
              <w:rPr>
                <w:b/>
                <w:sz w:val="28"/>
              </w:rPr>
              <w:t>染</w:t>
            </w:r>
          </w:p>
          <w:p w:rsidR="00A73842" w:rsidRDefault="00A73842">
            <w:pPr>
              <w:jc w:val="center"/>
              <w:rPr>
                <w:b/>
                <w:sz w:val="28"/>
              </w:rPr>
            </w:pPr>
            <w:r>
              <w:rPr>
                <w:b/>
                <w:sz w:val="28"/>
              </w:rPr>
              <w:t>物</w:t>
            </w:r>
          </w:p>
        </w:tc>
        <w:tc>
          <w:tcPr>
            <w:tcW w:w="1464" w:type="dxa"/>
            <w:vMerge w:val="restart"/>
            <w:vAlign w:val="center"/>
          </w:tcPr>
          <w:p w:rsidR="00A73842" w:rsidRPr="00370394" w:rsidRDefault="00A73842">
            <w:pPr>
              <w:spacing w:line="0" w:lineRule="atLeast"/>
              <w:jc w:val="center"/>
              <w:rPr>
                <w:spacing w:val="2"/>
                <w:sz w:val="24"/>
                <w:szCs w:val="24"/>
              </w:rPr>
            </w:pPr>
            <w:r w:rsidRPr="00370394">
              <w:rPr>
                <w:rFonts w:hint="eastAsia"/>
                <w:spacing w:val="2"/>
                <w:sz w:val="24"/>
                <w:szCs w:val="24"/>
              </w:rPr>
              <w:t>污水处理</w:t>
            </w:r>
          </w:p>
          <w:p w:rsidR="00A73842" w:rsidRPr="00D914D8" w:rsidRDefault="00A73842">
            <w:pPr>
              <w:spacing w:line="0" w:lineRule="atLeast"/>
              <w:jc w:val="center"/>
              <w:rPr>
                <w:color w:val="FF0000"/>
                <w:spacing w:val="2"/>
                <w:sz w:val="24"/>
                <w:szCs w:val="24"/>
              </w:rPr>
            </w:pPr>
            <w:r w:rsidRPr="00370394">
              <w:rPr>
                <w:rFonts w:hint="eastAsia"/>
                <w:spacing w:val="2"/>
                <w:sz w:val="24"/>
                <w:szCs w:val="24"/>
              </w:rPr>
              <w:t>过程</w:t>
            </w:r>
          </w:p>
        </w:tc>
        <w:tc>
          <w:tcPr>
            <w:tcW w:w="1003" w:type="dxa"/>
            <w:vAlign w:val="center"/>
          </w:tcPr>
          <w:p w:rsidR="00A73842" w:rsidRPr="00370394" w:rsidRDefault="00A73842">
            <w:pPr>
              <w:spacing w:line="0" w:lineRule="atLeast"/>
              <w:jc w:val="center"/>
              <w:rPr>
                <w:sz w:val="24"/>
                <w:szCs w:val="24"/>
              </w:rPr>
            </w:pPr>
            <w:r w:rsidRPr="00370394">
              <w:rPr>
                <w:rFonts w:hint="eastAsia"/>
                <w:sz w:val="24"/>
                <w:szCs w:val="24"/>
              </w:rPr>
              <w:t>NH</w:t>
            </w:r>
            <w:r w:rsidRPr="00370394">
              <w:rPr>
                <w:rFonts w:hint="eastAsia"/>
                <w:sz w:val="24"/>
                <w:szCs w:val="24"/>
                <w:vertAlign w:val="subscript"/>
              </w:rPr>
              <w:t>3</w:t>
            </w:r>
          </w:p>
        </w:tc>
        <w:tc>
          <w:tcPr>
            <w:tcW w:w="2395" w:type="dxa"/>
            <w:vMerge w:val="restart"/>
            <w:tcBorders>
              <w:right w:val="single" w:sz="4" w:space="0" w:color="auto"/>
            </w:tcBorders>
            <w:vAlign w:val="center"/>
          </w:tcPr>
          <w:p w:rsidR="00A73842" w:rsidRPr="00370394" w:rsidRDefault="00A73842" w:rsidP="00370394">
            <w:pPr>
              <w:spacing w:line="0" w:lineRule="atLeast"/>
              <w:jc w:val="center"/>
              <w:rPr>
                <w:spacing w:val="6"/>
                <w:sz w:val="24"/>
                <w:szCs w:val="24"/>
              </w:rPr>
            </w:pPr>
            <w:r w:rsidRPr="00370394">
              <w:rPr>
                <w:rFonts w:hint="eastAsia"/>
                <w:spacing w:val="6"/>
                <w:sz w:val="24"/>
                <w:szCs w:val="24"/>
              </w:rPr>
              <w:t>“光氧</w:t>
            </w:r>
            <w:r w:rsidRPr="00370394">
              <w:rPr>
                <w:rFonts w:hint="eastAsia"/>
                <w:spacing w:val="6"/>
                <w:sz w:val="24"/>
                <w:szCs w:val="24"/>
              </w:rPr>
              <w:t>+</w:t>
            </w:r>
            <w:r w:rsidRPr="00370394">
              <w:rPr>
                <w:rFonts w:hint="eastAsia"/>
                <w:spacing w:val="6"/>
                <w:sz w:val="24"/>
                <w:szCs w:val="24"/>
              </w:rPr>
              <w:t>活性炭”臭气处理装置一套，</w:t>
            </w:r>
            <w:r w:rsidRPr="00370394">
              <w:rPr>
                <w:rFonts w:hint="eastAsia"/>
                <w:spacing w:val="6"/>
                <w:sz w:val="24"/>
                <w:szCs w:val="24"/>
              </w:rPr>
              <w:t>15m</w:t>
            </w:r>
            <w:r w:rsidRPr="00370394">
              <w:rPr>
                <w:rFonts w:hint="eastAsia"/>
                <w:spacing w:val="6"/>
                <w:sz w:val="24"/>
                <w:szCs w:val="24"/>
              </w:rPr>
              <w:t>高排气筒</w:t>
            </w:r>
          </w:p>
        </w:tc>
        <w:tc>
          <w:tcPr>
            <w:tcW w:w="2885" w:type="dxa"/>
            <w:vMerge w:val="restart"/>
            <w:tcBorders>
              <w:left w:val="single" w:sz="4" w:space="0" w:color="auto"/>
            </w:tcBorders>
            <w:vAlign w:val="center"/>
          </w:tcPr>
          <w:p w:rsidR="00A73842" w:rsidRPr="00370394" w:rsidRDefault="00A73842" w:rsidP="00370394">
            <w:pPr>
              <w:spacing w:line="0" w:lineRule="atLeast"/>
              <w:jc w:val="center"/>
              <w:rPr>
                <w:sz w:val="24"/>
                <w:szCs w:val="24"/>
              </w:rPr>
            </w:pPr>
            <w:r w:rsidRPr="00370394">
              <w:rPr>
                <w:rFonts w:hint="eastAsia"/>
                <w:spacing w:val="6"/>
                <w:sz w:val="24"/>
                <w:szCs w:val="24"/>
              </w:rPr>
              <w:t>满足</w:t>
            </w:r>
            <w:r w:rsidRPr="00370394">
              <w:rPr>
                <w:spacing w:val="6"/>
                <w:sz w:val="24"/>
                <w:szCs w:val="24"/>
              </w:rPr>
              <w:t>《恶臭污染物排放标准》（</w:t>
            </w:r>
            <w:r w:rsidRPr="00370394">
              <w:rPr>
                <w:spacing w:val="6"/>
                <w:sz w:val="24"/>
                <w:szCs w:val="24"/>
              </w:rPr>
              <w:t>GB14544-93</w:t>
            </w:r>
            <w:r w:rsidRPr="00370394">
              <w:rPr>
                <w:spacing w:val="6"/>
                <w:sz w:val="24"/>
                <w:szCs w:val="24"/>
              </w:rPr>
              <w:t>）表</w:t>
            </w:r>
            <w:r w:rsidRPr="00370394">
              <w:rPr>
                <w:rFonts w:hint="eastAsia"/>
                <w:spacing w:val="6"/>
                <w:sz w:val="24"/>
                <w:szCs w:val="24"/>
              </w:rPr>
              <w:t>2</w:t>
            </w:r>
            <w:r w:rsidRPr="00370394">
              <w:rPr>
                <w:rFonts w:hint="eastAsia"/>
                <w:spacing w:val="6"/>
                <w:sz w:val="24"/>
                <w:szCs w:val="24"/>
              </w:rPr>
              <w:t>排气筒</w:t>
            </w:r>
            <w:r w:rsidRPr="00370394">
              <w:rPr>
                <w:rFonts w:hint="eastAsia"/>
                <w:spacing w:val="6"/>
                <w:sz w:val="24"/>
                <w:szCs w:val="24"/>
              </w:rPr>
              <w:t>15m</w:t>
            </w:r>
            <w:r w:rsidRPr="00370394">
              <w:rPr>
                <w:rFonts w:hint="eastAsia"/>
                <w:spacing w:val="6"/>
                <w:sz w:val="24"/>
                <w:szCs w:val="24"/>
              </w:rPr>
              <w:t>高的</w:t>
            </w:r>
            <w:r w:rsidRPr="00370394">
              <w:rPr>
                <w:spacing w:val="6"/>
                <w:sz w:val="24"/>
                <w:szCs w:val="24"/>
              </w:rPr>
              <w:t>标准限值</w:t>
            </w:r>
          </w:p>
        </w:tc>
      </w:tr>
      <w:tr w:rsidR="00A73842" w:rsidTr="00A73842">
        <w:trPr>
          <w:cantSplit/>
          <w:trHeight w:val="613"/>
          <w:jc w:val="center"/>
        </w:trPr>
        <w:tc>
          <w:tcPr>
            <w:tcW w:w="972" w:type="dxa"/>
            <w:vMerge/>
            <w:vAlign w:val="center"/>
          </w:tcPr>
          <w:p w:rsidR="00A73842" w:rsidRDefault="00A73842">
            <w:pPr>
              <w:spacing w:line="0" w:lineRule="atLeast"/>
              <w:jc w:val="center"/>
            </w:pPr>
          </w:p>
        </w:tc>
        <w:tc>
          <w:tcPr>
            <w:tcW w:w="1464" w:type="dxa"/>
            <w:vMerge/>
            <w:vAlign w:val="center"/>
          </w:tcPr>
          <w:p w:rsidR="00A73842" w:rsidRPr="00D914D8" w:rsidRDefault="00A73842">
            <w:pPr>
              <w:spacing w:line="0" w:lineRule="atLeast"/>
              <w:jc w:val="center"/>
              <w:rPr>
                <w:color w:val="FF0000"/>
                <w:sz w:val="24"/>
                <w:szCs w:val="24"/>
              </w:rPr>
            </w:pPr>
          </w:p>
        </w:tc>
        <w:tc>
          <w:tcPr>
            <w:tcW w:w="1003" w:type="dxa"/>
            <w:vAlign w:val="center"/>
          </w:tcPr>
          <w:p w:rsidR="00A73842" w:rsidRPr="00370394" w:rsidRDefault="00A73842">
            <w:pPr>
              <w:spacing w:line="0" w:lineRule="atLeast"/>
              <w:jc w:val="center"/>
              <w:rPr>
                <w:sz w:val="24"/>
                <w:szCs w:val="24"/>
              </w:rPr>
            </w:pPr>
            <w:r w:rsidRPr="00370394">
              <w:rPr>
                <w:rFonts w:hint="eastAsia"/>
                <w:sz w:val="24"/>
                <w:szCs w:val="24"/>
              </w:rPr>
              <w:t>H</w:t>
            </w:r>
            <w:r w:rsidRPr="00370394">
              <w:rPr>
                <w:rFonts w:hint="eastAsia"/>
                <w:sz w:val="24"/>
                <w:szCs w:val="24"/>
                <w:vertAlign w:val="subscript"/>
              </w:rPr>
              <w:t>2</w:t>
            </w:r>
            <w:r w:rsidRPr="00370394">
              <w:rPr>
                <w:rFonts w:hint="eastAsia"/>
                <w:sz w:val="24"/>
                <w:szCs w:val="24"/>
              </w:rPr>
              <w:t>S</w:t>
            </w:r>
          </w:p>
        </w:tc>
        <w:tc>
          <w:tcPr>
            <w:tcW w:w="2395" w:type="dxa"/>
            <w:vMerge/>
            <w:tcBorders>
              <w:right w:val="single" w:sz="4" w:space="0" w:color="auto"/>
            </w:tcBorders>
            <w:vAlign w:val="center"/>
          </w:tcPr>
          <w:p w:rsidR="00A73842" w:rsidRPr="00370394" w:rsidRDefault="00A73842">
            <w:pPr>
              <w:spacing w:line="0" w:lineRule="atLeast"/>
              <w:jc w:val="center"/>
              <w:rPr>
                <w:sz w:val="24"/>
                <w:szCs w:val="24"/>
              </w:rPr>
            </w:pPr>
          </w:p>
        </w:tc>
        <w:tc>
          <w:tcPr>
            <w:tcW w:w="2885" w:type="dxa"/>
            <w:vMerge/>
            <w:tcBorders>
              <w:left w:val="single" w:sz="4" w:space="0" w:color="auto"/>
            </w:tcBorders>
            <w:vAlign w:val="center"/>
          </w:tcPr>
          <w:p w:rsidR="00A73842" w:rsidRPr="00370394" w:rsidRDefault="00A73842">
            <w:pPr>
              <w:spacing w:line="0" w:lineRule="atLeast"/>
              <w:jc w:val="center"/>
              <w:rPr>
                <w:sz w:val="24"/>
                <w:szCs w:val="24"/>
              </w:rPr>
            </w:pPr>
          </w:p>
        </w:tc>
      </w:tr>
      <w:tr w:rsidR="00A73842" w:rsidTr="00A73842">
        <w:trPr>
          <w:cantSplit/>
          <w:trHeight w:val="556"/>
          <w:jc w:val="center"/>
        </w:trPr>
        <w:tc>
          <w:tcPr>
            <w:tcW w:w="972" w:type="dxa"/>
            <w:vMerge/>
            <w:vAlign w:val="center"/>
          </w:tcPr>
          <w:p w:rsidR="00A73842" w:rsidRDefault="00A73842">
            <w:pPr>
              <w:spacing w:line="0" w:lineRule="atLeast"/>
              <w:jc w:val="center"/>
            </w:pPr>
          </w:p>
        </w:tc>
        <w:tc>
          <w:tcPr>
            <w:tcW w:w="1464" w:type="dxa"/>
            <w:vMerge/>
            <w:vAlign w:val="center"/>
          </w:tcPr>
          <w:p w:rsidR="00A73842" w:rsidRPr="00D914D8" w:rsidRDefault="00A73842">
            <w:pPr>
              <w:spacing w:line="0" w:lineRule="atLeast"/>
              <w:jc w:val="center"/>
              <w:rPr>
                <w:color w:val="FF0000"/>
                <w:sz w:val="24"/>
                <w:szCs w:val="24"/>
              </w:rPr>
            </w:pPr>
          </w:p>
        </w:tc>
        <w:tc>
          <w:tcPr>
            <w:tcW w:w="1003" w:type="dxa"/>
            <w:vAlign w:val="center"/>
          </w:tcPr>
          <w:p w:rsidR="00A73842" w:rsidRPr="00370394" w:rsidRDefault="00A73842">
            <w:pPr>
              <w:spacing w:line="0" w:lineRule="atLeast"/>
              <w:jc w:val="center"/>
              <w:rPr>
                <w:sz w:val="24"/>
                <w:szCs w:val="24"/>
              </w:rPr>
            </w:pPr>
            <w:r w:rsidRPr="00370394">
              <w:rPr>
                <w:rFonts w:hint="eastAsia"/>
                <w:sz w:val="24"/>
                <w:szCs w:val="24"/>
              </w:rPr>
              <w:t>臭气浓度</w:t>
            </w:r>
          </w:p>
        </w:tc>
        <w:tc>
          <w:tcPr>
            <w:tcW w:w="2395" w:type="dxa"/>
            <w:vMerge/>
            <w:tcBorders>
              <w:right w:val="single" w:sz="4" w:space="0" w:color="auto"/>
            </w:tcBorders>
            <w:vAlign w:val="center"/>
          </w:tcPr>
          <w:p w:rsidR="00A73842" w:rsidRPr="00370394" w:rsidRDefault="00A73842">
            <w:pPr>
              <w:spacing w:line="0" w:lineRule="atLeast"/>
              <w:jc w:val="center"/>
              <w:rPr>
                <w:sz w:val="24"/>
                <w:szCs w:val="24"/>
              </w:rPr>
            </w:pPr>
          </w:p>
        </w:tc>
        <w:tc>
          <w:tcPr>
            <w:tcW w:w="2885" w:type="dxa"/>
            <w:vMerge/>
            <w:tcBorders>
              <w:left w:val="single" w:sz="4" w:space="0" w:color="auto"/>
            </w:tcBorders>
            <w:vAlign w:val="center"/>
          </w:tcPr>
          <w:p w:rsidR="00A73842" w:rsidRPr="00370394" w:rsidRDefault="00A73842">
            <w:pPr>
              <w:spacing w:line="0" w:lineRule="atLeast"/>
              <w:jc w:val="center"/>
              <w:rPr>
                <w:sz w:val="24"/>
                <w:szCs w:val="24"/>
              </w:rPr>
            </w:pPr>
          </w:p>
        </w:tc>
      </w:tr>
      <w:tr w:rsidR="00A73842" w:rsidTr="00A73842">
        <w:trPr>
          <w:cantSplit/>
          <w:trHeight w:val="556"/>
          <w:jc w:val="center"/>
        </w:trPr>
        <w:tc>
          <w:tcPr>
            <w:tcW w:w="972" w:type="dxa"/>
            <w:vMerge/>
            <w:vAlign w:val="center"/>
          </w:tcPr>
          <w:p w:rsidR="00A73842" w:rsidRDefault="00A73842">
            <w:pPr>
              <w:spacing w:line="0" w:lineRule="atLeast"/>
              <w:jc w:val="center"/>
            </w:pPr>
          </w:p>
        </w:tc>
        <w:tc>
          <w:tcPr>
            <w:tcW w:w="1464" w:type="dxa"/>
            <w:vAlign w:val="center"/>
          </w:tcPr>
          <w:p w:rsidR="00A73842" w:rsidRPr="00A73842" w:rsidRDefault="00A73842">
            <w:pPr>
              <w:spacing w:line="0" w:lineRule="atLeast"/>
              <w:jc w:val="center"/>
              <w:rPr>
                <w:sz w:val="24"/>
                <w:szCs w:val="24"/>
              </w:rPr>
            </w:pPr>
            <w:r w:rsidRPr="00A73842">
              <w:rPr>
                <w:rFonts w:hint="eastAsia"/>
                <w:sz w:val="24"/>
                <w:szCs w:val="24"/>
              </w:rPr>
              <w:t>食堂</w:t>
            </w:r>
          </w:p>
        </w:tc>
        <w:tc>
          <w:tcPr>
            <w:tcW w:w="1003" w:type="dxa"/>
            <w:vAlign w:val="center"/>
          </w:tcPr>
          <w:p w:rsidR="00A73842" w:rsidRPr="00370394" w:rsidRDefault="00A73842">
            <w:pPr>
              <w:spacing w:line="0" w:lineRule="atLeast"/>
              <w:jc w:val="center"/>
              <w:rPr>
                <w:sz w:val="24"/>
                <w:szCs w:val="24"/>
              </w:rPr>
            </w:pPr>
            <w:r>
              <w:rPr>
                <w:rFonts w:hint="eastAsia"/>
                <w:sz w:val="24"/>
                <w:szCs w:val="24"/>
              </w:rPr>
              <w:t>油烟</w:t>
            </w:r>
          </w:p>
        </w:tc>
        <w:tc>
          <w:tcPr>
            <w:tcW w:w="2395" w:type="dxa"/>
            <w:tcBorders>
              <w:right w:val="single" w:sz="4" w:space="0" w:color="auto"/>
            </w:tcBorders>
            <w:vAlign w:val="center"/>
          </w:tcPr>
          <w:p w:rsidR="00A73842" w:rsidRPr="00370394" w:rsidRDefault="00A73842">
            <w:pPr>
              <w:spacing w:line="0" w:lineRule="atLeast"/>
              <w:jc w:val="center"/>
              <w:rPr>
                <w:sz w:val="24"/>
                <w:szCs w:val="24"/>
              </w:rPr>
            </w:pPr>
            <w:r>
              <w:rPr>
                <w:rFonts w:hint="eastAsia"/>
                <w:sz w:val="24"/>
                <w:szCs w:val="24"/>
              </w:rPr>
              <w:t>油烟一体机，高于建筑物的排气筒</w:t>
            </w:r>
          </w:p>
        </w:tc>
        <w:tc>
          <w:tcPr>
            <w:tcW w:w="2885" w:type="dxa"/>
            <w:tcBorders>
              <w:left w:val="single" w:sz="4" w:space="0" w:color="auto"/>
            </w:tcBorders>
            <w:vAlign w:val="center"/>
          </w:tcPr>
          <w:p w:rsidR="00A73842" w:rsidRPr="00370394" w:rsidRDefault="00A73842">
            <w:pPr>
              <w:spacing w:line="0" w:lineRule="atLeast"/>
              <w:jc w:val="center"/>
              <w:rPr>
                <w:sz w:val="24"/>
                <w:szCs w:val="24"/>
              </w:rPr>
            </w:pPr>
            <w:r w:rsidRPr="00A73842">
              <w:rPr>
                <w:rFonts w:hint="eastAsia"/>
                <w:bCs/>
                <w:sz w:val="24"/>
                <w:szCs w:val="24"/>
              </w:rPr>
              <w:t>《饮食业油烟排放标准（试行）》（</w:t>
            </w:r>
            <w:r w:rsidRPr="00A73842">
              <w:rPr>
                <w:rFonts w:hint="eastAsia"/>
                <w:bCs/>
                <w:sz w:val="24"/>
                <w:szCs w:val="24"/>
              </w:rPr>
              <w:t>GB18483-2001</w:t>
            </w:r>
            <w:r w:rsidRPr="00A73842">
              <w:rPr>
                <w:rFonts w:hint="eastAsia"/>
                <w:bCs/>
                <w:sz w:val="24"/>
                <w:szCs w:val="24"/>
              </w:rPr>
              <w:t>）表</w:t>
            </w:r>
            <w:r w:rsidRPr="00A73842">
              <w:rPr>
                <w:rFonts w:hint="eastAsia"/>
                <w:bCs/>
                <w:sz w:val="24"/>
                <w:szCs w:val="24"/>
              </w:rPr>
              <w:t>2</w:t>
            </w:r>
            <w:r w:rsidRPr="00A73842">
              <w:rPr>
                <w:rFonts w:hint="eastAsia"/>
                <w:bCs/>
                <w:sz w:val="24"/>
                <w:szCs w:val="24"/>
              </w:rPr>
              <w:t>要求</w:t>
            </w:r>
          </w:p>
        </w:tc>
      </w:tr>
      <w:tr w:rsidR="00A73842" w:rsidTr="00A73842">
        <w:trPr>
          <w:cantSplit/>
          <w:trHeight w:val="2101"/>
          <w:jc w:val="center"/>
        </w:trPr>
        <w:tc>
          <w:tcPr>
            <w:tcW w:w="972" w:type="dxa"/>
            <w:vMerge w:val="restart"/>
            <w:vAlign w:val="center"/>
          </w:tcPr>
          <w:p w:rsidR="00A73842" w:rsidRDefault="00A73842">
            <w:pPr>
              <w:spacing w:line="320" w:lineRule="exact"/>
              <w:jc w:val="center"/>
              <w:rPr>
                <w:b/>
                <w:sz w:val="28"/>
              </w:rPr>
            </w:pPr>
            <w:r>
              <w:rPr>
                <w:b/>
                <w:sz w:val="28"/>
              </w:rPr>
              <w:t>水</w:t>
            </w:r>
          </w:p>
          <w:p w:rsidR="00A73842" w:rsidRDefault="00A73842">
            <w:pPr>
              <w:spacing w:line="320" w:lineRule="exact"/>
              <w:jc w:val="center"/>
              <w:rPr>
                <w:b/>
                <w:sz w:val="28"/>
              </w:rPr>
            </w:pPr>
            <w:r>
              <w:rPr>
                <w:b/>
                <w:sz w:val="28"/>
              </w:rPr>
              <w:t>污</w:t>
            </w:r>
          </w:p>
          <w:p w:rsidR="00A73842" w:rsidRDefault="00A73842">
            <w:pPr>
              <w:spacing w:line="320" w:lineRule="exact"/>
              <w:jc w:val="center"/>
              <w:rPr>
                <w:b/>
                <w:sz w:val="28"/>
              </w:rPr>
            </w:pPr>
            <w:r>
              <w:rPr>
                <w:b/>
                <w:sz w:val="28"/>
              </w:rPr>
              <w:t>染</w:t>
            </w:r>
          </w:p>
          <w:p w:rsidR="00A73842" w:rsidRDefault="00A73842">
            <w:pPr>
              <w:spacing w:line="320" w:lineRule="exact"/>
              <w:jc w:val="center"/>
              <w:rPr>
                <w:b/>
                <w:sz w:val="28"/>
              </w:rPr>
            </w:pPr>
            <w:r>
              <w:rPr>
                <w:b/>
                <w:sz w:val="28"/>
              </w:rPr>
              <w:t>物</w:t>
            </w:r>
          </w:p>
        </w:tc>
        <w:tc>
          <w:tcPr>
            <w:tcW w:w="1464" w:type="dxa"/>
            <w:vAlign w:val="center"/>
          </w:tcPr>
          <w:p w:rsidR="00A73842" w:rsidRPr="00BB3547" w:rsidRDefault="00A73842">
            <w:pPr>
              <w:jc w:val="center"/>
              <w:rPr>
                <w:sz w:val="24"/>
                <w:szCs w:val="24"/>
              </w:rPr>
            </w:pPr>
            <w:r w:rsidRPr="00BB3547">
              <w:rPr>
                <w:rFonts w:hint="eastAsia"/>
                <w:sz w:val="24"/>
                <w:szCs w:val="24"/>
              </w:rPr>
              <w:t>门诊、病房废水</w:t>
            </w:r>
          </w:p>
        </w:tc>
        <w:tc>
          <w:tcPr>
            <w:tcW w:w="1003" w:type="dxa"/>
            <w:vAlign w:val="center"/>
          </w:tcPr>
          <w:p w:rsidR="00A73842" w:rsidRPr="006976CF" w:rsidRDefault="00A73842">
            <w:pPr>
              <w:spacing w:line="0" w:lineRule="atLeast"/>
              <w:jc w:val="center"/>
              <w:rPr>
                <w:spacing w:val="6"/>
                <w:sz w:val="24"/>
                <w:szCs w:val="24"/>
              </w:rPr>
            </w:pPr>
            <w:r w:rsidRPr="006976CF">
              <w:rPr>
                <w:rFonts w:hint="eastAsia"/>
                <w:spacing w:val="6"/>
                <w:sz w:val="24"/>
                <w:szCs w:val="24"/>
              </w:rPr>
              <w:t>p</w:t>
            </w:r>
            <w:r w:rsidRPr="006976CF">
              <w:rPr>
                <w:spacing w:val="6"/>
                <w:sz w:val="24"/>
                <w:szCs w:val="24"/>
              </w:rPr>
              <w:t>H</w:t>
            </w:r>
            <w:r w:rsidR="00A05986">
              <w:rPr>
                <w:rFonts w:hint="eastAsia"/>
                <w:spacing w:val="6"/>
                <w:sz w:val="24"/>
                <w:szCs w:val="24"/>
              </w:rPr>
              <w:t>、</w:t>
            </w:r>
          </w:p>
          <w:p w:rsidR="00A73842" w:rsidRPr="006976CF" w:rsidRDefault="00A73842">
            <w:pPr>
              <w:spacing w:line="0" w:lineRule="atLeast"/>
              <w:jc w:val="center"/>
              <w:rPr>
                <w:spacing w:val="6"/>
                <w:sz w:val="24"/>
                <w:szCs w:val="24"/>
              </w:rPr>
            </w:pPr>
            <w:r w:rsidRPr="006976CF">
              <w:rPr>
                <w:rFonts w:hint="eastAsia"/>
                <w:spacing w:val="6"/>
                <w:sz w:val="24"/>
                <w:szCs w:val="24"/>
              </w:rPr>
              <w:t>COD</w:t>
            </w:r>
            <w:r w:rsidR="00A05986">
              <w:rPr>
                <w:rFonts w:hint="eastAsia"/>
                <w:spacing w:val="6"/>
                <w:sz w:val="24"/>
                <w:szCs w:val="24"/>
              </w:rPr>
              <w:t>、</w:t>
            </w:r>
          </w:p>
          <w:p w:rsidR="00A73842" w:rsidRPr="006976CF" w:rsidRDefault="00A73842">
            <w:pPr>
              <w:spacing w:line="0" w:lineRule="atLeast"/>
              <w:jc w:val="center"/>
              <w:rPr>
                <w:spacing w:val="6"/>
                <w:sz w:val="24"/>
                <w:szCs w:val="24"/>
              </w:rPr>
            </w:pPr>
            <w:r w:rsidRPr="006976CF">
              <w:rPr>
                <w:spacing w:val="6"/>
                <w:sz w:val="24"/>
                <w:szCs w:val="24"/>
              </w:rPr>
              <w:t>BOD</w:t>
            </w:r>
            <w:r w:rsidRPr="006976CF">
              <w:rPr>
                <w:spacing w:val="6"/>
                <w:sz w:val="24"/>
                <w:szCs w:val="24"/>
                <w:vertAlign w:val="subscript"/>
              </w:rPr>
              <w:t>5</w:t>
            </w:r>
            <w:r w:rsidR="00A05986" w:rsidRPr="00A05986">
              <w:rPr>
                <w:rFonts w:hint="eastAsia"/>
                <w:spacing w:val="6"/>
                <w:sz w:val="24"/>
                <w:szCs w:val="24"/>
              </w:rPr>
              <w:t>、</w:t>
            </w:r>
          </w:p>
          <w:p w:rsidR="00A73842" w:rsidRPr="006976CF" w:rsidRDefault="00A73842">
            <w:pPr>
              <w:spacing w:line="0" w:lineRule="atLeast"/>
              <w:jc w:val="center"/>
              <w:rPr>
                <w:spacing w:val="6"/>
                <w:sz w:val="24"/>
                <w:szCs w:val="24"/>
              </w:rPr>
            </w:pPr>
            <w:r w:rsidRPr="006976CF">
              <w:rPr>
                <w:spacing w:val="6"/>
                <w:sz w:val="24"/>
                <w:szCs w:val="24"/>
              </w:rPr>
              <w:t>SS</w:t>
            </w:r>
            <w:r w:rsidR="00A05986">
              <w:rPr>
                <w:rFonts w:hint="eastAsia"/>
                <w:spacing w:val="6"/>
                <w:sz w:val="24"/>
                <w:szCs w:val="24"/>
              </w:rPr>
              <w:t>、</w:t>
            </w:r>
          </w:p>
          <w:p w:rsidR="00A73842" w:rsidRPr="006976CF" w:rsidRDefault="00A73842">
            <w:pPr>
              <w:spacing w:line="0" w:lineRule="atLeast"/>
              <w:jc w:val="center"/>
              <w:rPr>
                <w:spacing w:val="6"/>
                <w:sz w:val="24"/>
                <w:szCs w:val="24"/>
              </w:rPr>
            </w:pPr>
            <w:r w:rsidRPr="006976CF">
              <w:rPr>
                <w:rFonts w:hint="eastAsia"/>
                <w:spacing w:val="6"/>
                <w:sz w:val="24"/>
                <w:szCs w:val="24"/>
              </w:rPr>
              <w:t>氨氮</w:t>
            </w:r>
            <w:r w:rsidR="00A05986">
              <w:rPr>
                <w:rFonts w:hint="eastAsia"/>
                <w:spacing w:val="6"/>
                <w:sz w:val="24"/>
                <w:szCs w:val="24"/>
              </w:rPr>
              <w:t>、</w:t>
            </w:r>
          </w:p>
          <w:p w:rsidR="00A73842" w:rsidRPr="006976CF" w:rsidRDefault="000B0B6B" w:rsidP="006976CF">
            <w:pPr>
              <w:spacing w:line="0" w:lineRule="atLeast"/>
              <w:jc w:val="center"/>
              <w:rPr>
                <w:rFonts w:ascii="宋体" w:hAnsi="宋体"/>
                <w:b/>
                <w:szCs w:val="24"/>
              </w:rPr>
            </w:pPr>
            <w:r>
              <w:rPr>
                <w:rFonts w:hint="eastAsia"/>
                <w:spacing w:val="6"/>
                <w:sz w:val="24"/>
                <w:szCs w:val="24"/>
              </w:rPr>
              <w:t>粪</w:t>
            </w:r>
            <w:r w:rsidR="00A73842" w:rsidRPr="006976CF">
              <w:rPr>
                <w:rFonts w:hint="eastAsia"/>
                <w:spacing w:val="6"/>
                <w:sz w:val="24"/>
                <w:szCs w:val="24"/>
              </w:rPr>
              <w:t>大肠菌群数</w:t>
            </w:r>
          </w:p>
        </w:tc>
        <w:tc>
          <w:tcPr>
            <w:tcW w:w="2395" w:type="dxa"/>
            <w:vAlign w:val="center"/>
          </w:tcPr>
          <w:p w:rsidR="00A73842" w:rsidRPr="006976CF" w:rsidRDefault="00A73842">
            <w:pPr>
              <w:jc w:val="center"/>
              <w:rPr>
                <w:sz w:val="24"/>
                <w:szCs w:val="24"/>
              </w:rPr>
            </w:pPr>
            <w:r w:rsidRPr="006976CF">
              <w:rPr>
                <w:rFonts w:hint="eastAsia"/>
                <w:sz w:val="24"/>
                <w:szCs w:val="24"/>
              </w:rPr>
              <w:t>污水处理站最大处理规模为</w:t>
            </w:r>
            <w:r w:rsidRPr="006976CF">
              <w:rPr>
                <w:rFonts w:hint="eastAsia"/>
                <w:sz w:val="24"/>
                <w:szCs w:val="24"/>
              </w:rPr>
              <w:t>80m</w:t>
            </w:r>
            <w:r w:rsidRPr="006976CF">
              <w:rPr>
                <w:rFonts w:hint="eastAsia"/>
                <w:sz w:val="24"/>
                <w:szCs w:val="24"/>
                <w:vertAlign w:val="superscript"/>
              </w:rPr>
              <w:t>3</w:t>
            </w:r>
            <w:r w:rsidRPr="006976CF">
              <w:rPr>
                <w:rFonts w:hint="eastAsia"/>
                <w:sz w:val="24"/>
                <w:szCs w:val="24"/>
              </w:rPr>
              <w:t>/d</w:t>
            </w:r>
          </w:p>
          <w:p w:rsidR="00A73842" w:rsidRPr="00D914D8" w:rsidRDefault="00A73842">
            <w:pPr>
              <w:jc w:val="center"/>
              <w:rPr>
                <w:color w:val="FF0000"/>
                <w:sz w:val="24"/>
                <w:szCs w:val="24"/>
              </w:rPr>
            </w:pPr>
            <w:r w:rsidRPr="00BB3547">
              <w:rPr>
                <w:rFonts w:hint="eastAsia"/>
                <w:sz w:val="24"/>
                <w:szCs w:val="24"/>
              </w:rPr>
              <w:t>污水处理站主要工艺为水解酸化</w:t>
            </w:r>
            <w:r w:rsidRPr="00BB3547">
              <w:rPr>
                <w:rFonts w:hint="eastAsia"/>
                <w:sz w:val="24"/>
                <w:szCs w:val="24"/>
              </w:rPr>
              <w:t>+</w:t>
            </w:r>
            <w:r w:rsidRPr="00BB3547">
              <w:rPr>
                <w:rFonts w:hint="eastAsia"/>
                <w:sz w:val="24"/>
                <w:szCs w:val="24"/>
              </w:rPr>
              <w:t>接触氧化</w:t>
            </w:r>
            <w:r w:rsidRPr="00BB3547">
              <w:rPr>
                <w:rFonts w:hint="eastAsia"/>
                <w:sz w:val="24"/>
                <w:szCs w:val="24"/>
              </w:rPr>
              <w:t>+</w:t>
            </w:r>
            <w:r w:rsidRPr="00BB3547">
              <w:rPr>
                <w:rFonts w:hint="eastAsia"/>
                <w:sz w:val="24"/>
                <w:szCs w:val="24"/>
              </w:rPr>
              <w:t>消毒，排入污水管网，不外排</w:t>
            </w:r>
          </w:p>
        </w:tc>
        <w:tc>
          <w:tcPr>
            <w:tcW w:w="2885" w:type="dxa"/>
            <w:vAlign w:val="center"/>
          </w:tcPr>
          <w:p w:rsidR="00A73842" w:rsidRPr="00D914D8" w:rsidRDefault="00A73842">
            <w:pPr>
              <w:jc w:val="center"/>
              <w:rPr>
                <w:color w:val="FF0000"/>
                <w:sz w:val="24"/>
                <w:szCs w:val="24"/>
              </w:rPr>
            </w:pPr>
            <w:r w:rsidRPr="00A73842">
              <w:rPr>
                <w:bCs/>
                <w:sz w:val="24"/>
                <w:szCs w:val="24"/>
              </w:rPr>
              <w:t>《医疗机构水污染物排放标准》（</w:t>
            </w:r>
            <w:r w:rsidRPr="00A73842">
              <w:rPr>
                <w:rFonts w:hint="eastAsia"/>
                <w:bCs/>
                <w:sz w:val="24"/>
                <w:szCs w:val="24"/>
              </w:rPr>
              <w:t>GB18466-2005</w:t>
            </w:r>
            <w:r w:rsidRPr="00A73842">
              <w:rPr>
                <w:rFonts w:hint="eastAsia"/>
                <w:bCs/>
                <w:sz w:val="24"/>
                <w:szCs w:val="24"/>
              </w:rPr>
              <w:t>）</w:t>
            </w:r>
            <w:r w:rsidRPr="00A73842">
              <w:rPr>
                <w:bCs/>
                <w:sz w:val="24"/>
                <w:szCs w:val="24"/>
              </w:rPr>
              <w:t>表</w:t>
            </w:r>
            <w:r w:rsidRPr="00A73842">
              <w:rPr>
                <w:rFonts w:hint="eastAsia"/>
                <w:bCs/>
                <w:sz w:val="24"/>
                <w:szCs w:val="24"/>
              </w:rPr>
              <w:t>2</w:t>
            </w:r>
            <w:r w:rsidRPr="00A73842">
              <w:rPr>
                <w:bCs/>
                <w:sz w:val="24"/>
                <w:szCs w:val="24"/>
              </w:rPr>
              <w:t>预处理标准</w:t>
            </w:r>
            <w:r w:rsidRPr="00A73842">
              <w:rPr>
                <w:rFonts w:hint="eastAsia"/>
                <w:bCs/>
                <w:sz w:val="24"/>
                <w:szCs w:val="24"/>
              </w:rPr>
              <w:t>和抚宁区中污水处理厂的进水水质要求</w:t>
            </w:r>
          </w:p>
        </w:tc>
      </w:tr>
      <w:tr w:rsidR="00A73842" w:rsidTr="00A73842">
        <w:trPr>
          <w:cantSplit/>
          <w:trHeight w:val="2101"/>
          <w:jc w:val="center"/>
        </w:trPr>
        <w:tc>
          <w:tcPr>
            <w:tcW w:w="972" w:type="dxa"/>
            <w:vMerge/>
            <w:vAlign w:val="center"/>
          </w:tcPr>
          <w:p w:rsidR="00A73842" w:rsidRDefault="00A73842">
            <w:pPr>
              <w:spacing w:line="320" w:lineRule="exact"/>
              <w:jc w:val="center"/>
              <w:rPr>
                <w:b/>
                <w:sz w:val="28"/>
              </w:rPr>
            </w:pPr>
          </w:p>
        </w:tc>
        <w:tc>
          <w:tcPr>
            <w:tcW w:w="1464" w:type="dxa"/>
            <w:vAlign w:val="center"/>
          </w:tcPr>
          <w:p w:rsidR="00A73842" w:rsidRPr="00BB3547" w:rsidRDefault="00A73842">
            <w:pPr>
              <w:jc w:val="center"/>
              <w:rPr>
                <w:sz w:val="24"/>
                <w:szCs w:val="24"/>
              </w:rPr>
            </w:pPr>
            <w:r>
              <w:rPr>
                <w:rFonts w:hint="eastAsia"/>
                <w:sz w:val="24"/>
                <w:szCs w:val="24"/>
              </w:rPr>
              <w:t>食堂</w:t>
            </w:r>
          </w:p>
        </w:tc>
        <w:tc>
          <w:tcPr>
            <w:tcW w:w="1003" w:type="dxa"/>
            <w:vAlign w:val="center"/>
          </w:tcPr>
          <w:p w:rsidR="00A73842" w:rsidRPr="006976CF" w:rsidRDefault="00A73842">
            <w:pPr>
              <w:spacing w:line="0" w:lineRule="atLeast"/>
              <w:jc w:val="center"/>
              <w:rPr>
                <w:spacing w:val="6"/>
                <w:sz w:val="24"/>
                <w:szCs w:val="24"/>
              </w:rPr>
            </w:pPr>
            <w:r>
              <w:rPr>
                <w:rFonts w:hint="eastAsia"/>
                <w:spacing w:val="6"/>
                <w:sz w:val="24"/>
                <w:szCs w:val="24"/>
              </w:rPr>
              <w:t>含油污水</w:t>
            </w:r>
          </w:p>
        </w:tc>
        <w:tc>
          <w:tcPr>
            <w:tcW w:w="2395" w:type="dxa"/>
            <w:vAlign w:val="center"/>
          </w:tcPr>
          <w:p w:rsidR="00A73842" w:rsidRPr="006976CF" w:rsidRDefault="00A73842">
            <w:pPr>
              <w:jc w:val="center"/>
              <w:rPr>
                <w:sz w:val="24"/>
                <w:szCs w:val="24"/>
              </w:rPr>
            </w:pPr>
            <w:r>
              <w:rPr>
                <w:rFonts w:hint="eastAsia"/>
                <w:sz w:val="24"/>
                <w:szCs w:val="24"/>
              </w:rPr>
              <w:t>隔油池，排入污水管网，不外排</w:t>
            </w:r>
          </w:p>
        </w:tc>
        <w:tc>
          <w:tcPr>
            <w:tcW w:w="2885" w:type="dxa"/>
            <w:vAlign w:val="center"/>
          </w:tcPr>
          <w:p w:rsidR="00A73842" w:rsidRPr="00A73842" w:rsidRDefault="00DB21C0">
            <w:pPr>
              <w:jc w:val="center"/>
              <w:rPr>
                <w:bCs/>
                <w:sz w:val="24"/>
                <w:szCs w:val="24"/>
              </w:rPr>
            </w:pPr>
            <w:r w:rsidRPr="00A73842">
              <w:rPr>
                <w:rFonts w:hint="eastAsia"/>
                <w:bCs/>
                <w:sz w:val="24"/>
                <w:szCs w:val="24"/>
              </w:rPr>
              <w:t>抚宁区中污水处理厂的进水水质要求</w:t>
            </w:r>
          </w:p>
        </w:tc>
      </w:tr>
      <w:tr w:rsidR="00A73842" w:rsidTr="00A73842">
        <w:trPr>
          <w:cantSplit/>
          <w:trHeight w:hRule="exact" w:val="699"/>
          <w:jc w:val="center"/>
        </w:trPr>
        <w:tc>
          <w:tcPr>
            <w:tcW w:w="972" w:type="dxa"/>
            <w:vMerge w:val="restart"/>
            <w:vAlign w:val="center"/>
          </w:tcPr>
          <w:p w:rsidR="00A73842" w:rsidRDefault="00A73842">
            <w:pPr>
              <w:jc w:val="center"/>
              <w:rPr>
                <w:b/>
                <w:sz w:val="28"/>
              </w:rPr>
            </w:pPr>
            <w:r>
              <w:rPr>
                <w:b/>
                <w:sz w:val="28"/>
              </w:rPr>
              <w:t>固</w:t>
            </w:r>
          </w:p>
          <w:p w:rsidR="00A73842" w:rsidRDefault="00A73842">
            <w:pPr>
              <w:jc w:val="center"/>
              <w:rPr>
                <w:b/>
                <w:sz w:val="28"/>
              </w:rPr>
            </w:pPr>
            <w:r>
              <w:rPr>
                <w:b/>
                <w:sz w:val="28"/>
              </w:rPr>
              <w:t>体</w:t>
            </w:r>
          </w:p>
          <w:p w:rsidR="00A73842" w:rsidRDefault="00A73842">
            <w:pPr>
              <w:jc w:val="center"/>
              <w:rPr>
                <w:b/>
                <w:sz w:val="28"/>
              </w:rPr>
            </w:pPr>
            <w:r>
              <w:rPr>
                <w:b/>
                <w:sz w:val="28"/>
              </w:rPr>
              <w:t>废</w:t>
            </w:r>
          </w:p>
          <w:p w:rsidR="00A73842" w:rsidRDefault="00A73842">
            <w:pPr>
              <w:jc w:val="center"/>
              <w:rPr>
                <w:b/>
                <w:sz w:val="28"/>
              </w:rPr>
            </w:pPr>
            <w:r>
              <w:rPr>
                <w:b/>
                <w:sz w:val="28"/>
              </w:rPr>
              <w:t>物</w:t>
            </w:r>
          </w:p>
        </w:tc>
        <w:tc>
          <w:tcPr>
            <w:tcW w:w="1464" w:type="dxa"/>
            <w:vMerge w:val="restart"/>
            <w:tcBorders>
              <w:top w:val="single" w:sz="4" w:space="0" w:color="auto"/>
            </w:tcBorders>
            <w:vAlign w:val="center"/>
          </w:tcPr>
          <w:p w:rsidR="00A73842" w:rsidRPr="00A73842" w:rsidRDefault="00A73842">
            <w:pPr>
              <w:spacing w:line="0" w:lineRule="atLeast"/>
              <w:jc w:val="center"/>
              <w:rPr>
                <w:sz w:val="24"/>
                <w:szCs w:val="24"/>
              </w:rPr>
            </w:pPr>
            <w:r w:rsidRPr="00A73842">
              <w:rPr>
                <w:rFonts w:hint="eastAsia"/>
                <w:sz w:val="24"/>
                <w:szCs w:val="24"/>
              </w:rPr>
              <w:t>污水处理站</w:t>
            </w:r>
          </w:p>
        </w:tc>
        <w:tc>
          <w:tcPr>
            <w:tcW w:w="1003" w:type="dxa"/>
            <w:tcBorders>
              <w:top w:val="single" w:sz="4" w:space="0" w:color="auto"/>
              <w:bottom w:val="single" w:sz="4" w:space="0" w:color="auto"/>
            </w:tcBorders>
            <w:vAlign w:val="center"/>
          </w:tcPr>
          <w:p w:rsidR="00A73842" w:rsidRPr="00A73842" w:rsidRDefault="00A73842">
            <w:pPr>
              <w:spacing w:line="0" w:lineRule="atLeast"/>
              <w:jc w:val="center"/>
              <w:rPr>
                <w:sz w:val="24"/>
                <w:szCs w:val="24"/>
              </w:rPr>
            </w:pPr>
            <w:r w:rsidRPr="00A73842">
              <w:rPr>
                <w:rFonts w:hint="eastAsia"/>
                <w:sz w:val="24"/>
                <w:szCs w:val="24"/>
              </w:rPr>
              <w:t>污泥</w:t>
            </w:r>
          </w:p>
        </w:tc>
        <w:tc>
          <w:tcPr>
            <w:tcW w:w="2395" w:type="dxa"/>
            <w:vMerge w:val="restart"/>
            <w:tcBorders>
              <w:top w:val="single" w:sz="4" w:space="0" w:color="auto"/>
            </w:tcBorders>
            <w:vAlign w:val="center"/>
          </w:tcPr>
          <w:p w:rsidR="00A73842" w:rsidRPr="00A73842" w:rsidRDefault="00A73842">
            <w:pPr>
              <w:spacing w:line="0" w:lineRule="atLeast"/>
              <w:jc w:val="center"/>
              <w:rPr>
                <w:sz w:val="24"/>
                <w:szCs w:val="24"/>
              </w:rPr>
            </w:pPr>
            <w:r w:rsidRPr="00A73842">
              <w:rPr>
                <w:rFonts w:hint="eastAsia"/>
                <w:sz w:val="24"/>
                <w:szCs w:val="24"/>
              </w:rPr>
              <w:t>由有资质的危废处理公司清运处置</w:t>
            </w:r>
          </w:p>
        </w:tc>
        <w:tc>
          <w:tcPr>
            <w:tcW w:w="2885" w:type="dxa"/>
            <w:vMerge w:val="restart"/>
            <w:tcBorders>
              <w:top w:val="single" w:sz="4" w:space="0" w:color="auto"/>
            </w:tcBorders>
            <w:vAlign w:val="center"/>
          </w:tcPr>
          <w:p w:rsidR="00A73842" w:rsidRPr="00A73842" w:rsidRDefault="00A73842">
            <w:pPr>
              <w:adjustRightInd w:val="0"/>
              <w:spacing w:line="400" w:lineRule="exact"/>
              <w:ind w:firstLineChars="100" w:firstLine="240"/>
              <w:jc w:val="center"/>
              <w:rPr>
                <w:sz w:val="24"/>
                <w:szCs w:val="24"/>
              </w:rPr>
            </w:pPr>
            <w:r w:rsidRPr="00A73842">
              <w:rPr>
                <w:rFonts w:hint="eastAsia"/>
                <w:sz w:val="24"/>
                <w:szCs w:val="24"/>
              </w:rPr>
              <w:t>合理处置</w:t>
            </w:r>
          </w:p>
        </w:tc>
      </w:tr>
      <w:tr w:rsidR="00A73842" w:rsidTr="006E466A">
        <w:trPr>
          <w:cantSplit/>
          <w:trHeight w:hRule="exact" w:val="826"/>
          <w:jc w:val="center"/>
        </w:trPr>
        <w:tc>
          <w:tcPr>
            <w:tcW w:w="972" w:type="dxa"/>
            <w:vMerge/>
            <w:vAlign w:val="center"/>
          </w:tcPr>
          <w:p w:rsidR="00A73842" w:rsidRDefault="00A73842">
            <w:pPr>
              <w:jc w:val="center"/>
              <w:rPr>
                <w:b/>
                <w:sz w:val="28"/>
              </w:rPr>
            </w:pPr>
          </w:p>
        </w:tc>
        <w:tc>
          <w:tcPr>
            <w:tcW w:w="1464" w:type="dxa"/>
            <w:vMerge/>
            <w:vAlign w:val="center"/>
          </w:tcPr>
          <w:p w:rsidR="00A73842" w:rsidRPr="00D914D8" w:rsidRDefault="00A73842">
            <w:pPr>
              <w:spacing w:line="0" w:lineRule="atLeast"/>
              <w:jc w:val="center"/>
              <w:rPr>
                <w:color w:val="FF0000"/>
                <w:sz w:val="24"/>
                <w:szCs w:val="24"/>
              </w:rPr>
            </w:pPr>
          </w:p>
        </w:tc>
        <w:tc>
          <w:tcPr>
            <w:tcW w:w="1003" w:type="dxa"/>
            <w:tcBorders>
              <w:top w:val="single" w:sz="4" w:space="0" w:color="auto"/>
              <w:bottom w:val="single" w:sz="4" w:space="0" w:color="auto"/>
            </w:tcBorders>
            <w:vAlign w:val="center"/>
          </w:tcPr>
          <w:p w:rsidR="00A73842" w:rsidRPr="00A73842" w:rsidRDefault="00A73842">
            <w:pPr>
              <w:spacing w:line="0" w:lineRule="atLeast"/>
              <w:jc w:val="center"/>
              <w:rPr>
                <w:sz w:val="24"/>
                <w:szCs w:val="24"/>
              </w:rPr>
            </w:pPr>
            <w:r w:rsidRPr="00A73842">
              <w:rPr>
                <w:rFonts w:hint="eastAsia"/>
                <w:sz w:val="24"/>
                <w:szCs w:val="24"/>
              </w:rPr>
              <w:t>废</w:t>
            </w:r>
            <w:r w:rsidRPr="00A73842">
              <w:rPr>
                <w:rFonts w:hint="eastAsia"/>
                <w:sz w:val="24"/>
                <w:szCs w:val="24"/>
              </w:rPr>
              <w:t>UV</w:t>
            </w:r>
            <w:r w:rsidRPr="00A73842">
              <w:rPr>
                <w:rFonts w:hint="eastAsia"/>
                <w:sz w:val="24"/>
                <w:szCs w:val="24"/>
              </w:rPr>
              <w:t>灯管</w:t>
            </w:r>
          </w:p>
        </w:tc>
        <w:tc>
          <w:tcPr>
            <w:tcW w:w="2395" w:type="dxa"/>
            <w:vMerge/>
            <w:vAlign w:val="center"/>
          </w:tcPr>
          <w:p w:rsidR="00A73842" w:rsidRPr="00D914D8" w:rsidRDefault="00A73842">
            <w:pPr>
              <w:spacing w:line="0" w:lineRule="atLeast"/>
              <w:jc w:val="center"/>
              <w:rPr>
                <w:color w:val="FF0000"/>
                <w:sz w:val="24"/>
                <w:szCs w:val="24"/>
              </w:rPr>
            </w:pPr>
          </w:p>
        </w:tc>
        <w:tc>
          <w:tcPr>
            <w:tcW w:w="2885" w:type="dxa"/>
            <w:vMerge/>
            <w:vAlign w:val="center"/>
          </w:tcPr>
          <w:p w:rsidR="00A73842" w:rsidRPr="00D914D8" w:rsidRDefault="00A73842">
            <w:pPr>
              <w:adjustRightInd w:val="0"/>
              <w:spacing w:line="400" w:lineRule="exact"/>
              <w:ind w:firstLineChars="100" w:firstLine="240"/>
              <w:jc w:val="center"/>
              <w:rPr>
                <w:color w:val="FF0000"/>
                <w:sz w:val="24"/>
                <w:szCs w:val="24"/>
              </w:rPr>
            </w:pPr>
          </w:p>
        </w:tc>
      </w:tr>
      <w:tr w:rsidR="00A73842" w:rsidTr="00A73842">
        <w:trPr>
          <w:cantSplit/>
          <w:trHeight w:hRule="exact" w:val="826"/>
          <w:jc w:val="center"/>
        </w:trPr>
        <w:tc>
          <w:tcPr>
            <w:tcW w:w="972" w:type="dxa"/>
            <w:vMerge/>
            <w:vAlign w:val="center"/>
          </w:tcPr>
          <w:p w:rsidR="00A73842" w:rsidRDefault="00A73842">
            <w:pPr>
              <w:jc w:val="center"/>
              <w:rPr>
                <w:b/>
                <w:sz w:val="28"/>
              </w:rPr>
            </w:pPr>
          </w:p>
        </w:tc>
        <w:tc>
          <w:tcPr>
            <w:tcW w:w="1464" w:type="dxa"/>
            <w:vMerge/>
            <w:vAlign w:val="center"/>
          </w:tcPr>
          <w:p w:rsidR="00A73842" w:rsidRPr="00D914D8" w:rsidRDefault="00A73842">
            <w:pPr>
              <w:spacing w:line="0" w:lineRule="atLeast"/>
              <w:jc w:val="center"/>
              <w:rPr>
                <w:color w:val="FF0000"/>
                <w:sz w:val="24"/>
                <w:szCs w:val="24"/>
              </w:rPr>
            </w:pPr>
          </w:p>
        </w:tc>
        <w:tc>
          <w:tcPr>
            <w:tcW w:w="1003" w:type="dxa"/>
            <w:tcBorders>
              <w:top w:val="single" w:sz="4" w:space="0" w:color="auto"/>
              <w:bottom w:val="single" w:sz="4" w:space="0" w:color="auto"/>
            </w:tcBorders>
            <w:vAlign w:val="center"/>
          </w:tcPr>
          <w:p w:rsidR="00A73842" w:rsidRPr="00A73842" w:rsidRDefault="00A73842">
            <w:pPr>
              <w:spacing w:line="0" w:lineRule="atLeast"/>
              <w:jc w:val="center"/>
              <w:rPr>
                <w:sz w:val="24"/>
                <w:szCs w:val="24"/>
              </w:rPr>
            </w:pPr>
            <w:r w:rsidRPr="00A73842">
              <w:rPr>
                <w:rFonts w:hint="eastAsia"/>
                <w:sz w:val="24"/>
                <w:szCs w:val="24"/>
              </w:rPr>
              <w:t>废活性炭</w:t>
            </w:r>
          </w:p>
        </w:tc>
        <w:tc>
          <w:tcPr>
            <w:tcW w:w="2395" w:type="dxa"/>
            <w:vMerge/>
            <w:tcBorders>
              <w:bottom w:val="single" w:sz="4" w:space="0" w:color="auto"/>
            </w:tcBorders>
            <w:vAlign w:val="center"/>
          </w:tcPr>
          <w:p w:rsidR="00A73842" w:rsidRPr="00D914D8" w:rsidRDefault="00A73842">
            <w:pPr>
              <w:spacing w:line="0" w:lineRule="atLeast"/>
              <w:jc w:val="center"/>
              <w:rPr>
                <w:color w:val="FF0000"/>
                <w:sz w:val="24"/>
                <w:szCs w:val="24"/>
              </w:rPr>
            </w:pPr>
          </w:p>
        </w:tc>
        <w:tc>
          <w:tcPr>
            <w:tcW w:w="2885" w:type="dxa"/>
            <w:vMerge/>
            <w:vAlign w:val="center"/>
          </w:tcPr>
          <w:p w:rsidR="00A73842" w:rsidRPr="00D914D8" w:rsidRDefault="00A73842">
            <w:pPr>
              <w:adjustRightInd w:val="0"/>
              <w:spacing w:line="400" w:lineRule="exact"/>
              <w:ind w:firstLineChars="100" w:firstLine="240"/>
              <w:jc w:val="center"/>
              <w:rPr>
                <w:color w:val="FF0000"/>
                <w:sz w:val="24"/>
                <w:szCs w:val="24"/>
              </w:rPr>
            </w:pPr>
          </w:p>
        </w:tc>
      </w:tr>
      <w:tr w:rsidR="00A73842" w:rsidTr="00A73842">
        <w:trPr>
          <w:cantSplit/>
          <w:trHeight w:hRule="exact" w:val="826"/>
          <w:jc w:val="center"/>
        </w:trPr>
        <w:tc>
          <w:tcPr>
            <w:tcW w:w="972" w:type="dxa"/>
            <w:vMerge/>
            <w:vAlign w:val="center"/>
          </w:tcPr>
          <w:p w:rsidR="00A73842" w:rsidRDefault="00A73842">
            <w:pPr>
              <w:jc w:val="center"/>
              <w:rPr>
                <w:b/>
                <w:sz w:val="28"/>
              </w:rPr>
            </w:pPr>
          </w:p>
        </w:tc>
        <w:tc>
          <w:tcPr>
            <w:tcW w:w="1464" w:type="dxa"/>
            <w:vAlign w:val="center"/>
          </w:tcPr>
          <w:p w:rsidR="00A73842" w:rsidRPr="00A73842" w:rsidRDefault="00A73842">
            <w:pPr>
              <w:spacing w:line="0" w:lineRule="atLeast"/>
              <w:jc w:val="center"/>
              <w:rPr>
                <w:sz w:val="24"/>
                <w:szCs w:val="24"/>
              </w:rPr>
            </w:pPr>
            <w:r w:rsidRPr="00A73842">
              <w:rPr>
                <w:rFonts w:hint="eastAsia"/>
                <w:sz w:val="24"/>
                <w:szCs w:val="24"/>
              </w:rPr>
              <w:t>食堂</w:t>
            </w:r>
          </w:p>
        </w:tc>
        <w:tc>
          <w:tcPr>
            <w:tcW w:w="1003" w:type="dxa"/>
            <w:tcBorders>
              <w:top w:val="single" w:sz="4" w:space="0" w:color="auto"/>
              <w:bottom w:val="single" w:sz="4" w:space="0" w:color="auto"/>
            </w:tcBorders>
            <w:vAlign w:val="center"/>
          </w:tcPr>
          <w:p w:rsidR="00A73842" w:rsidRPr="00A73842" w:rsidRDefault="00A73842" w:rsidP="00DB21C0">
            <w:pPr>
              <w:spacing w:line="0" w:lineRule="atLeast"/>
              <w:jc w:val="center"/>
              <w:rPr>
                <w:sz w:val="24"/>
                <w:szCs w:val="24"/>
              </w:rPr>
            </w:pPr>
            <w:r w:rsidRPr="00A73842">
              <w:rPr>
                <w:rFonts w:hint="eastAsia"/>
                <w:sz w:val="24"/>
                <w:szCs w:val="24"/>
              </w:rPr>
              <w:t>餐</w:t>
            </w:r>
            <w:r w:rsidR="00DB21C0">
              <w:rPr>
                <w:rFonts w:hint="eastAsia"/>
                <w:sz w:val="24"/>
                <w:szCs w:val="24"/>
              </w:rPr>
              <w:t>厨</w:t>
            </w:r>
            <w:r w:rsidRPr="00A73842">
              <w:rPr>
                <w:rFonts w:hint="eastAsia"/>
                <w:sz w:val="24"/>
                <w:szCs w:val="24"/>
              </w:rPr>
              <w:t>垃圾</w:t>
            </w:r>
          </w:p>
        </w:tc>
        <w:tc>
          <w:tcPr>
            <w:tcW w:w="2395" w:type="dxa"/>
            <w:tcBorders>
              <w:bottom w:val="single" w:sz="4" w:space="0" w:color="auto"/>
            </w:tcBorders>
            <w:vAlign w:val="center"/>
          </w:tcPr>
          <w:p w:rsidR="00A73842" w:rsidRPr="00A73842" w:rsidRDefault="00A73842">
            <w:pPr>
              <w:spacing w:line="0" w:lineRule="atLeast"/>
              <w:jc w:val="center"/>
              <w:rPr>
                <w:sz w:val="24"/>
                <w:szCs w:val="24"/>
              </w:rPr>
            </w:pPr>
            <w:r w:rsidRPr="00A73842">
              <w:rPr>
                <w:rFonts w:hint="eastAsia"/>
                <w:sz w:val="24"/>
                <w:szCs w:val="24"/>
              </w:rPr>
              <w:t>由环卫部门清运</w:t>
            </w:r>
          </w:p>
        </w:tc>
        <w:tc>
          <w:tcPr>
            <w:tcW w:w="2885" w:type="dxa"/>
            <w:vMerge/>
            <w:vAlign w:val="center"/>
          </w:tcPr>
          <w:p w:rsidR="00A73842" w:rsidRPr="00D914D8" w:rsidRDefault="00A73842">
            <w:pPr>
              <w:adjustRightInd w:val="0"/>
              <w:spacing w:line="400" w:lineRule="exact"/>
              <w:ind w:firstLineChars="100" w:firstLine="240"/>
              <w:jc w:val="center"/>
              <w:rPr>
                <w:color w:val="FF0000"/>
                <w:sz w:val="24"/>
                <w:szCs w:val="24"/>
              </w:rPr>
            </w:pPr>
          </w:p>
        </w:tc>
      </w:tr>
      <w:tr w:rsidR="00C011A3" w:rsidTr="00A73842">
        <w:trPr>
          <w:trHeight w:val="2146"/>
          <w:jc w:val="center"/>
        </w:trPr>
        <w:tc>
          <w:tcPr>
            <w:tcW w:w="972" w:type="dxa"/>
            <w:vAlign w:val="center"/>
          </w:tcPr>
          <w:p w:rsidR="00C011A3" w:rsidRDefault="00C011A3">
            <w:pPr>
              <w:jc w:val="center"/>
              <w:rPr>
                <w:b/>
                <w:sz w:val="28"/>
              </w:rPr>
            </w:pPr>
            <w:r>
              <w:rPr>
                <w:b/>
                <w:sz w:val="28"/>
              </w:rPr>
              <w:t>噪</w:t>
            </w:r>
          </w:p>
          <w:p w:rsidR="00C011A3" w:rsidRDefault="00C011A3">
            <w:pPr>
              <w:jc w:val="center"/>
              <w:rPr>
                <w:b/>
                <w:sz w:val="18"/>
              </w:rPr>
            </w:pPr>
            <w:r>
              <w:rPr>
                <w:b/>
                <w:sz w:val="28"/>
              </w:rPr>
              <w:t>声</w:t>
            </w:r>
          </w:p>
        </w:tc>
        <w:tc>
          <w:tcPr>
            <w:tcW w:w="7747" w:type="dxa"/>
            <w:gridSpan w:val="4"/>
            <w:vAlign w:val="center"/>
          </w:tcPr>
          <w:p w:rsidR="00C011A3" w:rsidRPr="00BB3547" w:rsidRDefault="00C011A3" w:rsidP="00537F9F">
            <w:pPr>
              <w:spacing w:line="360" w:lineRule="auto"/>
              <w:ind w:firstLineChars="200" w:firstLine="480"/>
              <w:rPr>
                <w:spacing w:val="-2"/>
                <w:sz w:val="24"/>
                <w:szCs w:val="24"/>
              </w:rPr>
            </w:pPr>
            <w:r w:rsidRPr="00BB3547">
              <w:rPr>
                <w:sz w:val="24"/>
                <w:szCs w:val="24"/>
              </w:rPr>
              <w:t>项目主要噪声源为泵</w:t>
            </w:r>
            <w:r w:rsidRPr="00BB3547">
              <w:rPr>
                <w:rFonts w:hint="eastAsia"/>
                <w:sz w:val="24"/>
                <w:szCs w:val="24"/>
              </w:rPr>
              <w:t>类</w:t>
            </w:r>
            <w:r w:rsidRPr="00BB3547">
              <w:rPr>
                <w:sz w:val="24"/>
                <w:szCs w:val="24"/>
              </w:rPr>
              <w:t>、</w:t>
            </w:r>
            <w:r w:rsidRPr="00BB3547">
              <w:rPr>
                <w:rFonts w:hint="eastAsia"/>
                <w:sz w:val="24"/>
                <w:szCs w:val="24"/>
              </w:rPr>
              <w:t>风机</w:t>
            </w:r>
            <w:r w:rsidRPr="00BB3547">
              <w:rPr>
                <w:sz w:val="24"/>
                <w:szCs w:val="24"/>
              </w:rPr>
              <w:t>等设备产生的噪声，噪声值约</w:t>
            </w:r>
            <w:r w:rsidR="00370394" w:rsidRPr="00BB3547">
              <w:rPr>
                <w:rFonts w:hint="eastAsia"/>
                <w:sz w:val="24"/>
                <w:szCs w:val="24"/>
              </w:rPr>
              <w:t>80</w:t>
            </w:r>
            <w:r w:rsidRPr="00BB3547">
              <w:rPr>
                <w:sz w:val="24"/>
                <w:szCs w:val="24"/>
              </w:rPr>
              <w:t>～</w:t>
            </w:r>
            <w:r w:rsidR="00370394" w:rsidRPr="00BB3547">
              <w:rPr>
                <w:rFonts w:hint="eastAsia"/>
                <w:sz w:val="24"/>
                <w:szCs w:val="24"/>
              </w:rPr>
              <w:t>90</w:t>
            </w:r>
            <w:r w:rsidRPr="00BB3547">
              <w:rPr>
                <w:sz w:val="24"/>
                <w:szCs w:val="24"/>
              </w:rPr>
              <w:t>dB(A)</w:t>
            </w:r>
            <w:r w:rsidRPr="00BB3547">
              <w:rPr>
                <w:sz w:val="24"/>
                <w:szCs w:val="24"/>
              </w:rPr>
              <w:t>左右。</w:t>
            </w:r>
            <w:r w:rsidRPr="00BB3547">
              <w:rPr>
                <w:rFonts w:hint="eastAsia"/>
                <w:sz w:val="24"/>
                <w:szCs w:val="24"/>
              </w:rPr>
              <w:t>采取选用低噪音设备、加装减震垫进行基础减震，</w:t>
            </w:r>
            <w:r w:rsidRPr="00BB3547">
              <w:rPr>
                <w:bCs/>
                <w:sz w:val="24"/>
                <w:szCs w:val="24"/>
              </w:rPr>
              <w:t>厂界噪声可满足《工业企业厂界环境噪声排放标准》（</w:t>
            </w:r>
            <w:r w:rsidRPr="00BB3547">
              <w:rPr>
                <w:bCs/>
                <w:sz w:val="24"/>
                <w:szCs w:val="24"/>
              </w:rPr>
              <w:t>GB12348-2008</w:t>
            </w:r>
            <w:r w:rsidRPr="00BB3547">
              <w:rPr>
                <w:bCs/>
                <w:sz w:val="24"/>
                <w:szCs w:val="24"/>
              </w:rPr>
              <w:t>）中</w:t>
            </w:r>
            <w:r w:rsidR="00537F9F">
              <w:rPr>
                <w:rFonts w:hint="eastAsia"/>
                <w:bCs/>
                <w:sz w:val="24"/>
                <w:szCs w:val="24"/>
              </w:rPr>
              <w:t>1</w:t>
            </w:r>
            <w:r w:rsidRPr="00BB3547">
              <w:rPr>
                <w:rFonts w:hint="eastAsia"/>
                <w:bCs/>
                <w:sz w:val="24"/>
                <w:szCs w:val="24"/>
              </w:rPr>
              <w:t>类标准。</w:t>
            </w:r>
          </w:p>
        </w:tc>
      </w:tr>
      <w:tr w:rsidR="00C011A3" w:rsidTr="00A73842">
        <w:trPr>
          <w:trHeight w:val="1007"/>
          <w:jc w:val="center"/>
        </w:trPr>
        <w:tc>
          <w:tcPr>
            <w:tcW w:w="972" w:type="dxa"/>
            <w:vAlign w:val="center"/>
          </w:tcPr>
          <w:p w:rsidR="00C011A3" w:rsidRDefault="00C011A3">
            <w:pPr>
              <w:spacing w:line="300" w:lineRule="exact"/>
              <w:jc w:val="center"/>
              <w:rPr>
                <w:b/>
                <w:sz w:val="28"/>
              </w:rPr>
            </w:pPr>
            <w:r>
              <w:rPr>
                <w:b/>
                <w:sz w:val="28"/>
              </w:rPr>
              <w:lastRenderedPageBreak/>
              <w:t>其</w:t>
            </w:r>
          </w:p>
          <w:p w:rsidR="00C011A3" w:rsidRDefault="00C011A3">
            <w:pPr>
              <w:spacing w:line="300" w:lineRule="exact"/>
              <w:jc w:val="center"/>
              <w:rPr>
                <w:b/>
                <w:sz w:val="18"/>
              </w:rPr>
            </w:pPr>
            <w:r>
              <w:rPr>
                <w:b/>
                <w:sz w:val="28"/>
              </w:rPr>
              <w:t>他</w:t>
            </w:r>
          </w:p>
        </w:tc>
        <w:tc>
          <w:tcPr>
            <w:tcW w:w="7747" w:type="dxa"/>
            <w:gridSpan w:val="4"/>
            <w:vAlign w:val="center"/>
          </w:tcPr>
          <w:p w:rsidR="00C011A3" w:rsidRDefault="00C011A3">
            <w:pPr>
              <w:ind w:firstLineChars="200" w:firstLine="480"/>
              <w:rPr>
                <w:sz w:val="24"/>
                <w:szCs w:val="24"/>
              </w:rPr>
            </w:pPr>
            <w:r>
              <w:rPr>
                <w:sz w:val="24"/>
                <w:szCs w:val="24"/>
              </w:rPr>
              <w:t>无</w:t>
            </w:r>
          </w:p>
        </w:tc>
      </w:tr>
      <w:tr w:rsidR="00C011A3" w:rsidTr="00A73842">
        <w:trPr>
          <w:trHeight w:val="2008"/>
          <w:jc w:val="center"/>
        </w:trPr>
        <w:tc>
          <w:tcPr>
            <w:tcW w:w="8719" w:type="dxa"/>
            <w:gridSpan w:val="5"/>
          </w:tcPr>
          <w:p w:rsidR="00C011A3" w:rsidRDefault="00C011A3">
            <w:pPr>
              <w:spacing w:line="500" w:lineRule="exact"/>
              <w:ind w:firstLineChars="50" w:firstLine="141"/>
              <w:rPr>
                <w:b/>
                <w:sz w:val="28"/>
              </w:rPr>
            </w:pPr>
            <w:r>
              <w:rPr>
                <w:b/>
                <w:sz w:val="28"/>
              </w:rPr>
              <w:t>生态保护措施及预期效果：</w:t>
            </w:r>
          </w:p>
          <w:p w:rsidR="00C011A3" w:rsidRDefault="00C011A3">
            <w:pPr>
              <w:spacing w:line="360" w:lineRule="auto"/>
              <w:ind w:firstLineChars="200" w:firstLine="480"/>
              <w:rPr>
                <w:sz w:val="24"/>
                <w:szCs w:val="24"/>
              </w:rPr>
            </w:pPr>
            <w:r>
              <w:rPr>
                <w:bCs/>
                <w:sz w:val="24"/>
                <w:szCs w:val="24"/>
              </w:rPr>
              <w:t>本项目属于环保工程，</w:t>
            </w:r>
            <w:r>
              <w:rPr>
                <w:sz w:val="24"/>
                <w:szCs w:val="24"/>
              </w:rPr>
              <w:t>项目选址在</w:t>
            </w:r>
            <w:r w:rsidR="00370394">
              <w:rPr>
                <w:rFonts w:hint="eastAsia"/>
                <w:sz w:val="24"/>
                <w:szCs w:val="24"/>
              </w:rPr>
              <w:t>抚宁</w:t>
            </w:r>
            <w:r w:rsidR="00A05986">
              <w:rPr>
                <w:rFonts w:hint="eastAsia"/>
                <w:sz w:val="24"/>
                <w:szCs w:val="24"/>
              </w:rPr>
              <w:t>区</w:t>
            </w:r>
            <w:r w:rsidR="00370394">
              <w:rPr>
                <w:rFonts w:hint="eastAsia"/>
                <w:sz w:val="24"/>
                <w:szCs w:val="24"/>
              </w:rPr>
              <w:t>中医医院内</w:t>
            </w:r>
            <w:r>
              <w:rPr>
                <w:sz w:val="24"/>
                <w:szCs w:val="24"/>
              </w:rPr>
              <w:t>，</w:t>
            </w:r>
            <w:r>
              <w:rPr>
                <w:bCs/>
                <w:sz w:val="24"/>
                <w:szCs w:val="24"/>
              </w:rPr>
              <w:t>利用</w:t>
            </w:r>
            <w:r w:rsidR="00370394">
              <w:rPr>
                <w:rFonts w:hint="eastAsia"/>
                <w:bCs/>
                <w:sz w:val="24"/>
                <w:szCs w:val="24"/>
              </w:rPr>
              <w:t>院</w:t>
            </w:r>
            <w:r>
              <w:rPr>
                <w:bCs/>
                <w:sz w:val="24"/>
                <w:szCs w:val="24"/>
              </w:rPr>
              <w:t>区原有绿化，通过绿色植被系统的自身调节能力和抵御污染的能力，吸滞扬尘、隔声降噪的作用，项目的建设不会对周围生态环境造成明显影响。</w:t>
            </w:r>
          </w:p>
          <w:p w:rsidR="00C011A3" w:rsidRDefault="00C011A3">
            <w:pPr>
              <w:pStyle w:val="152"/>
              <w:spacing w:line="20" w:lineRule="exact"/>
              <w:ind w:firstLineChars="0" w:firstLine="0"/>
              <w:rPr>
                <w:sz w:val="21"/>
                <w:szCs w:val="21"/>
              </w:rPr>
            </w:pPr>
          </w:p>
        </w:tc>
      </w:tr>
    </w:tbl>
    <w:p w:rsidR="00C011A3" w:rsidRDefault="00C011A3">
      <w:pPr>
        <w:snapToGrid w:val="0"/>
        <w:spacing w:line="560" w:lineRule="exact"/>
        <w:rPr>
          <w:rFonts w:eastAsia="黑体"/>
          <w:b/>
          <w:sz w:val="32"/>
        </w:rPr>
        <w:sectPr w:rsidR="00C011A3">
          <w:pgSz w:w="11906" w:h="16838"/>
          <w:pgMar w:top="1304" w:right="1701" w:bottom="1418" w:left="1701" w:header="1134" w:footer="1134" w:gutter="0"/>
          <w:cols w:space="720"/>
          <w:docGrid w:type="lines" w:linePitch="292" w:charSpace="-3426"/>
        </w:sectPr>
      </w:pPr>
    </w:p>
    <w:p w:rsidR="00C011A3" w:rsidRDefault="00C011A3">
      <w:pPr>
        <w:snapToGrid w:val="0"/>
        <w:spacing w:line="560" w:lineRule="exact"/>
        <w:outlineLvl w:val="0"/>
        <w:rPr>
          <w:rFonts w:eastAsia="黑体"/>
          <w:b/>
          <w:sz w:val="32"/>
        </w:rPr>
      </w:pPr>
      <w:r>
        <w:rPr>
          <w:rFonts w:eastAsia="黑体"/>
          <w:b/>
          <w:sz w:val="32"/>
        </w:rPr>
        <w:lastRenderedPageBreak/>
        <w:t>结论与建议</w:t>
      </w:r>
    </w:p>
    <w:tbl>
      <w:tblPr>
        <w:tblW w:w="0" w:type="auto"/>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tblPr>
      <w:tblGrid>
        <w:gridCol w:w="8720"/>
      </w:tblGrid>
      <w:tr w:rsidR="00C011A3" w:rsidTr="006741AA">
        <w:trPr>
          <w:trHeight w:val="13148"/>
          <w:jc w:val="center"/>
        </w:trPr>
        <w:tc>
          <w:tcPr>
            <w:tcW w:w="8720" w:type="dxa"/>
          </w:tcPr>
          <w:p w:rsidR="00C011A3" w:rsidRPr="000F5214" w:rsidRDefault="00C011A3">
            <w:pPr>
              <w:numPr>
                <w:ilvl w:val="0"/>
                <w:numId w:val="17"/>
              </w:numPr>
              <w:spacing w:line="360" w:lineRule="auto"/>
              <w:rPr>
                <w:b/>
                <w:bCs/>
                <w:sz w:val="28"/>
                <w:szCs w:val="28"/>
              </w:rPr>
            </w:pPr>
            <w:r w:rsidRPr="000F5214">
              <w:rPr>
                <w:b/>
                <w:bCs/>
                <w:sz w:val="28"/>
                <w:szCs w:val="28"/>
              </w:rPr>
              <w:t>结论</w:t>
            </w:r>
          </w:p>
          <w:p w:rsidR="008D4EE7" w:rsidRPr="008D4EE7" w:rsidRDefault="008D4EE7" w:rsidP="008D4EE7">
            <w:pPr>
              <w:spacing w:line="360" w:lineRule="auto"/>
              <w:textAlignment w:val="baseline"/>
              <w:rPr>
                <w:b/>
                <w:sz w:val="24"/>
              </w:rPr>
            </w:pPr>
            <w:r w:rsidRPr="008D4EE7">
              <w:rPr>
                <w:rFonts w:hint="eastAsia"/>
                <w:b/>
                <w:sz w:val="24"/>
              </w:rPr>
              <w:t>1</w:t>
            </w:r>
            <w:r w:rsidRPr="008D4EE7">
              <w:rPr>
                <w:rFonts w:hint="eastAsia"/>
                <w:b/>
                <w:sz w:val="24"/>
              </w:rPr>
              <w:t>、项目概况</w:t>
            </w:r>
          </w:p>
          <w:p w:rsidR="00C011A3" w:rsidRPr="00E77401" w:rsidRDefault="00C011A3" w:rsidP="00B82E0D">
            <w:pPr>
              <w:spacing w:line="360" w:lineRule="auto"/>
              <w:ind w:firstLineChars="200" w:firstLine="480"/>
              <w:textAlignment w:val="baseline"/>
              <w:rPr>
                <w:sz w:val="24"/>
              </w:rPr>
            </w:pPr>
            <w:r w:rsidRPr="00B82E0D">
              <w:rPr>
                <w:sz w:val="24"/>
              </w:rPr>
              <w:t xml:space="preserve">(1) </w:t>
            </w:r>
            <w:r w:rsidRPr="00B82E0D">
              <w:rPr>
                <w:sz w:val="24"/>
              </w:rPr>
              <w:t>项目名称：</w:t>
            </w:r>
            <w:r w:rsidR="00E77401">
              <w:rPr>
                <w:rFonts w:hint="eastAsia"/>
                <w:sz w:val="24"/>
              </w:rPr>
              <w:t>抚宁区中医医院污水提升改造项目</w:t>
            </w:r>
          </w:p>
          <w:p w:rsidR="00C011A3" w:rsidRPr="00B82E0D" w:rsidRDefault="00C011A3">
            <w:pPr>
              <w:spacing w:line="360" w:lineRule="auto"/>
              <w:ind w:firstLineChars="200" w:firstLine="480"/>
              <w:textAlignment w:val="baseline"/>
              <w:rPr>
                <w:sz w:val="24"/>
              </w:rPr>
            </w:pPr>
            <w:r w:rsidRPr="00B82E0D">
              <w:rPr>
                <w:sz w:val="24"/>
              </w:rPr>
              <w:t xml:space="preserve">(2) </w:t>
            </w:r>
            <w:r w:rsidRPr="00B82E0D">
              <w:rPr>
                <w:sz w:val="24"/>
              </w:rPr>
              <w:t>建设单位：</w:t>
            </w:r>
            <w:r w:rsidR="00E77401">
              <w:rPr>
                <w:rFonts w:hint="eastAsia"/>
                <w:sz w:val="24"/>
              </w:rPr>
              <w:t>秦皇岛市抚宁区中医医院</w:t>
            </w:r>
          </w:p>
          <w:p w:rsidR="00C011A3" w:rsidRPr="00B82E0D" w:rsidRDefault="00C011A3">
            <w:pPr>
              <w:spacing w:line="360" w:lineRule="auto"/>
              <w:ind w:firstLineChars="200" w:firstLine="480"/>
              <w:textAlignment w:val="baseline"/>
              <w:rPr>
                <w:sz w:val="24"/>
              </w:rPr>
            </w:pPr>
            <w:r w:rsidRPr="00B82E0D">
              <w:rPr>
                <w:sz w:val="24"/>
              </w:rPr>
              <w:t xml:space="preserve">(3) </w:t>
            </w:r>
            <w:r w:rsidRPr="00B82E0D">
              <w:rPr>
                <w:sz w:val="24"/>
              </w:rPr>
              <w:t>建设性质：技改</w:t>
            </w:r>
          </w:p>
          <w:p w:rsidR="00B82E0D" w:rsidRDefault="00C011A3">
            <w:pPr>
              <w:spacing w:line="360" w:lineRule="auto"/>
              <w:ind w:firstLineChars="200" w:firstLine="480"/>
              <w:rPr>
                <w:sz w:val="24"/>
              </w:rPr>
            </w:pPr>
            <w:r w:rsidRPr="00B82E0D">
              <w:rPr>
                <w:sz w:val="24"/>
              </w:rPr>
              <w:t xml:space="preserve">(4) </w:t>
            </w:r>
            <w:r w:rsidRPr="00B82E0D">
              <w:rPr>
                <w:sz w:val="24"/>
              </w:rPr>
              <w:t>建设地点：</w:t>
            </w:r>
            <w:r w:rsidR="00B82E0D">
              <w:rPr>
                <w:rFonts w:hint="eastAsia"/>
                <w:sz w:val="24"/>
              </w:rPr>
              <w:t>项目位于秦皇岛市抚宁区骊城大街</w:t>
            </w:r>
            <w:r w:rsidR="00B82E0D">
              <w:rPr>
                <w:rFonts w:hint="eastAsia"/>
                <w:sz w:val="24"/>
              </w:rPr>
              <w:t>245</w:t>
            </w:r>
            <w:r w:rsidR="00B82E0D">
              <w:rPr>
                <w:rFonts w:hint="eastAsia"/>
                <w:sz w:val="24"/>
              </w:rPr>
              <w:t>号，抚宁区中医医院内，污水站位于现有污水处理站原址（原有污水处理站位于地下，新建污水处理站位于地上）</w:t>
            </w:r>
          </w:p>
          <w:p w:rsidR="00C011A3" w:rsidRPr="00D914D8" w:rsidRDefault="00C011A3">
            <w:pPr>
              <w:spacing w:line="360" w:lineRule="auto"/>
              <w:ind w:firstLineChars="200" w:firstLine="480"/>
              <w:rPr>
                <w:sz w:val="24"/>
                <w:szCs w:val="24"/>
              </w:rPr>
            </w:pPr>
            <w:r w:rsidRPr="00D914D8">
              <w:rPr>
                <w:rFonts w:hint="eastAsia"/>
                <w:sz w:val="24"/>
                <w:szCs w:val="24"/>
              </w:rPr>
              <w:t>(5)</w:t>
            </w:r>
            <w:r w:rsidRPr="00D914D8">
              <w:rPr>
                <w:rFonts w:hint="eastAsia"/>
                <w:sz w:val="24"/>
                <w:szCs w:val="24"/>
              </w:rPr>
              <w:t>建设内容及规模：本项目不新增占地，对原有污水处理设施进行升级改造；</w:t>
            </w:r>
            <w:r w:rsidRPr="00D914D8">
              <w:rPr>
                <w:rFonts w:ascii="宋体" w:hAnsi="宋体" w:cs="宋体" w:hint="eastAsia"/>
                <w:sz w:val="24"/>
              </w:rPr>
              <w:t>本方案设计的单座污水处理站的最大处理水量为</w:t>
            </w:r>
            <w:r w:rsidR="00B82E0D" w:rsidRPr="00D914D8">
              <w:rPr>
                <w:rFonts w:ascii="宋体" w:hAnsi="宋体" w:cs="宋体" w:hint="eastAsia"/>
                <w:sz w:val="24"/>
              </w:rPr>
              <w:t>80</w:t>
            </w:r>
            <w:r w:rsidRPr="00D914D8">
              <w:rPr>
                <w:rFonts w:ascii="宋体" w:hAnsi="宋体" w:cs="宋体" w:hint="eastAsia"/>
                <w:sz w:val="24"/>
              </w:rPr>
              <w:t>m</w:t>
            </w:r>
            <w:r w:rsidRPr="00D914D8">
              <w:rPr>
                <w:rFonts w:ascii="宋体" w:hAnsi="宋体" w:cs="宋体" w:hint="eastAsia"/>
                <w:sz w:val="24"/>
                <w:vertAlign w:val="superscript"/>
              </w:rPr>
              <w:t>3</w:t>
            </w:r>
            <w:r w:rsidRPr="00D914D8">
              <w:rPr>
                <w:rFonts w:ascii="宋体" w:hAnsi="宋体" w:cs="宋体" w:hint="eastAsia"/>
                <w:sz w:val="24"/>
              </w:rPr>
              <w:t>/d，</w:t>
            </w:r>
            <w:r w:rsidR="00D914D8" w:rsidRPr="00D914D8">
              <w:rPr>
                <w:rFonts w:ascii="宋体" w:hAnsi="宋体" w:cs="宋体" w:hint="eastAsia"/>
                <w:sz w:val="24"/>
              </w:rPr>
              <w:t>医疗废水</w:t>
            </w:r>
            <w:r w:rsidR="00B82E0D" w:rsidRPr="00D914D8">
              <w:rPr>
                <w:rFonts w:hint="eastAsia"/>
                <w:sz w:val="24"/>
              </w:rPr>
              <w:t>处理后排入市政污水管网，臭气经“光氧</w:t>
            </w:r>
            <w:r w:rsidR="00B82E0D" w:rsidRPr="00D914D8">
              <w:rPr>
                <w:rFonts w:hint="eastAsia"/>
                <w:sz w:val="24"/>
              </w:rPr>
              <w:t>+</w:t>
            </w:r>
            <w:r w:rsidR="00B82E0D" w:rsidRPr="00D914D8">
              <w:rPr>
                <w:rFonts w:hint="eastAsia"/>
                <w:sz w:val="24"/>
              </w:rPr>
              <w:t>活性炭吸附”处理后，由</w:t>
            </w:r>
            <w:r w:rsidR="00B82E0D" w:rsidRPr="00D914D8">
              <w:rPr>
                <w:rFonts w:hint="eastAsia"/>
                <w:sz w:val="24"/>
              </w:rPr>
              <w:t>15m</w:t>
            </w:r>
            <w:r w:rsidR="00B82E0D" w:rsidRPr="00D914D8">
              <w:rPr>
                <w:rFonts w:hint="eastAsia"/>
                <w:sz w:val="24"/>
              </w:rPr>
              <w:t>高的排气筒排放；食堂排放的餐饮废水经由隔油池后直接排入市政污水管网，废水量为</w:t>
            </w:r>
            <w:r w:rsidR="00B82E0D" w:rsidRPr="00D914D8">
              <w:rPr>
                <w:sz w:val="24"/>
              </w:rPr>
              <w:t>1.92m</w:t>
            </w:r>
            <w:r w:rsidR="00B82E0D" w:rsidRPr="00D914D8">
              <w:rPr>
                <w:sz w:val="24"/>
                <w:vertAlign w:val="superscript"/>
              </w:rPr>
              <w:t>3</w:t>
            </w:r>
            <w:r w:rsidR="00B82E0D" w:rsidRPr="00D914D8">
              <w:rPr>
                <w:sz w:val="24"/>
              </w:rPr>
              <w:t>/d</w:t>
            </w:r>
            <w:r w:rsidR="00B82E0D" w:rsidRPr="00D914D8">
              <w:rPr>
                <w:rFonts w:hint="eastAsia"/>
                <w:sz w:val="24"/>
              </w:rPr>
              <w:t>，油烟经油烟净化装置处理后，由高于建筑物的排气筒排放。</w:t>
            </w:r>
          </w:p>
          <w:p w:rsidR="00C011A3" w:rsidRPr="00D914D8" w:rsidRDefault="00C011A3">
            <w:pPr>
              <w:spacing w:line="360" w:lineRule="auto"/>
              <w:ind w:firstLineChars="200" w:firstLine="480"/>
              <w:rPr>
                <w:sz w:val="24"/>
                <w:szCs w:val="24"/>
              </w:rPr>
            </w:pPr>
            <w:r w:rsidRPr="00D914D8">
              <w:rPr>
                <w:sz w:val="24"/>
                <w:szCs w:val="24"/>
              </w:rPr>
              <w:t>(</w:t>
            </w:r>
            <w:r w:rsidRPr="00D914D8">
              <w:rPr>
                <w:rFonts w:hint="eastAsia"/>
                <w:sz w:val="24"/>
                <w:szCs w:val="24"/>
              </w:rPr>
              <w:t>6</w:t>
            </w:r>
            <w:r w:rsidRPr="00D914D8">
              <w:rPr>
                <w:sz w:val="24"/>
                <w:szCs w:val="24"/>
              </w:rPr>
              <w:t xml:space="preserve">) </w:t>
            </w:r>
            <w:r w:rsidRPr="00D914D8">
              <w:rPr>
                <w:sz w:val="24"/>
                <w:szCs w:val="24"/>
              </w:rPr>
              <w:t>投资：项目总投资</w:t>
            </w:r>
            <w:r w:rsidR="00D914D8" w:rsidRPr="00D914D8">
              <w:rPr>
                <w:rFonts w:hint="eastAsia"/>
                <w:sz w:val="24"/>
                <w:szCs w:val="24"/>
              </w:rPr>
              <w:t>50</w:t>
            </w:r>
            <w:r w:rsidRPr="00D914D8">
              <w:rPr>
                <w:sz w:val="24"/>
                <w:szCs w:val="24"/>
              </w:rPr>
              <w:t>万元，</w:t>
            </w:r>
            <w:r w:rsidRPr="00D914D8">
              <w:rPr>
                <w:rFonts w:hint="eastAsia"/>
                <w:sz w:val="24"/>
                <w:szCs w:val="24"/>
              </w:rPr>
              <w:t>其中环保投资</w:t>
            </w:r>
            <w:r w:rsidR="00D914D8" w:rsidRPr="00D914D8">
              <w:rPr>
                <w:rFonts w:hint="eastAsia"/>
                <w:sz w:val="24"/>
                <w:szCs w:val="24"/>
              </w:rPr>
              <w:t>45</w:t>
            </w:r>
            <w:r w:rsidRPr="00D914D8">
              <w:rPr>
                <w:rFonts w:hint="eastAsia"/>
                <w:sz w:val="24"/>
                <w:szCs w:val="24"/>
              </w:rPr>
              <w:t>万元，占总投资</w:t>
            </w:r>
            <w:r w:rsidR="00D914D8" w:rsidRPr="00D914D8">
              <w:rPr>
                <w:rFonts w:hint="eastAsia"/>
                <w:sz w:val="24"/>
                <w:szCs w:val="24"/>
              </w:rPr>
              <w:t>90</w:t>
            </w:r>
            <w:r w:rsidRPr="00D914D8">
              <w:rPr>
                <w:rFonts w:hint="eastAsia"/>
                <w:sz w:val="24"/>
                <w:szCs w:val="24"/>
              </w:rPr>
              <w:t>%</w:t>
            </w:r>
            <w:r w:rsidRPr="00D914D8">
              <w:rPr>
                <w:sz w:val="24"/>
                <w:szCs w:val="24"/>
              </w:rPr>
              <w:t>。</w:t>
            </w:r>
          </w:p>
          <w:p w:rsidR="00C011A3" w:rsidRPr="00D914D8" w:rsidRDefault="00C011A3">
            <w:pPr>
              <w:spacing w:line="360" w:lineRule="auto"/>
              <w:ind w:firstLineChars="200" w:firstLine="480"/>
              <w:rPr>
                <w:sz w:val="24"/>
                <w:szCs w:val="24"/>
              </w:rPr>
            </w:pPr>
            <w:r w:rsidRPr="00D914D8">
              <w:rPr>
                <w:sz w:val="24"/>
                <w:szCs w:val="24"/>
              </w:rPr>
              <w:t>(</w:t>
            </w:r>
            <w:r w:rsidRPr="00D914D8">
              <w:rPr>
                <w:rFonts w:hint="eastAsia"/>
                <w:sz w:val="24"/>
                <w:szCs w:val="24"/>
              </w:rPr>
              <w:t>7</w:t>
            </w:r>
            <w:r w:rsidRPr="00D914D8">
              <w:rPr>
                <w:sz w:val="24"/>
                <w:szCs w:val="24"/>
              </w:rPr>
              <w:t xml:space="preserve">) </w:t>
            </w:r>
            <w:r w:rsidRPr="00D914D8">
              <w:rPr>
                <w:sz w:val="24"/>
                <w:szCs w:val="24"/>
              </w:rPr>
              <w:t>年工作日、劳动定员：本项目劳动</w:t>
            </w:r>
            <w:r w:rsidRPr="00D914D8">
              <w:rPr>
                <w:rFonts w:hint="eastAsia"/>
                <w:sz w:val="24"/>
                <w:szCs w:val="24"/>
              </w:rPr>
              <w:t>定员</w:t>
            </w:r>
            <w:r w:rsidRPr="00D914D8">
              <w:rPr>
                <w:sz w:val="24"/>
                <w:szCs w:val="24"/>
              </w:rPr>
              <w:t>由公司</w:t>
            </w:r>
            <w:r w:rsidRPr="00D914D8">
              <w:rPr>
                <w:rFonts w:hint="eastAsia"/>
                <w:sz w:val="24"/>
                <w:szCs w:val="24"/>
              </w:rPr>
              <w:t>内部调剂</w:t>
            </w:r>
            <w:r w:rsidRPr="00D914D8">
              <w:rPr>
                <w:sz w:val="24"/>
                <w:szCs w:val="24"/>
              </w:rPr>
              <w:t>，不新增员工，年运行时间为</w:t>
            </w:r>
            <w:r w:rsidRPr="00D914D8">
              <w:rPr>
                <w:rFonts w:hint="eastAsia"/>
                <w:sz w:val="24"/>
                <w:szCs w:val="24"/>
              </w:rPr>
              <w:t>365</w:t>
            </w:r>
            <w:r w:rsidRPr="00D914D8">
              <w:rPr>
                <w:sz w:val="24"/>
                <w:szCs w:val="24"/>
              </w:rPr>
              <w:t>天。</w:t>
            </w:r>
          </w:p>
          <w:p w:rsidR="00C011A3" w:rsidRPr="00D914D8" w:rsidRDefault="00C011A3" w:rsidP="008D4EE7">
            <w:pPr>
              <w:spacing w:line="360" w:lineRule="auto"/>
              <w:rPr>
                <w:b/>
                <w:bCs/>
                <w:sz w:val="24"/>
                <w:szCs w:val="24"/>
              </w:rPr>
            </w:pPr>
            <w:r w:rsidRPr="00D914D8">
              <w:rPr>
                <w:b/>
                <w:bCs/>
                <w:sz w:val="24"/>
                <w:szCs w:val="24"/>
              </w:rPr>
              <w:t>2</w:t>
            </w:r>
            <w:r w:rsidRPr="00D914D8">
              <w:rPr>
                <w:b/>
                <w:bCs/>
                <w:sz w:val="24"/>
                <w:szCs w:val="24"/>
              </w:rPr>
              <w:t>、公用工程</w:t>
            </w:r>
          </w:p>
          <w:p w:rsidR="00C011A3" w:rsidRPr="00D914D8" w:rsidRDefault="00C011A3" w:rsidP="008D4EE7">
            <w:pPr>
              <w:spacing w:line="360" w:lineRule="auto"/>
              <w:ind w:firstLineChars="200" w:firstLine="480"/>
              <w:rPr>
                <w:sz w:val="24"/>
                <w:szCs w:val="24"/>
              </w:rPr>
            </w:pPr>
            <w:r w:rsidRPr="00D914D8">
              <w:rPr>
                <w:rFonts w:hint="eastAsia"/>
                <w:sz w:val="24"/>
                <w:szCs w:val="24"/>
              </w:rPr>
              <w:t>本次</w:t>
            </w:r>
            <w:r w:rsidRPr="00D914D8">
              <w:rPr>
                <w:sz w:val="24"/>
                <w:szCs w:val="24"/>
              </w:rPr>
              <w:t>技改项目</w:t>
            </w:r>
            <w:r w:rsidRPr="00D914D8">
              <w:rPr>
                <w:rFonts w:hint="eastAsia"/>
                <w:sz w:val="24"/>
                <w:szCs w:val="24"/>
              </w:rPr>
              <w:t>公用</w:t>
            </w:r>
            <w:r w:rsidRPr="00D914D8">
              <w:rPr>
                <w:sz w:val="24"/>
                <w:szCs w:val="24"/>
              </w:rPr>
              <w:t>工程及辅助工程完全依托已有设施</w:t>
            </w:r>
            <w:r w:rsidRPr="00D914D8">
              <w:rPr>
                <w:rFonts w:hint="eastAsia"/>
                <w:sz w:val="24"/>
                <w:szCs w:val="24"/>
              </w:rPr>
              <w:t>。</w:t>
            </w:r>
          </w:p>
          <w:p w:rsidR="00C011A3" w:rsidRPr="00D914D8" w:rsidRDefault="00C011A3" w:rsidP="008D4EE7">
            <w:pPr>
              <w:spacing w:line="360" w:lineRule="auto"/>
              <w:rPr>
                <w:b/>
                <w:bCs/>
                <w:sz w:val="24"/>
                <w:szCs w:val="24"/>
              </w:rPr>
            </w:pPr>
            <w:r w:rsidRPr="00D914D8">
              <w:rPr>
                <w:b/>
                <w:bCs/>
                <w:sz w:val="24"/>
                <w:szCs w:val="24"/>
              </w:rPr>
              <w:t>3</w:t>
            </w:r>
            <w:r w:rsidRPr="00D914D8">
              <w:rPr>
                <w:b/>
                <w:bCs/>
                <w:sz w:val="24"/>
                <w:szCs w:val="24"/>
              </w:rPr>
              <w:t>、产业政策</w:t>
            </w:r>
          </w:p>
          <w:p w:rsidR="00737CB4" w:rsidRPr="00737CB4" w:rsidRDefault="00737CB4" w:rsidP="008D4EE7">
            <w:pPr>
              <w:spacing w:line="360" w:lineRule="auto"/>
              <w:ind w:firstLineChars="200" w:firstLine="480"/>
              <w:rPr>
                <w:sz w:val="24"/>
                <w:szCs w:val="24"/>
              </w:rPr>
            </w:pPr>
            <w:r w:rsidRPr="00737CB4">
              <w:rPr>
                <w:rFonts w:hint="eastAsia"/>
                <w:sz w:val="24"/>
                <w:szCs w:val="24"/>
              </w:rPr>
              <w:t>本项目属于《产业结构调整指导目录（</w:t>
            </w:r>
            <w:r w:rsidRPr="00737CB4">
              <w:rPr>
                <w:rFonts w:hint="eastAsia"/>
                <w:sz w:val="24"/>
                <w:szCs w:val="24"/>
              </w:rPr>
              <w:t>20</w:t>
            </w:r>
            <w:r w:rsidR="000D6E3E">
              <w:rPr>
                <w:rFonts w:hint="eastAsia"/>
                <w:sz w:val="24"/>
                <w:szCs w:val="24"/>
              </w:rPr>
              <w:t>19</w:t>
            </w:r>
            <w:r w:rsidRPr="00737CB4">
              <w:rPr>
                <w:rFonts w:hint="eastAsia"/>
                <w:sz w:val="24"/>
                <w:szCs w:val="24"/>
              </w:rPr>
              <w:t>年本）》中鼓励类</w:t>
            </w:r>
            <w:r w:rsidR="00625873">
              <w:rPr>
                <w:rFonts w:hint="eastAsia"/>
                <w:sz w:val="24"/>
              </w:rPr>
              <w:t>“四十三、</w:t>
            </w:r>
            <w:r w:rsidR="00625873" w:rsidRPr="00D35E40">
              <w:rPr>
                <w:sz w:val="24"/>
              </w:rPr>
              <w:t>环境保护与资源节约综合利用</w:t>
            </w:r>
            <w:r w:rsidR="00625873">
              <w:rPr>
                <w:rFonts w:hint="eastAsia"/>
                <w:sz w:val="24"/>
              </w:rPr>
              <w:t xml:space="preserve"> 1</w:t>
            </w:r>
            <w:r w:rsidR="00625873" w:rsidRPr="004966A6">
              <w:rPr>
                <w:sz w:val="24"/>
              </w:rPr>
              <w:t>5</w:t>
            </w:r>
            <w:r w:rsidR="00625873" w:rsidRPr="004966A6">
              <w:rPr>
                <w:sz w:val="24"/>
              </w:rPr>
              <w:t>、</w:t>
            </w:r>
            <w:r w:rsidR="00625873" w:rsidRPr="004966A6">
              <w:rPr>
                <w:sz w:val="24"/>
              </w:rPr>
              <w:t>“</w:t>
            </w:r>
            <w:r w:rsidR="00625873" w:rsidRPr="004966A6">
              <w:rPr>
                <w:sz w:val="24"/>
              </w:rPr>
              <w:t>三废</w:t>
            </w:r>
            <w:r w:rsidR="00625873" w:rsidRPr="004966A6">
              <w:rPr>
                <w:sz w:val="24"/>
              </w:rPr>
              <w:t>”</w:t>
            </w:r>
            <w:r w:rsidR="00625873" w:rsidRPr="004966A6">
              <w:rPr>
                <w:sz w:val="24"/>
              </w:rPr>
              <w:t>综合利用与治理技术、装备和工程</w:t>
            </w:r>
            <w:r w:rsidR="00625873">
              <w:rPr>
                <w:rFonts w:hint="eastAsia"/>
                <w:sz w:val="24"/>
              </w:rPr>
              <w:t>”</w:t>
            </w:r>
            <w:r w:rsidRPr="00737CB4">
              <w:rPr>
                <w:rFonts w:hint="eastAsia"/>
                <w:sz w:val="24"/>
                <w:szCs w:val="24"/>
              </w:rPr>
              <w:t>；不属于河北省人民政府文件冀政</w:t>
            </w:r>
            <w:r w:rsidRPr="00737CB4">
              <w:rPr>
                <w:rFonts w:hint="eastAsia"/>
                <w:sz w:val="24"/>
                <w:szCs w:val="24"/>
              </w:rPr>
              <w:t>[2015]7</w:t>
            </w:r>
            <w:r w:rsidRPr="00737CB4">
              <w:rPr>
                <w:rFonts w:hint="eastAsia"/>
                <w:sz w:val="24"/>
                <w:szCs w:val="24"/>
              </w:rPr>
              <w:t>号文《河北省新增限制类和淘汰类产业目录（</w:t>
            </w:r>
            <w:r w:rsidRPr="00737CB4">
              <w:rPr>
                <w:rFonts w:hint="eastAsia"/>
                <w:sz w:val="24"/>
                <w:szCs w:val="24"/>
              </w:rPr>
              <w:t>2015</w:t>
            </w:r>
            <w:r w:rsidRPr="00737CB4">
              <w:rPr>
                <w:rFonts w:hint="eastAsia"/>
                <w:sz w:val="24"/>
                <w:szCs w:val="24"/>
              </w:rPr>
              <w:t>年版）》中限制和淘汰类项目；不属于《秦皇岛市限制和禁止投资的产业目录（</w:t>
            </w:r>
            <w:r w:rsidRPr="00737CB4">
              <w:rPr>
                <w:rFonts w:hint="eastAsia"/>
                <w:sz w:val="24"/>
                <w:szCs w:val="24"/>
              </w:rPr>
              <w:t>2016</w:t>
            </w:r>
            <w:r w:rsidRPr="00737CB4">
              <w:rPr>
                <w:rFonts w:hint="eastAsia"/>
                <w:sz w:val="24"/>
                <w:szCs w:val="24"/>
              </w:rPr>
              <w:t>年版）》中列出的限制、淘汰类和禁止项目。综上所述，本项目建设符合国家及地方产业政策要求。</w:t>
            </w:r>
          </w:p>
          <w:p w:rsidR="00C011A3" w:rsidRPr="00D914D8" w:rsidRDefault="00C011A3" w:rsidP="008D4EE7">
            <w:pPr>
              <w:spacing w:line="360" w:lineRule="auto"/>
              <w:rPr>
                <w:b/>
                <w:bCs/>
                <w:sz w:val="24"/>
                <w:szCs w:val="24"/>
              </w:rPr>
            </w:pPr>
            <w:r w:rsidRPr="00D914D8">
              <w:rPr>
                <w:b/>
                <w:bCs/>
                <w:sz w:val="24"/>
                <w:szCs w:val="24"/>
              </w:rPr>
              <w:t>4</w:t>
            </w:r>
            <w:r w:rsidRPr="00D914D8">
              <w:rPr>
                <w:b/>
                <w:bCs/>
                <w:sz w:val="24"/>
                <w:szCs w:val="24"/>
              </w:rPr>
              <w:t>、厂址选择合理性分析</w:t>
            </w:r>
          </w:p>
          <w:p w:rsidR="00C011A3" w:rsidRPr="00D914D8" w:rsidRDefault="00D914D8" w:rsidP="008D4EE7">
            <w:pPr>
              <w:spacing w:line="360" w:lineRule="auto"/>
              <w:ind w:firstLineChars="200" w:firstLine="480"/>
              <w:rPr>
                <w:sz w:val="24"/>
                <w:szCs w:val="24"/>
              </w:rPr>
            </w:pPr>
            <w:r>
              <w:rPr>
                <w:rFonts w:hint="eastAsia"/>
                <w:sz w:val="24"/>
              </w:rPr>
              <w:t>抚宁区中医医院内，污水站位于现有污水处理站原址（原有污水处理站位于地下，新建污水处理站位于地上）</w:t>
            </w:r>
            <w:r w:rsidR="00C011A3" w:rsidRPr="00D914D8">
              <w:rPr>
                <w:rFonts w:hint="eastAsia"/>
                <w:sz w:val="24"/>
                <w:szCs w:val="24"/>
              </w:rPr>
              <w:t>，不新增用地。</w:t>
            </w:r>
            <w:r w:rsidR="005E66FA">
              <w:rPr>
                <w:rFonts w:hint="eastAsia"/>
                <w:sz w:val="24"/>
                <w:szCs w:val="24"/>
              </w:rPr>
              <w:t>选址合理。</w:t>
            </w:r>
          </w:p>
          <w:p w:rsidR="00C011A3" w:rsidRPr="00D914D8" w:rsidRDefault="00C011A3" w:rsidP="008D4EE7">
            <w:pPr>
              <w:spacing w:line="360" w:lineRule="auto"/>
              <w:rPr>
                <w:b/>
                <w:bCs/>
                <w:sz w:val="24"/>
                <w:szCs w:val="24"/>
              </w:rPr>
            </w:pPr>
            <w:r w:rsidRPr="00D914D8">
              <w:rPr>
                <w:b/>
                <w:bCs/>
                <w:sz w:val="24"/>
                <w:szCs w:val="24"/>
              </w:rPr>
              <w:lastRenderedPageBreak/>
              <w:t>5</w:t>
            </w:r>
            <w:r w:rsidRPr="00D914D8">
              <w:rPr>
                <w:b/>
                <w:bCs/>
                <w:sz w:val="24"/>
                <w:szCs w:val="24"/>
              </w:rPr>
              <w:t>、营运期环境影响分析结论</w:t>
            </w:r>
          </w:p>
          <w:p w:rsidR="00C011A3" w:rsidRPr="00D914D8" w:rsidRDefault="00C011A3" w:rsidP="00F81F6C">
            <w:pPr>
              <w:spacing w:line="360" w:lineRule="auto"/>
              <w:ind w:firstLineChars="200" w:firstLine="480"/>
              <w:rPr>
                <w:sz w:val="24"/>
                <w:szCs w:val="24"/>
              </w:rPr>
            </w:pPr>
            <w:r w:rsidRPr="00D914D8">
              <w:rPr>
                <w:sz w:val="24"/>
                <w:szCs w:val="24"/>
              </w:rPr>
              <w:t>(1)</w:t>
            </w:r>
            <w:r w:rsidRPr="00D914D8">
              <w:rPr>
                <w:sz w:val="24"/>
                <w:szCs w:val="24"/>
              </w:rPr>
              <w:t>大气环境影响分析</w:t>
            </w:r>
          </w:p>
          <w:p w:rsidR="00DB21C0" w:rsidRPr="00DB21C0" w:rsidRDefault="00DB21C0" w:rsidP="00DB21C0">
            <w:pPr>
              <w:spacing w:line="360" w:lineRule="auto"/>
              <w:ind w:firstLineChars="200" w:firstLine="480"/>
              <w:rPr>
                <w:sz w:val="24"/>
                <w:szCs w:val="24"/>
              </w:rPr>
            </w:pPr>
            <w:r w:rsidRPr="00DB21C0">
              <w:rPr>
                <w:sz w:val="24"/>
              </w:rPr>
              <w:t>项目运营过程中污水处理站产生</w:t>
            </w:r>
            <w:r w:rsidRPr="00DB21C0">
              <w:rPr>
                <w:rFonts w:hint="eastAsia"/>
                <w:sz w:val="24"/>
              </w:rPr>
              <w:t>的</w:t>
            </w:r>
            <w:r w:rsidRPr="00DB21C0">
              <w:rPr>
                <w:sz w:val="24"/>
              </w:rPr>
              <w:t>恶臭气体，主要污染物为</w:t>
            </w:r>
            <w:r w:rsidRPr="00DB21C0">
              <w:rPr>
                <w:sz w:val="24"/>
              </w:rPr>
              <w:t>NH</w:t>
            </w:r>
            <w:r w:rsidRPr="00DB21C0">
              <w:rPr>
                <w:sz w:val="24"/>
                <w:vertAlign w:val="subscript"/>
              </w:rPr>
              <w:t>3</w:t>
            </w:r>
            <w:r w:rsidRPr="00DB21C0">
              <w:rPr>
                <w:sz w:val="24"/>
              </w:rPr>
              <w:t>和</w:t>
            </w:r>
            <w:r w:rsidRPr="00DB21C0">
              <w:rPr>
                <w:sz w:val="24"/>
              </w:rPr>
              <w:t>H</w:t>
            </w:r>
            <w:r w:rsidRPr="00DB21C0">
              <w:rPr>
                <w:sz w:val="24"/>
                <w:vertAlign w:val="subscript"/>
              </w:rPr>
              <w:t>2</w:t>
            </w:r>
            <w:r w:rsidRPr="00DB21C0">
              <w:rPr>
                <w:sz w:val="24"/>
              </w:rPr>
              <w:t>S</w:t>
            </w:r>
            <w:r w:rsidRPr="00DB21C0">
              <w:rPr>
                <w:sz w:val="24"/>
              </w:rPr>
              <w:t>，</w:t>
            </w:r>
            <w:r w:rsidRPr="00DB21C0">
              <w:rPr>
                <w:rFonts w:hint="eastAsia"/>
                <w:sz w:val="24"/>
              </w:rPr>
              <w:t>一体化设备加盖</w:t>
            </w:r>
            <w:r w:rsidRPr="00DB21C0">
              <w:rPr>
                <w:sz w:val="24"/>
              </w:rPr>
              <w:t>负压，产生的臭气经管道收集后由</w:t>
            </w:r>
            <w:r w:rsidR="001F1671">
              <w:rPr>
                <w:rFonts w:hint="eastAsia"/>
                <w:sz w:val="24"/>
              </w:rPr>
              <w:t>“</w:t>
            </w:r>
            <w:r w:rsidRPr="00DB21C0">
              <w:rPr>
                <w:sz w:val="24"/>
              </w:rPr>
              <w:t>光氧</w:t>
            </w:r>
            <w:r w:rsidR="001F1671">
              <w:rPr>
                <w:rFonts w:hint="eastAsia"/>
                <w:sz w:val="24"/>
              </w:rPr>
              <w:t>+</w:t>
            </w:r>
            <w:r w:rsidR="001F1671">
              <w:rPr>
                <w:rFonts w:hint="eastAsia"/>
                <w:sz w:val="24"/>
              </w:rPr>
              <w:t>活性炭”装置处理后通入</w:t>
            </w:r>
            <w:r w:rsidRPr="00DB21C0">
              <w:rPr>
                <w:sz w:val="24"/>
              </w:rPr>
              <w:t>15m</w:t>
            </w:r>
            <w:r w:rsidRPr="00DB21C0">
              <w:rPr>
                <w:sz w:val="24"/>
              </w:rPr>
              <w:t>高排气筒处理后排放，排放速率满足《恶臭污染物排放标准》（</w:t>
            </w:r>
            <w:r w:rsidRPr="00DB21C0">
              <w:rPr>
                <w:sz w:val="24"/>
              </w:rPr>
              <w:t>GB14554-93</w:t>
            </w:r>
            <w:r w:rsidRPr="00DB21C0">
              <w:rPr>
                <w:sz w:val="24"/>
              </w:rPr>
              <w:t>）表</w:t>
            </w:r>
            <w:r w:rsidR="000D6E3E">
              <w:rPr>
                <w:rFonts w:hint="eastAsia"/>
                <w:sz w:val="24"/>
              </w:rPr>
              <w:t>2</w:t>
            </w:r>
            <w:r w:rsidRPr="00DB21C0">
              <w:rPr>
                <w:sz w:val="24"/>
              </w:rPr>
              <w:t>排气筒</w:t>
            </w:r>
            <w:r w:rsidRPr="00DB21C0">
              <w:rPr>
                <w:sz w:val="24"/>
              </w:rPr>
              <w:t>15m</w:t>
            </w:r>
            <w:r w:rsidRPr="00DB21C0">
              <w:rPr>
                <w:sz w:val="24"/>
              </w:rPr>
              <w:t>高最高允许排放速率。</w:t>
            </w:r>
          </w:p>
          <w:p w:rsidR="00D914D8" w:rsidRPr="00760DDB" w:rsidRDefault="00DB21C0" w:rsidP="005C5D64">
            <w:pPr>
              <w:spacing w:line="360" w:lineRule="auto"/>
              <w:ind w:firstLineChars="200" w:firstLine="480"/>
              <w:rPr>
                <w:sz w:val="24"/>
              </w:rPr>
            </w:pPr>
            <w:r w:rsidRPr="00760DDB">
              <w:rPr>
                <w:rFonts w:hint="eastAsia"/>
                <w:sz w:val="24"/>
              </w:rPr>
              <w:t>项目运营过程中食堂产生的废气，主要成分为油烟，经油烟净化装置处理后由</w:t>
            </w:r>
            <w:r w:rsidR="00B05C2C" w:rsidRPr="00760DDB">
              <w:rPr>
                <w:rFonts w:hint="eastAsia"/>
                <w:sz w:val="24"/>
              </w:rPr>
              <w:t>高于建筑物的排气筒排放，满足《饮食业油烟排放标准（试行）》（</w:t>
            </w:r>
            <w:r w:rsidR="00B05C2C" w:rsidRPr="00760DDB">
              <w:rPr>
                <w:rFonts w:hint="eastAsia"/>
                <w:sz w:val="24"/>
              </w:rPr>
              <w:t>GB18483-2001</w:t>
            </w:r>
            <w:r w:rsidR="00B05C2C" w:rsidRPr="00760DDB">
              <w:rPr>
                <w:rFonts w:hint="eastAsia"/>
                <w:sz w:val="24"/>
              </w:rPr>
              <w:t>）表</w:t>
            </w:r>
            <w:r w:rsidR="00B05C2C" w:rsidRPr="00760DDB">
              <w:rPr>
                <w:rFonts w:hint="eastAsia"/>
                <w:sz w:val="24"/>
              </w:rPr>
              <w:t>2</w:t>
            </w:r>
            <w:r w:rsidR="00B05C2C" w:rsidRPr="00760DDB">
              <w:rPr>
                <w:rFonts w:hint="eastAsia"/>
                <w:sz w:val="24"/>
              </w:rPr>
              <w:t>要求</w:t>
            </w:r>
            <w:r w:rsidR="00760DDB" w:rsidRPr="00760DDB">
              <w:rPr>
                <w:rFonts w:hint="eastAsia"/>
                <w:sz w:val="24"/>
              </w:rPr>
              <w:t>。</w:t>
            </w:r>
          </w:p>
          <w:p w:rsidR="00760DDB" w:rsidRPr="00760DDB" w:rsidRDefault="00760DDB" w:rsidP="005C5D64">
            <w:pPr>
              <w:pStyle w:val="2"/>
              <w:spacing w:line="360" w:lineRule="auto"/>
              <w:ind w:firstLine="480"/>
              <w:rPr>
                <w:sz w:val="24"/>
              </w:rPr>
            </w:pPr>
            <w:r w:rsidRPr="00760DDB">
              <w:rPr>
                <w:rFonts w:hint="eastAsia"/>
                <w:sz w:val="24"/>
              </w:rPr>
              <w:t>综上，本项目实施后不会对周围大气环境产生较大影响。</w:t>
            </w:r>
          </w:p>
          <w:p w:rsidR="00C011A3" w:rsidRPr="005C5D64" w:rsidRDefault="00C011A3" w:rsidP="005C5D64">
            <w:pPr>
              <w:spacing w:line="360" w:lineRule="auto"/>
              <w:ind w:firstLineChars="200" w:firstLine="480"/>
              <w:rPr>
                <w:sz w:val="24"/>
              </w:rPr>
            </w:pPr>
            <w:r w:rsidRPr="005C5D64">
              <w:rPr>
                <w:sz w:val="24"/>
              </w:rPr>
              <w:t>(2)</w:t>
            </w:r>
            <w:r w:rsidR="00760DDB" w:rsidRPr="005C5D64">
              <w:rPr>
                <w:rFonts w:hint="eastAsia"/>
                <w:sz w:val="24"/>
              </w:rPr>
              <w:t>水环境影响分析</w:t>
            </w:r>
          </w:p>
          <w:p w:rsidR="00760DDB" w:rsidRPr="005C5D64" w:rsidRDefault="00760DDB" w:rsidP="005C5D64">
            <w:pPr>
              <w:spacing w:line="360" w:lineRule="auto"/>
              <w:ind w:firstLineChars="200" w:firstLine="480"/>
              <w:rPr>
                <w:sz w:val="24"/>
              </w:rPr>
            </w:pPr>
            <w:r w:rsidRPr="005C5D64">
              <w:rPr>
                <w:rFonts w:hint="eastAsia"/>
                <w:sz w:val="24"/>
              </w:rPr>
              <w:t>本项目为污水治理项目，新增废水为食堂产生的含油污水，经隔油池处理后排入市政污水管网，由抚宁区污水处理厂处理。</w:t>
            </w:r>
          </w:p>
          <w:p w:rsidR="005C5D64" w:rsidRPr="005C5D64" w:rsidRDefault="005C5D64" w:rsidP="005C5D64">
            <w:pPr>
              <w:spacing w:line="360" w:lineRule="auto"/>
              <w:ind w:firstLineChars="200" w:firstLine="480"/>
              <w:rPr>
                <w:sz w:val="24"/>
              </w:rPr>
            </w:pPr>
            <w:r w:rsidRPr="005C5D64">
              <w:rPr>
                <w:rFonts w:hint="eastAsia"/>
                <w:sz w:val="24"/>
              </w:rPr>
              <w:t>本项目排污管道采用</w:t>
            </w:r>
            <w:r w:rsidRPr="005C5D64">
              <w:rPr>
                <w:rFonts w:hint="eastAsia"/>
                <w:sz w:val="24"/>
              </w:rPr>
              <w:t>PVC</w:t>
            </w:r>
            <w:r w:rsidRPr="005C5D64">
              <w:rPr>
                <w:rFonts w:hint="eastAsia"/>
                <w:sz w:val="24"/>
              </w:rPr>
              <w:t>材质，污水处理设备位于地上，为一体化密闭装置，化粪池位于地下，池体防渗达到渗透系数小于</w:t>
            </w:r>
            <w:r w:rsidRPr="005C5D64">
              <w:rPr>
                <w:rFonts w:hint="eastAsia"/>
                <w:sz w:val="24"/>
              </w:rPr>
              <w:t>10</w:t>
            </w:r>
            <w:r w:rsidRPr="001F1671">
              <w:rPr>
                <w:rFonts w:hint="eastAsia"/>
                <w:sz w:val="24"/>
                <w:vertAlign w:val="superscript"/>
              </w:rPr>
              <w:t>-10</w:t>
            </w:r>
            <w:r w:rsidRPr="005C5D64">
              <w:rPr>
                <w:rFonts w:hint="eastAsia"/>
                <w:sz w:val="24"/>
              </w:rPr>
              <w:t>cn/s</w:t>
            </w:r>
            <w:r w:rsidRPr="005C5D64">
              <w:rPr>
                <w:rFonts w:hint="eastAsia"/>
                <w:sz w:val="24"/>
              </w:rPr>
              <w:t>的要求。</w:t>
            </w:r>
          </w:p>
          <w:p w:rsidR="00C011A3" w:rsidRDefault="00C011A3" w:rsidP="005C5D64">
            <w:pPr>
              <w:spacing w:line="360" w:lineRule="auto"/>
              <w:ind w:firstLineChars="200" w:firstLine="480"/>
              <w:rPr>
                <w:color w:val="FF0000"/>
                <w:sz w:val="24"/>
                <w:szCs w:val="24"/>
              </w:rPr>
            </w:pPr>
            <w:r w:rsidRPr="005C5D64">
              <w:rPr>
                <w:sz w:val="24"/>
              </w:rPr>
              <w:t>综上，</w:t>
            </w:r>
            <w:r w:rsidR="00760DDB" w:rsidRPr="005C5D64">
              <w:rPr>
                <w:rFonts w:hint="eastAsia"/>
                <w:sz w:val="24"/>
              </w:rPr>
              <w:t>本项目实施后不会对周围水环境产生明显影响。</w:t>
            </w:r>
          </w:p>
          <w:p w:rsidR="00C011A3" w:rsidRPr="00D914D8" w:rsidRDefault="00C011A3" w:rsidP="00F81F6C">
            <w:pPr>
              <w:spacing w:line="360" w:lineRule="auto"/>
              <w:ind w:firstLineChars="200" w:firstLine="480"/>
              <w:rPr>
                <w:sz w:val="24"/>
                <w:szCs w:val="24"/>
              </w:rPr>
            </w:pPr>
            <w:r w:rsidRPr="00D914D8">
              <w:rPr>
                <w:sz w:val="24"/>
                <w:szCs w:val="24"/>
              </w:rPr>
              <w:t>(3)</w:t>
            </w:r>
            <w:r w:rsidRPr="00D914D8">
              <w:rPr>
                <w:sz w:val="24"/>
                <w:szCs w:val="24"/>
              </w:rPr>
              <w:t>声环境影响分析</w:t>
            </w:r>
          </w:p>
          <w:p w:rsidR="00C011A3" w:rsidRPr="00D914D8" w:rsidRDefault="00C011A3" w:rsidP="001F1671">
            <w:pPr>
              <w:spacing w:line="360" w:lineRule="auto"/>
              <w:ind w:firstLineChars="200" w:firstLine="480"/>
              <w:rPr>
                <w:sz w:val="24"/>
                <w:szCs w:val="24"/>
              </w:rPr>
            </w:pPr>
            <w:r w:rsidRPr="00D914D8">
              <w:rPr>
                <w:sz w:val="24"/>
                <w:szCs w:val="24"/>
              </w:rPr>
              <w:t>本项目主要噪声源为</w:t>
            </w:r>
            <w:r w:rsidR="005C5D64">
              <w:rPr>
                <w:rFonts w:hint="eastAsia"/>
                <w:sz w:val="24"/>
                <w:szCs w:val="24"/>
              </w:rPr>
              <w:t>污水处理站泵类、</w:t>
            </w:r>
            <w:r w:rsidR="00537F9F">
              <w:rPr>
                <w:rFonts w:hint="eastAsia"/>
                <w:sz w:val="24"/>
                <w:szCs w:val="24"/>
              </w:rPr>
              <w:t>臭</w:t>
            </w:r>
            <w:r w:rsidR="005C5D64">
              <w:rPr>
                <w:rFonts w:hint="eastAsia"/>
                <w:sz w:val="24"/>
                <w:szCs w:val="24"/>
              </w:rPr>
              <w:t>气处理装置风机和油烟净化装置风机等设备产生的</w:t>
            </w:r>
            <w:r w:rsidRPr="00D914D8">
              <w:rPr>
                <w:sz w:val="24"/>
                <w:szCs w:val="24"/>
              </w:rPr>
              <w:t>噪声值约</w:t>
            </w:r>
            <w:r w:rsidR="00537F9F">
              <w:rPr>
                <w:rFonts w:hint="eastAsia"/>
                <w:sz w:val="24"/>
                <w:szCs w:val="24"/>
              </w:rPr>
              <w:t>70</w:t>
            </w:r>
            <w:r w:rsidRPr="00D914D8">
              <w:rPr>
                <w:sz w:val="24"/>
                <w:szCs w:val="24"/>
              </w:rPr>
              <w:t>～</w:t>
            </w:r>
            <w:r w:rsidR="00537F9F">
              <w:rPr>
                <w:rFonts w:hint="eastAsia"/>
                <w:sz w:val="24"/>
                <w:szCs w:val="24"/>
              </w:rPr>
              <w:t>90</w:t>
            </w:r>
            <w:r w:rsidRPr="00D914D8">
              <w:rPr>
                <w:sz w:val="24"/>
                <w:szCs w:val="24"/>
              </w:rPr>
              <w:t>dB(A)</w:t>
            </w:r>
            <w:r w:rsidRPr="00D914D8">
              <w:rPr>
                <w:sz w:val="24"/>
                <w:szCs w:val="24"/>
              </w:rPr>
              <w:t>左右。采取选用低噪音设备、加装减震垫进行基础减震等措施</w:t>
            </w:r>
            <w:r w:rsidRPr="00D914D8">
              <w:rPr>
                <w:rFonts w:hint="eastAsia"/>
                <w:sz w:val="24"/>
                <w:szCs w:val="24"/>
              </w:rPr>
              <w:t>，</w:t>
            </w:r>
            <w:r w:rsidRPr="00D914D8">
              <w:rPr>
                <w:sz w:val="24"/>
                <w:szCs w:val="24"/>
              </w:rPr>
              <w:t>厂界噪声可满足《工业企业厂界环境噪声排放标准》（</w:t>
            </w:r>
            <w:r w:rsidRPr="00D914D8">
              <w:rPr>
                <w:sz w:val="24"/>
                <w:szCs w:val="24"/>
              </w:rPr>
              <w:t>GB12348-2008</w:t>
            </w:r>
            <w:r w:rsidRPr="00D914D8">
              <w:rPr>
                <w:sz w:val="24"/>
                <w:szCs w:val="24"/>
              </w:rPr>
              <w:t>）</w:t>
            </w:r>
            <w:r w:rsidR="00537F9F">
              <w:rPr>
                <w:rFonts w:hint="eastAsia"/>
                <w:color w:val="000000"/>
                <w:sz w:val="24"/>
                <w:szCs w:val="24"/>
              </w:rPr>
              <w:t>1</w:t>
            </w:r>
            <w:r w:rsidRPr="00537F9F">
              <w:rPr>
                <w:color w:val="000000"/>
                <w:sz w:val="24"/>
                <w:szCs w:val="24"/>
              </w:rPr>
              <w:t>类标准</w:t>
            </w:r>
            <w:r w:rsidRPr="00D914D8">
              <w:rPr>
                <w:rFonts w:hint="eastAsia"/>
                <w:sz w:val="24"/>
                <w:szCs w:val="24"/>
              </w:rPr>
              <w:t>。</w:t>
            </w:r>
            <w:r w:rsidRPr="00D914D8">
              <w:rPr>
                <w:sz w:val="24"/>
                <w:szCs w:val="24"/>
              </w:rPr>
              <w:t>因此，项目产生的噪声不会对评价区域内环境产生明显影响。</w:t>
            </w:r>
          </w:p>
          <w:p w:rsidR="00C011A3" w:rsidRPr="00AC3945" w:rsidRDefault="00C011A3" w:rsidP="00F81F6C">
            <w:pPr>
              <w:spacing w:line="360" w:lineRule="auto"/>
              <w:ind w:firstLineChars="200" w:firstLine="480"/>
              <w:rPr>
                <w:sz w:val="24"/>
                <w:szCs w:val="24"/>
              </w:rPr>
            </w:pPr>
            <w:r w:rsidRPr="00AC3945">
              <w:rPr>
                <w:sz w:val="24"/>
                <w:szCs w:val="24"/>
              </w:rPr>
              <w:t>(4)</w:t>
            </w:r>
            <w:r w:rsidRPr="00AC3945">
              <w:rPr>
                <w:sz w:val="24"/>
                <w:szCs w:val="24"/>
              </w:rPr>
              <w:t>固废</w:t>
            </w:r>
          </w:p>
          <w:p w:rsidR="00C011A3" w:rsidRPr="00AC3945" w:rsidRDefault="00C011A3" w:rsidP="00AC3945">
            <w:pPr>
              <w:autoSpaceDE w:val="0"/>
              <w:autoSpaceDN w:val="0"/>
              <w:adjustRightInd w:val="0"/>
              <w:spacing w:line="360" w:lineRule="auto"/>
              <w:ind w:firstLineChars="200" w:firstLine="480"/>
              <w:rPr>
                <w:sz w:val="24"/>
                <w:szCs w:val="24"/>
              </w:rPr>
            </w:pPr>
            <w:r w:rsidRPr="00AC3945">
              <w:rPr>
                <w:sz w:val="24"/>
                <w:szCs w:val="24"/>
              </w:rPr>
              <w:t>本</w:t>
            </w:r>
            <w:r w:rsidR="00115C6D" w:rsidRPr="00AC3945">
              <w:rPr>
                <w:rFonts w:hint="eastAsia"/>
                <w:sz w:val="24"/>
                <w:szCs w:val="24"/>
              </w:rPr>
              <w:t>项目</w:t>
            </w:r>
            <w:r w:rsidR="00AC3945" w:rsidRPr="00AC3945">
              <w:rPr>
                <w:rFonts w:hint="eastAsia"/>
                <w:sz w:val="24"/>
                <w:szCs w:val="24"/>
              </w:rPr>
              <w:t>污水处理站产生的污泥经压滤后与废</w:t>
            </w:r>
            <w:r w:rsidR="00AC3945" w:rsidRPr="00AC3945">
              <w:rPr>
                <w:rFonts w:hint="eastAsia"/>
                <w:sz w:val="24"/>
                <w:szCs w:val="24"/>
              </w:rPr>
              <w:t>UV</w:t>
            </w:r>
            <w:r w:rsidR="00AC3945" w:rsidRPr="00AC3945">
              <w:rPr>
                <w:rFonts w:hint="eastAsia"/>
                <w:sz w:val="24"/>
                <w:szCs w:val="24"/>
              </w:rPr>
              <w:t>灯管和废活性炭一同交由有资质的危废处理公司进行处理；食堂</w:t>
            </w:r>
            <w:r w:rsidR="00D71EBF" w:rsidRPr="00AC3945">
              <w:rPr>
                <w:rFonts w:hint="eastAsia"/>
                <w:sz w:val="24"/>
                <w:szCs w:val="24"/>
              </w:rPr>
              <w:t>的餐厨垃圾</w:t>
            </w:r>
            <w:r w:rsidRPr="00AC3945">
              <w:rPr>
                <w:sz w:val="24"/>
                <w:szCs w:val="24"/>
              </w:rPr>
              <w:t>由环卫部门负责清运，</w:t>
            </w:r>
            <w:r w:rsidRPr="00AC3945">
              <w:rPr>
                <w:rFonts w:hint="eastAsia"/>
                <w:sz w:val="24"/>
                <w:szCs w:val="24"/>
              </w:rPr>
              <w:t>进行合理处置</w:t>
            </w:r>
            <w:r w:rsidR="001F1671">
              <w:rPr>
                <w:rFonts w:hint="eastAsia"/>
                <w:sz w:val="24"/>
                <w:szCs w:val="24"/>
              </w:rPr>
              <w:t>。</w:t>
            </w:r>
            <w:r w:rsidRPr="00AC3945">
              <w:rPr>
                <w:sz w:val="24"/>
              </w:rPr>
              <w:t>以上分析表明，本项目产生的固体废物全部妥善处理，不会对周围环境产生污染影响。</w:t>
            </w:r>
          </w:p>
          <w:p w:rsidR="00AC3945" w:rsidRPr="00AC3945" w:rsidRDefault="00AC3945" w:rsidP="00AC3945">
            <w:pPr>
              <w:pStyle w:val="2"/>
              <w:spacing w:line="360" w:lineRule="auto"/>
              <w:rPr>
                <w:sz w:val="24"/>
              </w:rPr>
            </w:pPr>
            <w:r w:rsidRPr="00AC3945">
              <w:rPr>
                <w:rFonts w:hint="eastAsia"/>
              </w:rPr>
              <w:t>（</w:t>
            </w:r>
            <w:r w:rsidRPr="00AC3945">
              <w:rPr>
                <w:rFonts w:hint="eastAsia"/>
                <w:sz w:val="24"/>
              </w:rPr>
              <w:t>5</w:t>
            </w:r>
            <w:r w:rsidRPr="00AC3945">
              <w:rPr>
                <w:rFonts w:hint="eastAsia"/>
                <w:sz w:val="24"/>
              </w:rPr>
              <w:t>）土壤环境影响分析</w:t>
            </w:r>
          </w:p>
          <w:p w:rsidR="00F83E5A" w:rsidRPr="00AC3945" w:rsidRDefault="00F83E5A" w:rsidP="00AC3945">
            <w:pPr>
              <w:pStyle w:val="2"/>
              <w:spacing w:line="360" w:lineRule="auto"/>
              <w:ind w:firstLine="480"/>
              <w:rPr>
                <w:rFonts w:ascii="宋体" w:hAnsi="宋体"/>
                <w:b/>
                <w:sz w:val="24"/>
                <w:szCs w:val="24"/>
              </w:rPr>
            </w:pPr>
            <w:r w:rsidRPr="00AC3945">
              <w:rPr>
                <w:sz w:val="24"/>
              </w:rPr>
              <w:t>正常情况下，项目对污水处理站采取专业措施进行防腐、防渗，排污管道采用</w:t>
            </w:r>
            <w:r w:rsidRPr="00AC3945">
              <w:rPr>
                <w:sz w:val="24"/>
              </w:rPr>
              <w:t xml:space="preserve">PVC </w:t>
            </w:r>
            <w:r w:rsidRPr="00AC3945">
              <w:rPr>
                <w:sz w:val="24"/>
              </w:rPr>
              <w:t>材质，废水基本不会通过防渗层直接渗入土壤；非正常情况下废水下渗可</w:t>
            </w:r>
            <w:r w:rsidRPr="00AC3945">
              <w:rPr>
                <w:sz w:val="24"/>
              </w:rPr>
              <w:lastRenderedPageBreak/>
              <w:t>能对土壤产生一定影响。项目废水中不含重金属和难降解有机</w:t>
            </w:r>
            <w:r w:rsidR="001F1671">
              <w:rPr>
                <w:sz w:val="24"/>
              </w:rPr>
              <w:t>物，在渗漏等非正常情况得到修正后，可阻断污染物下渗对土壤的影响</w:t>
            </w:r>
            <w:r w:rsidR="001F1671">
              <w:rPr>
                <w:rFonts w:hint="eastAsia"/>
                <w:sz w:val="24"/>
              </w:rPr>
              <w:t>；</w:t>
            </w:r>
            <w:r w:rsidRPr="00AC3945">
              <w:rPr>
                <w:sz w:val="24"/>
              </w:rPr>
              <w:t>已造成的影响随土壤中微生物降解消耗等作用，</w:t>
            </w:r>
            <w:r w:rsidR="001F1671">
              <w:rPr>
                <w:rFonts w:hint="eastAsia"/>
                <w:sz w:val="24"/>
              </w:rPr>
              <w:t>将逐步</w:t>
            </w:r>
            <w:r w:rsidRPr="00AC3945">
              <w:rPr>
                <w:sz w:val="24"/>
              </w:rPr>
              <w:t>步低。对污水处理站采取专业措施进行防腐、防渗，池体防渗达到渗透系数小于</w:t>
            </w:r>
            <w:r w:rsidRPr="00AC3945">
              <w:rPr>
                <w:sz w:val="24"/>
              </w:rPr>
              <w:t>10</w:t>
            </w:r>
            <w:r w:rsidRPr="00AC3945">
              <w:rPr>
                <w:sz w:val="24"/>
                <w:vertAlign w:val="superscript"/>
              </w:rPr>
              <w:t xml:space="preserve"> -10</w:t>
            </w:r>
            <w:r w:rsidRPr="00AC3945">
              <w:rPr>
                <w:sz w:val="24"/>
              </w:rPr>
              <w:t>cm/s</w:t>
            </w:r>
            <w:r w:rsidRPr="00AC3945">
              <w:rPr>
                <w:sz w:val="24"/>
              </w:rPr>
              <w:t>的要求，排污管道采用</w:t>
            </w:r>
            <w:r w:rsidRPr="00AC3945">
              <w:rPr>
                <w:sz w:val="24"/>
              </w:rPr>
              <w:t>PVC</w:t>
            </w:r>
            <w:r w:rsidRPr="00AC3945">
              <w:rPr>
                <w:sz w:val="24"/>
              </w:rPr>
              <w:t>材质。正常情况下，废水基本不会通过防渗层直接渗入土壤，污染物从源头上得到控制。对污水处理站运行严格管理，对路面进行硬化。厂区内空地进行绿化并种植具有较强吸附能力的植物，实现院区内不见黄土。因此，本项目不会对周围土壤环境产生明显影响。</w:t>
            </w:r>
          </w:p>
          <w:p w:rsidR="00C011A3" w:rsidRPr="00F83E5A" w:rsidRDefault="00C011A3" w:rsidP="00F81F6C">
            <w:pPr>
              <w:spacing w:line="360" w:lineRule="auto"/>
              <w:rPr>
                <w:b/>
                <w:bCs/>
                <w:sz w:val="24"/>
                <w:szCs w:val="24"/>
              </w:rPr>
            </w:pPr>
            <w:r w:rsidRPr="00F83E5A">
              <w:rPr>
                <w:b/>
                <w:bCs/>
                <w:sz w:val="24"/>
                <w:szCs w:val="24"/>
              </w:rPr>
              <w:t>6</w:t>
            </w:r>
            <w:r w:rsidRPr="00F83E5A">
              <w:rPr>
                <w:b/>
                <w:bCs/>
                <w:sz w:val="24"/>
                <w:szCs w:val="24"/>
              </w:rPr>
              <w:t>、项目可行性结论</w:t>
            </w:r>
          </w:p>
          <w:p w:rsidR="00C011A3" w:rsidRPr="00F83E5A" w:rsidRDefault="00C011A3" w:rsidP="00F81F6C">
            <w:pPr>
              <w:spacing w:line="360" w:lineRule="auto"/>
              <w:ind w:firstLineChars="200" w:firstLine="480"/>
              <w:rPr>
                <w:sz w:val="24"/>
                <w:szCs w:val="24"/>
              </w:rPr>
            </w:pPr>
            <w:r w:rsidRPr="00F83E5A">
              <w:rPr>
                <w:sz w:val="24"/>
                <w:szCs w:val="24"/>
              </w:rPr>
              <w:t>综上所述，</w:t>
            </w:r>
            <w:r w:rsidR="00F83E5A" w:rsidRPr="00F83E5A">
              <w:rPr>
                <w:rFonts w:hint="eastAsia"/>
                <w:sz w:val="24"/>
                <w:szCs w:val="24"/>
              </w:rPr>
              <w:t>秦皇岛市抚宁区中医医院污水提升改造项目</w:t>
            </w:r>
            <w:r w:rsidRPr="00F83E5A">
              <w:rPr>
                <w:sz w:val="24"/>
                <w:szCs w:val="24"/>
              </w:rPr>
              <w:t>符合国家产业政策，</w:t>
            </w:r>
            <w:r w:rsidR="00115C6D" w:rsidRPr="00F83E5A">
              <w:rPr>
                <w:rFonts w:hint="eastAsia"/>
                <w:sz w:val="24"/>
                <w:szCs w:val="24"/>
              </w:rPr>
              <w:t>项目</w:t>
            </w:r>
            <w:r w:rsidRPr="00F83E5A">
              <w:rPr>
                <w:sz w:val="24"/>
                <w:szCs w:val="24"/>
              </w:rPr>
              <w:t>采取了较为完善的污染防治措施，可确保达标排放，项目的建设不会对周围环境产生明显的污染影响。在全面加强监督管理，严格执行</w:t>
            </w:r>
            <w:r w:rsidRPr="00F83E5A">
              <w:rPr>
                <w:sz w:val="24"/>
                <w:szCs w:val="24"/>
              </w:rPr>
              <w:t>“</w:t>
            </w:r>
            <w:r w:rsidRPr="00F83E5A">
              <w:rPr>
                <w:sz w:val="24"/>
                <w:szCs w:val="24"/>
              </w:rPr>
              <w:t>三同时</w:t>
            </w:r>
            <w:r w:rsidRPr="00F83E5A">
              <w:rPr>
                <w:sz w:val="24"/>
                <w:szCs w:val="24"/>
              </w:rPr>
              <w:t>”</w:t>
            </w:r>
            <w:r w:rsidRPr="00F83E5A">
              <w:rPr>
                <w:sz w:val="24"/>
                <w:szCs w:val="24"/>
              </w:rPr>
              <w:t>前提下，从环保角度分析项目的建设可行。</w:t>
            </w:r>
          </w:p>
          <w:p w:rsidR="00C011A3" w:rsidRPr="00F83E5A" w:rsidRDefault="00C011A3" w:rsidP="00F81F6C">
            <w:pPr>
              <w:spacing w:line="360" w:lineRule="auto"/>
              <w:rPr>
                <w:b/>
                <w:bCs/>
                <w:sz w:val="24"/>
                <w:szCs w:val="24"/>
              </w:rPr>
            </w:pPr>
            <w:r w:rsidRPr="00F83E5A">
              <w:rPr>
                <w:b/>
                <w:bCs/>
                <w:sz w:val="24"/>
                <w:szCs w:val="24"/>
              </w:rPr>
              <w:t>7</w:t>
            </w:r>
            <w:r w:rsidRPr="00F83E5A">
              <w:rPr>
                <w:b/>
                <w:bCs/>
                <w:sz w:val="24"/>
                <w:szCs w:val="24"/>
              </w:rPr>
              <w:t>、</w:t>
            </w:r>
            <w:r w:rsidR="00F83E5A">
              <w:rPr>
                <w:rFonts w:hint="eastAsia"/>
                <w:b/>
                <w:bCs/>
                <w:sz w:val="24"/>
                <w:szCs w:val="24"/>
              </w:rPr>
              <w:t>污染物排放总量控制</w:t>
            </w:r>
          </w:p>
          <w:p w:rsidR="00F83E5A" w:rsidRPr="00F83E5A" w:rsidRDefault="00F83E5A" w:rsidP="00F81F6C">
            <w:pPr>
              <w:spacing w:line="360" w:lineRule="auto"/>
              <w:ind w:firstLineChars="200" w:firstLine="480"/>
              <w:rPr>
                <w:sz w:val="24"/>
                <w:szCs w:val="24"/>
              </w:rPr>
            </w:pPr>
            <w:r w:rsidRPr="00F83E5A">
              <w:rPr>
                <w:rFonts w:hint="eastAsia"/>
                <w:sz w:val="24"/>
                <w:szCs w:val="24"/>
              </w:rPr>
              <w:t>本项目主要为污水处理站技改项目，技改前后总量控制指标不变</w:t>
            </w:r>
            <w:ins w:id="14" w:author="han bin" w:date="2020-03-22T17:31:00Z">
              <w:r w:rsidR="00783F58">
                <w:rPr>
                  <w:rFonts w:hint="eastAsia"/>
                  <w:sz w:val="24"/>
                  <w:szCs w:val="24"/>
                </w:rPr>
                <w:t>。</w:t>
              </w:r>
            </w:ins>
          </w:p>
          <w:p w:rsidR="00F83E5A" w:rsidRPr="00F83E5A" w:rsidRDefault="00C011A3" w:rsidP="00F81F6C">
            <w:pPr>
              <w:spacing w:line="360" w:lineRule="auto"/>
              <w:ind w:firstLineChars="200" w:firstLine="480"/>
              <w:rPr>
                <w:sz w:val="24"/>
                <w:szCs w:val="24"/>
              </w:rPr>
            </w:pPr>
            <w:r w:rsidRPr="00F83E5A">
              <w:rPr>
                <w:sz w:val="24"/>
                <w:szCs w:val="24"/>
              </w:rPr>
              <w:t>现有工程</w:t>
            </w:r>
            <w:r w:rsidR="00F83E5A" w:rsidRPr="00F83E5A">
              <w:rPr>
                <w:rFonts w:hint="eastAsia"/>
                <w:sz w:val="24"/>
                <w:szCs w:val="24"/>
              </w:rPr>
              <w:t>总量控制指标为</w:t>
            </w:r>
            <w:r w:rsidRPr="00F83E5A">
              <w:rPr>
                <w:sz w:val="24"/>
                <w:szCs w:val="24"/>
              </w:rPr>
              <w:t>：</w:t>
            </w:r>
            <w:bookmarkStart w:id="15" w:name="_GoBack"/>
            <w:bookmarkEnd w:id="15"/>
            <w:r w:rsidRPr="00F83E5A">
              <w:rPr>
                <w:sz w:val="24"/>
                <w:szCs w:val="24"/>
              </w:rPr>
              <w:t>COD</w:t>
            </w:r>
            <w:r w:rsidRPr="00F83E5A">
              <w:rPr>
                <w:sz w:val="24"/>
                <w:szCs w:val="24"/>
              </w:rPr>
              <w:t>：</w:t>
            </w:r>
            <w:r w:rsidR="00F83E5A" w:rsidRPr="00F83E5A">
              <w:rPr>
                <w:rFonts w:hint="eastAsia"/>
                <w:sz w:val="24"/>
                <w:szCs w:val="24"/>
              </w:rPr>
              <w:t>0.75</w:t>
            </w:r>
            <w:r w:rsidRPr="00F83E5A">
              <w:rPr>
                <w:sz w:val="24"/>
                <w:szCs w:val="24"/>
              </w:rPr>
              <w:t xml:space="preserve"> t/a</w:t>
            </w:r>
            <w:r w:rsidRPr="00F83E5A">
              <w:rPr>
                <w:sz w:val="24"/>
                <w:szCs w:val="24"/>
              </w:rPr>
              <w:t>，</w:t>
            </w:r>
            <w:r w:rsidRPr="00F83E5A">
              <w:rPr>
                <w:sz w:val="24"/>
                <w:szCs w:val="24"/>
              </w:rPr>
              <w:t>NH</w:t>
            </w:r>
            <w:r w:rsidRPr="00F83E5A">
              <w:rPr>
                <w:sz w:val="24"/>
                <w:szCs w:val="24"/>
                <w:vertAlign w:val="subscript"/>
              </w:rPr>
              <w:t>3</w:t>
            </w:r>
            <w:r w:rsidRPr="00F83E5A">
              <w:rPr>
                <w:sz w:val="24"/>
                <w:szCs w:val="24"/>
              </w:rPr>
              <w:t>-N</w:t>
            </w:r>
            <w:r w:rsidRPr="00F83E5A">
              <w:rPr>
                <w:sz w:val="24"/>
                <w:szCs w:val="24"/>
              </w:rPr>
              <w:t>：</w:t>
            </w:r>
            <w:r w:rsidR="00F83E5A" w:rsidRPr="00F83E5A">
              <w:rPr>
                <w:rFonts w:hint="eastAsia"/>
                <w:sz w:val="24"/>
                <w:szCs w:val="24"/>
              </w:rPr>
              <w:t>0.075</w:t>
            </w:r>
            <w:r w:rsidRPr="00F83E5A">
              <w:rPr>
                <w:sz w:val="24"/>
                <w:szCs w:val="24"/>
              </w:rPr>
              <w:t>t/a</w:t>
            </w:r>
            <w:r w:rsidRPr="00F83E5A">
              <w:rPr>
                <w:sz w:val="24"/>
                <w:szCs w:val="24"/>
              </w:rPr>
              <w:t>，</w:t>
            </w:r>
            <w:r w:rsidRPr="00F83E5A">
              <w:rPr>
                <w:sz w:val="24"/>
                <w:szCs w:val="24"/>
              </w:rPr>
              <w:t>SO</w:t>
            </w:r>
            <w:r w:rsidRPr="00F83E5A">
              <w:rPr>
                <w:sz w:val="24"/>
                <w:szCs w:val="24"/>
                <w:vertAlign w:val="subscript"/>
              </w:rPr>
              <w:t>2</w:t>
            </w:r>
            <w:r w:rsidRPr="00F83E5A">
              <w:rPr>
                <w:sz w:val="24"/>
                <w:szCs w:val="24"/>
              </w:rPr>
              <w:t>：</w:t>
            </w:r>
            <w:r w:rsidRPr="00F83E5A">
              <w:rPr>
                <w:rFonts w:hint="eastAsia"/>
                <w:sz w:val="24"/>
                <w:szCs w:val="24"/>
              </w:rPr>
              <w:t>0</w:t>
            </w:r>
            <w:r w:rsidRPr="00F83E5A">
              <w:rPr>
                <w:sz w:val="24"/>
                <w:szCs w:val="24"/>
              </w:rPr>
              <w:t>t/a</w:t>
            </w:r>
            <w:r w:rsidRPr="00F83E5A">
              <w:rPr>
                <w:sz w:val="24"/>
                <w:szCs w:val="24"/>
              </w:rPr>
              <w:t>，</w:t>
            </w:r>
            <w:r w:rsidRPr="00F83E5A">
              <w:rPr>
                <w:sz w:val="24"/>
                <w:szCs w:val="24"/>
              </w:rPr>
              <w:t>NO</w:t>
            </w:r>
            <w:r w:rsidRPr="00F83E5A">
              <w:rPr>
                <w:rFonts w:hint="eastAsia"/>
                <w:sz w:val="24"/>
                <w:szCs w:val="24"/>
                <w:vertAlign w:val="subscript"/>
              </w:rPr>
              <w:t>x</w:t>
            </w:r>
            <w:r w:rsidRPr="00F83E5A">
              <w:rPr>
                <w:sz w:val="24"/>
                <w:szCs w:val="24"/>
              </w:rPr>
              <w:t>：</w:t>
            </w:r>
            <w:r w:rsidRPr="00F83E5A">
              <w:rPr>
                <w:rFonts w:hint="eastAsia"/>
                <w:sz w:val="24"/>
                <w:szCs w:val="24"/>
              </w:rPr>
              <w:t>0</w:t>
            </w:r>
            <w:r w:rsidRPr="00F83E5A">
              <w:rPr>
                <w:sz w:val="24"/>
                <w:szCs w:val="24"/>
              </w:rPr>
              <w:t>t/a</w:t>
            </w:r>
            <w:r w:rsidRPr="00F83E5A">
              <w:rPr>
                <w:sz w:val="24"/>
                <w:szCs w:val="24"/>
              </w:rPr>
              <w:t>。</w:t>
            </w:r>
          </w:p>
          <w:p w:rsidR="00C011A3" w:rsidRPr="00F83E5A" w:rsidRDefault="00F83E5A" w:rsidP="00F81F6C">
            <w:pPr>
              <w:spacing w:line="360" w:lineRule="auto"/>
              <w:ind w:firstLineChars="200" w:firstLine="480"/>
              <w:rPr>
                <w:rFonts w:ascii="宋体" w:hAnsi="宋体"/>
                <w:b/>
                <w:szCs w:val="24"/>
              </w:rPr>
            </w:pPr>
            <w:r w:rsidRPr="00F83E5A">
              <w:rPr>
                <w:sz w:val="24"/>
                <w:szCs w:val="24"/>
              </w:rPr>
              <w:t>技改</w:t>
            </w:r>
            <w:r w:rsidRPr="00F83E5A">
              <w:rPr>
                <w:rFonts w:hint="eastAsia"/>
                <w:sz w:val="24"/>
                <w:szCs w:val="24"/>
              </w:rPr>
              <w:t>后，建议总量控制指标为</w:t>
            </w:r>
            <w:r w:rsidR="00C011A3" w:rsidRPr="00F83E5A">
              <w:rPr>
                <w:sz w:val="24"/>
                <w:szCs w:val="24"/>
              </w:rPr>
              <w:t>：</w:t>
            </w:r>
            <w:r w:rsidR="00C011A3" w:rsidRPr="00F83E5A">
              <w:rPr>
                <w:sz w:val="24"/>
                <w:szCs w:val="24"/>
              </w:rPr>
              <w:t>COD</w:t>
            </w:r>
            <w:r w:rsidR="00C011A3" w:rsidRPr="00F83E5A">
              <w:rPr>
                <w:sz w:val="24"/>
                <w:szCs w:val="24"/>
              </w:rPr>
              <w:t>：</w:t>
            </w:r>
            <w:r w:rsidRPr="00F83E5A">
              <w:rPr>
                <w:rFonts w:hint="eastAsia"/>
                <w:sz w:val="24"/>
                <w:szCs w:val="24"/>
              </w:rPr>
              <w:t>0.75</w:t>
            </w:r>
            <w:r w:rsidR="00C011A3" w:rsidRPr="00F83E5A">
              <w:rPr>
                <w:sz w:val="24"/>
                <w:szCs w:val="24"/>
              </w:rPr>
              <w:t>t/a</w:t>
            </w:r>
            <w:r w:rsidR="00C011A3" w:rsidRPr="00F83E5A">
              <w:rPr>
                <w:sz w:val="24"/>
                <w:szCs w:val="24"/>
              </w:rPr>
              <w:t>，</w:t>
            </w:r>
            <w:r w:rsidR="00C011A3" w:rsidRPr="00F83E5A">
              <w:rPr>
                <w:sz w:val="24"/>
                <w:szCs w:val="24"/>
              </w:rPr>
              <w:t>NH</w:t>
            </w:r>
            <w:r w:rsidR="00C011A3" w:rsidRPr="00F83E5A">
              <w:rPr>
                <w:sz w:val="24"/>
                <w:szCs w:val="24"/>
                <w:vertAlign w:val="subscript"/>
              </w:rPr>
              <w:t>3</w:t>
            </w:r>
            <w:r w:rsidR="00C011A3" w:rsidRPr="00F83E5A">
              <w:rPr>
                <w:sz w:val="24"/>
                <w:szCs w:val="24"/>
              </w:rPr>
              <w:t>-N</w:t>
            </w:r>
            <w:r w:rsidR="00C011A3" w:rsidRPr="00F83E5A">
              <w:rPr>
                <w:sz w:val="24"/>
                <w:szCs w:val="24"/>
              </w:rPr>
              <w:t>：</w:t>
            </w:r>
            <w:r w:rsidRPr="00F83E5A">
              <w:rPr>
                <w:rFonts w:hint="eastAsia"/>
                <w:sz w:val="24"/>
                <w:szCs w:val="24"/>
              </w:rPr>
              <w:t>0.075</w:t>
            </w:r>
            <w:r w:rsidR="00C011A3" w:rsidRPr="00F83E5A">
              <w:rPr>
                <w:sz w:val="24"/>
                <w:szCs w:val="24"/>
              </w:rPr>
              <w:t>t/a</w:t>
            </w:r>
            <w:r w:rsidR="00C011A3" w:rsidRPr="00F83E5A">
              <w:rPr>
                <w:sz w:val="24"/>
                <w:szCs w:val="24"/>
              </w:rPr>
              <w:t>，</w:t>
            </w:r>
            <w:r w:rsidR="00C011A3" w:rsidRPr="00F83E5A">
              <w:rPr>
                <w:sz w:val="24"/>
                <w:szCs w:val="24"/>
              </w:rPr>
              <w:t>SO</w:t>
            </w:r>
            <w:r w:rsidR="00C011A3" w:rsidRPr="00F83E5A">
              <w:rPr>
                <w:sz w:val="24"/>
                <w:szCs w:val="24"/>
                <w:vertAlign w:val="subscript"/>
              </w:rPr>
              <w:t>2</w:t>
            </w:r>
            <w:r w:rsidR="00C011A3" w:rsidRPr="00F83E5A">
              <w:rPr>
                <w:sz w:val="24"/>
                <w:szCs w:val="24"/>
              </w:rPr>
              <w:t>：</w:t>
            </w:r>
            <w:r w:rsidR="00C011A3" w:rsidRPr="00F83E5A">
              <w:rPr>
                <w:rFonts w:hint="eastAsia"/>
                <w:sz w:val="24"/>
                <w:szCs w:val="24"/>
              </w:rPr>
              <w:t>0</w:t>
            </w:r>
            <w:r w:rsidR="00C011A3" w:rsidRPr="00F83E5A">
              <w:rPr>
                <w:sz w:val="24"/>
                <w:szCs w:val="24"/>
              </w:rPr>
              <w:t xml:space="preserve"> t/a</w:t>
            </w:r>
            <w:r w:rsidR="00C011A3" w:rsidRPr="00F83E5A">
              <w:rPr>
                <w:sz w:val="24"/>
                <w:szCs w:val="24"/>
              </w:rPr>
              <w:t>，</w:t>
            </w:r>
            <w:r w:rsidR="00C011A3" w:rsidRPr="00F83E5A">
              <w:rPr>
                <w:sz w:val="24"/>
                <w:szCs w:val="24"/>
              </w:rPr>
              <w:t>NO</w:t>
            </w:r>
            <w:r w:rsidR="00C011A3" w:rsidRPr="00F83E5A">
              <w:rPr>
                <w:sz w:val="24"/>
                <w:szCs w:val="24"/>
                <w:vertAlign w:val="subscript"/>
              </w:rPr>
              <w:t>x</w:t>
            </w:r>
            <w:r w:rsidR="00C011A3" w:rsidRPr="00F83E5A">
              <w:rPr>
                <w:sz w:val="24"/>
                <w:szCs w:val="24"/>
              </w:rPr>
              <w:t>：</w:t>
            </w:r>
            <w:r w:rsidR="00C011A3" w:rsidRPr="00F83E5A">
              <w:rPr>
                <w:rFonts w:hint="eastAsia"/>
                <w:sz w:val="24"/>
                <w:szCs w:val="24"/>
              </w:rPr>
              <w:t>0</w:t>
            </w:r>
            <w:r w:rsidR="00C011A3" w:rsidRPr="00F83E5A">
              <w:rPr>
                <w:sz w:val="24"/>
                <w:szCs w:val="24"/>
              </w:rPr>
              <w:t xml:space="preserve"> t/a</w:t>
            </w:r>
            <w:r w:rsidR="00C011A3" w:rsidRPr="00F83E5A">
              <w:rPr>
                <w:sz w:val="24"/>
                <w:szCs w:val="24"/>
              </w:rPr>
              <w:t>。</w:t>
            </w:r>
          </w:p>
          <w:p w:rsidR="00C011A3" w:rsidRPr="0077777A" w:rsidRDefault="00C011A3" w:rsidP="000F5214">
            <w:pPr>
              <w:spacing w:line="430" w:lineRule="exact"/>
              <w:rPr>
                <w:b/>
                <w:bCs/>
                <w:sz w:val="28"/>
                <w:szCs w:val="28"/>
              </w:rPr>
            </w:pPr>
            <w:r w:rsidRPr="0077777A">
              <w:rPr>
                <w:b/>
                <w:bCs/>
                <w:sz w:val="28"/>
                <w:szCs w:val="28"/>
              </w:rPr>
              <w:t>二、建议</w:t>
            </w:r>
          </w:p>
          <w:p w:rsidR="00C011A3" w:rsidRPr="0077777A" w:rsidRDefault="00C011A3">
            <w:pPr>
              <w:spacing w:line="430" w:lineRule="exact"/>
              <w:ind w:firstLineChars="200" w:firstLine="480"/>
              <w:rPr>
                <w:sz w:val="24"/>
                <w:szCs w:val="24"/>
              </w:rPr>
            </w:pPr>
            <w:r w:rsidRPr="0077777A">
              <w:rPr>
                <w:sz w:val="24"/>
                <w:szCs w:val="24"/>
              </w:rPr>
              <w:t>为保护环境，最大限度减少污染物的排放量，本评价根据项目生产特点，提出以下建议：</w:t>
            </w:r>
          </w:p>
          <w:p w:rsidR="000F5214" w:rsidRDefault="000F5214" w:rsidP="000F5214">
            <w:pPr>
              <w:spacing w:line="430" w:lineRule="exact"/>
              <w:rPr>
                <w:sz w:val="24"/>
                <w:szCs w:val="24"/>
              </w:rPr>
            </w:pPr>
            <w:r>
              <w:rPr>
                <w:rFonts w:hint="eastAsia"/>
                <w:sz w:val="24"/>
                <w:szCs w:val="24"/>
              </w:rPr>
              <w:t>1</w:t>
            </w:r>
            <w:r>
              <w:rPr>
                <w:rFonts w:hint="eastAsia"/>
                <w:sz w:val="24"/>
                <w:szCs w:val="24"/>
              </w:rPr>
              <w:t>、在项目运行期间，应加强环境管理和现场监督，严格遵守“三同时”验收一览表。</w:t>
            </w:r>
          </w:p>
          <w:p w:rsidR="00C011A3" w:rsidRPr="0077777A" w:rsidRDefault="000F5214" w:rsidP="000F5214">
            <w:pPr>
              <w:spacing w:line="430" w:lineRule="exact"/>
              <w:rPr>
                <w:sz w:val="24"/>
                <w:szCs w:val="24"/>
              </w:rPr>
            </w:pPr>
            <w:r>
              <w:rPr>
                <w:rFonts w:hint="eastAsia"/>
                <w:sz w:val="24"/>
                <w:szCs w:val="24"/>
              </w:rPr>
              <w:t>2</w:t>
            </w:r>
            <w:r>
              <w:rPr>
                <w:rFonts w:hint="eastAsia"/>
                <w:sz w:val="24"/>
                <w:szCs w:val="24"/>
              </w:rPr>
              <w:t>、加强对噪声处理和设备的维护。</w:t>
            </w:r>
          </w:p>
          <w:p w:rsidR="00C011A3" w:rsidRPr="00537F9F" w:rsidRDefault="00C011A3" w:rsidP="000F5214">
            <w:pPr>
              <w:spacing w:line="430" w:lineRule="exact"/>
              <w:rPr>
                <w:b/>
                <w:bCs/>
                <w:sz w:val="28"/>
                <w:szCs w:val="28"/>
              </w:rPr>
            </w:pPr>
            <w:r w:rsidRPr="00537F9F">
              <w:rPr>
                <w:b/>
                <w:bCs/>
                <w:sz w:val="28"/>
                <w:szCs w:val="28"/>
              </w:rPr>
              <w:t>三、建设项目环境保护</w:t>
            </w:r>
            <w:r w:rsidRPr="00537F9F">
              <w:rPr>
                <w:b/>
                <w:bCs/>
                <w:sz w:val="28"/>
                <w:szCs w:val="28"/>
              </w:rPr>
              <w:t>“</w:t>
            </w:r>
            <w:r w:rsidRPr="00537F9F">
              <w:rPr>
                <w:b/>
                <w:bCs/>
                <w:sz w:val="28"/>
                <w:szCs w:val="28"/>
              </w:rPr>
              <w:t>三同时</w:t>
            </w:r>
            <w:r w:rsidRPr="00537F9F">
              <w:rPr>
                <w:b/>
                <w:bCs/>
                <w:sz w:val="28"/>
                <w:szCs w:val="28"/>
              </w:rPr>
              <w:t>”</w:t>
            </w:r>
            <w:r w:rsidR="00537F9F" w:rsidRPr="00537F9F">
              <w:rPr>
                <w:b/>
                <w:bCs/>
                <w:sz w:val="28"/>
                <w:szCs w:val="28"/>
              </w:rPr>
              <w:t>验收内容</w:t>
            </w:r>
          </w:p>
          <w:p w:rsidR="00C011A3" w:rsidRPr="00F81F6C" w:rsidRDefault="00C011A3" w:rsidP="00F81F6C">
            <w:pPr>
              <w:spacing w:line="440" w:lineRule="exact"/>
              <w:ind w:firstLineChars="200" w:firstLine="482"/>
              <w:jc w:val="center"/>
              <w:rPr>
                <w:b/>
                <w:sz w:val="24"/>
                <w:szCs w:val="22"/>
              </w:rPr>
            </w:pPr>
            <w:r w:rsidRPr="00F81F6C">
              <w:rPr>
                <w:b/>
                <w:sz w:val="24"/>
                <w:szCs w:val="22"/>
              </w:rPr>
              <w:t>表</w:t>
            </w:r>
            <w:r w:rsidR="0029700D" w:rsidRPr="00F81F6C">
              <w:rPr>
                <w:rFonts w:hint="eastAsia"/>
                <w:b/>
                <w:sz w:val="24"/>
                <w:szCs w:val="22"/>
              </w:rPr>
              <w:t>33</w:t>
            </w:r>
            <w:r w:rsidRPr="00F81F6C">
              <w:rPr>
                <w:b/>
                <w:sz w:val="24"/>
                <w:szCs w:val="22"/>
              </w:rPr>
              <w:t>建设项目环境保护</w:t>
            </w:r>
            <w:r w:rsidRPr="00F81F6C">
              <w:rPr>
                <w:b/>
                <w:sz w:val="24"/>
                <w:szCs w:val="22"/>
              </w:rPr>
              <w:t>“</w:t>
            </w:r>
            <w:r w:rsidRPr="00F81F6C">
              <w:rPr>
                <w:b/>
                <w:sz w:val="24"/>
                <w:szCs w:val="22"/>
              </w:rPr>
              <w:t>三同时</w:t>
            </w:r>
            <w:r w:rsidRPr="00F81F6C">
              <w:rPr>
                <w:b/>
                <w:sz w:val="24"/>
                <w:szCs w:val="22"/>
              </w:rPr>
              <w:t>”</w:t>
            </w:r>
            <w:r w:rsidRPr="00F81F6C">
              <w:rPr>
                <w:b/>
                <w:sz w:val="24"/>
                <w:szCs w:val="22"/>
              </w:rPr>
              <w:t>验收内容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7"/>
              <w:gridCol w:w="636"/>
              <w:gridCol w:w="2169"/>
              <w:gridCol w:w="426"/>
              <w:gridCol w:w="1607"/>
              <w:gridCol w:w="2422"/>
              <w:gridCol w:w="807"/>
            </w:tblGrid>
            <w:tr w:rsidR="00D22ED4" w:rsidRPr="001F1671" w:rsidTr="00DF1E91">
              <w:tc>
                <w:tcPr>
                  <w:tcW w:w="625" w:type="pct"/>
                  <w:gridSpan w:val="2"/>
                  <w:vAlign w:val="center"/>
                </w:tcPr>
                <w:p w:rsidR="00D22ED4" w:rsidRPr="003D4C23" w:rsidRDefault="00D22ED4" w:rsidP="00B701AE">
                  <w:pPr>
                    <w:pStyle w:val="2"/>
                    <w:ind w:firstLineChars="0" w:firstLine="0"/>
                    <w:jc w:val="center"/>
                    <w:rPr>
                      <w:szCs w:val="24"/>
                    </w:rPr>
                  </w:pPr>
                  <w:r w:rsidRPr="003D4C23">
                    <w:rPr>
                      <w:rFonts w:hAnsi="宋体" w:hint="eastAsia"/>
                      <w:szCs w:val="24"/>
                    </w:rPr>
                    <w:t>项目</w:t>
                  </w:r>
                </w:p>
              </w:tc>
              <w:tc>
                <w:tcPr>
                  <w:tcW w:w="1277" w:type="pct"/>
                  <w:vAlign w:val="center"/>
                </w:tcPr>
                <w:p w:rsidR="00D22ED4" w:rsidRPr="003D4C23" w:rsidRDefault="00D22ED4" w:rsidP="00B701AE">
                  <w:pPr>
                    <w:pStyle w:val="2"/>
                    <w:ind w:firstLineChars="0" w:firstLine="0"/>
                    <w:jc w:val="center"/>
                    <w:rPr>
                      <w:szCs w:val="24"/>
                    </w:rPr>
                  </w:pPr>
                  <w:r w:rsidRPr="003D4C23">
                    <w:rPr>
                      <w:rFonts w:hAnsi="宋体" w:hint="eastAsia"/>
                      <w:szCs w:val="24"/>
                    </w:rPr>
                    <w:t>治理设施</w:t>
                  </w:r>
                </w:p>
              </w:tc>
              <w:tc>
                <w:tcPr>
                  <w:tcW w:w="251" w:type="pct"/>
                  <w:vAlign w:val="center"/>
                </w:tcPr>
                <w:p w:rsidR="00D22ED4" w:rsidRPr="003D4C23" w:rsidRDefault="00D22ED4" w:rsidP="00B701AE">
                  <w:pPr>
                    <w:pStyle w:val="2"/>
                    <w:ind w:firstLineChars="0" w:firstLine="0"/>
                    <w:jc w:val="center"/>
                    <w:rPr>
                      <w:szCs w:val="24"/>
                    </w:rPr>
                  </w:pPr>
                  <w:r w:rsidRPr="003D4C23">
                    <w:rPr>
                      <w:rFonts w:hAnsi="宋体" w:hint="eastAsia"/>
                      <w:szCs w:val="24"/>
                    </w:rPr>
                    <w:t>数量</w:t>
                  </w:r>
                </w:p>
              </w:tc>
              <w:tc>
                <w:tcPr>
                  <w:tcW w:w="946" w:type="pct"/>
                  <w:vAlign w:val="center"/>
                </w:tcPr>
                <w:p w:rsidR="00D22ED4" w:rsidRPr="003D4C23" w:rsidRDefault="00D22ED4" w:rsidP="00B701AE">
                  <w:pPr>
                    <w:pStyle w:val="2"/>
                    <w:ind w:firstLineChars="0" w:firstLine="0"/>
                    <w:jc w:val="center"/>
                    <w:rPr>
                      <w:szCs w:val="24"/>
                    </w:rPr>
                  </w:pPr>
                  <w:r w:rsidRPr="003D4C23">
                    <w:rPr>
                      <w:rFonts w:hAnsi="宋体" w:hint="eastAsia"/>
                      <w:szCs w:val="24"/>
                    </w:rPr>
                    <w:t>验收指标</w:t>
                  </w:r>
                </w:p>
              </w:tc>
              <w:tc>
                <w:tcPr>
                  <w:tcW w:w="1426" w:type="pct"/>
                  <w:vAlign w:val="center"/>
                </w:tcPr>
                <w:p w:rsidR="00D22ED4" w:rsidRPr="003D4C23" w:rsidRDefault="00D22ED4" w:rsidP="00B701AE">
                  <w:pPr>
                    <w:pStyle w:val="2"/>
                    <w:ind w:firstLineChars="0" w:firstLine="0"/>
                    <w:jc w:val="center"/>
                    <w:rPr>
                      <w:szCs w:val="24"/>
                    </w:rPr>
                  </w:pPr>
                  <w:r w:rsidRPr="003D4C23">
                    <w:rPr>
                      <w:rFonts w:hAnsi="宋体" w:hint="eastAsia"/>
                      <w:szCs w:val="24"/>
                    </w:rPr>
                    <w:t>验收标准</w:t>
                  </w:r>
                </w:p>
              </w:tc>
              <w:tc>
                <w:tcPr>
                  <w:tcW w:w="475" w:type="pct"/>
                  <w:vAlign w:val="center"/>
                </w:tcPr>
                <w:p w:rsidR="00D22ED4" w:rsidRPr="001F1671" w:rsidRDefault="00D22ED4" w:rsidP="00B701AE">
                  <w:pPr>
                    <w:pStyle w:val="2"/>
                    <w:ind w:firstLineChars="0" w:firstLine="0"/>
                    <w:jc w:val="center"/>
                    <w:rPr>
                      <w:szCs w:val="24"/>
                    </w:rPr>
                  </w:pPr>
                  <w:r w:rsidRPr="001F1671">
                    <w:rPr>
                      <w:rFonts w:hAnsi="宋体" w:hint="eastAsia"/>
                      <w:szCs w:val="24"/>
                    </w:rPr>
                    <w:t>投资（万元）</w:t>
                  </w:r>
                </w:p>
              </w:tc>
            </w:tr>
            <w:tr w:rsidR="0029700D" w:rsidRPr="003D4C23" w:rsidTr="00DF1E91">
              <w:tc>
                <w:tcPr>
                  <w:tcW w:w="251" w:type="pct"/>
                  <w:vMerge w:val="restart"/>
                  <w:vAlign w:val="center"/>
                </w:tcPr>
                <w:p w:rsidR="0029700D" w:rsidRPr="003D4C23" w:rsidRDefault="0029700D" w:rsidP="00B701AE">
                  <w:pPr>
                    <w:pStyle w:val="2"/>
                    <w:ind w:firstLineChars="0" w:firstLine="0"/>
                    <w:jc w:val="center"/>
                    <w:rPr>
                      <w:szCs w:val="24"/>
                    </w:rPr>
                  </w:pPr>
                  <w:r w:rsidRPr="003D4C23">
                    <w:rPr>
                      <w:rFonts w:hAnsi="宋体" w:hint="eastAsia"/>
                      <w:szCs w:val="24"/>
                    </w:rPr>
                    <w:t>废气</w:t>
                  </w:r>
                </w:p>
              </w:tc>
              <w:tc>
                <w:tcPr>
                  <w:tcW w:w="374" w:type="pct"/>
                  <w:vAlign w:val="center"/>
                </w:tcPr>
                <w:p w:rsidR="0029700D" w:rsidRPr="003D4C23" w:rsidRDefault="0029700D" w:rsidP="00B701AE">
                  <w:pPr>
                    <w:pStyle w:val="2"/>
                    <w:ind w:firstLineChars="0" w:firstLine="0"/>
                    <w:jc w:val="center"/>
                    <w:rPr>
                      <w:szCs w:val="24"/>
                    </w:rPr>
                  </w:pPr>
                  <w:r w:rsidRPr="003D4C23">
                    <w:rPr>
                      <w:rFonts w:hAnsi="宋体" w:hint="eastAsia"/>
                      <w:szCs w:val="24"/>
                    </w:rPr>
                    <w:t>污水处理站</w:t>
                  </w:r>
                </w:p>
              </w:tc>
              <w:tc>
                <w:tcPr>
                  <w:tcW w:w="1277" w:type="pct"/>
                  <w:vAlign w:val="center"/>
                </w:tcPr>
                <w:p w:rsidR="0029700D" w:rsidRPr="003D4C23" w:rsidRDefault="0029700D" w:rsidP="00B701AE">
                  <w:pPr>
                    <w:pStyle w:val="2"/>
                    <w:ind w:firstLineChars="0" w:firstLine="0"/>
                    <w:jc w:val="center"/>
                    <w:rPr>
                      <w:szCs w:val="24"/>
                    </w:rPr>
                  </w:pPr>
                  <w:r w:rsidRPr="003D4C23">
                    <w:rPr>
                      <w:rFonts w:hAnsi="宋体" w:hint="eastAsia"/>
                      <w:szCs w:val="24"/>
                    </w:rPr>
                    <w:t>一体机设备加盖负压，产生的臭气经管道收集后由</w:t>
                  </w:r>
                  <w:r w:rsidRPr="003D4C23">
                    <w:rPr>
                      <w:rFonts w:hint="eastAsia"/>
                      <w:szCs w:val="24"/>
                    </w:rPr>
                    <w:t>“</w:t>
                  </w:r>
                  <w:r w:rsidRPr="003D4C23">
                    <w:rPr>
                      <w:rFonts w:hAnsi="宋体" w:hint="eastAsia"/>
                      <w:szCs w:val="24"/>
                    </w:rPr>
                    <w:t>光氧</w:t>
                  </w:r>
                  <w:r w:rsidRPr="003D4C23">
                    <w:rPr>
                      <w:rFonts w:hint="eastAsia"/>
                      <w:szCs w:val="24"/>
                    </w:rPr>
                    <w:t>+</w:t>
                  </w:r>
                  <w:r w:rsidRPr="003D4C23">
                    <w:rPr>
                      <w:rFonts w:hAnsi="宋体" w:hint="eastAsia"/>
                      <w:szCs w:val="24"/>
                    </w:rPr>
                    <w:t>活</w:t>
                  </w:r>
                  <w:r w:rsidRPr="003D4C23">
                    <w:rPr>
                      <w:rFonts w:hAnsi="宋体" w:hint="eastAsia"/>
                      <w:szCs w:val="24"/>
                    </w:rPr>
                    <w:lastRenderedPageBreak/>
                    <w:t>性炭吸附</w:t>
                  </w:r>
                  <w:r w:rsidRPr="003D4C23">
                    <w:rPr>
                      <w:rFonts w:hint="eastAsia"/>
                      <w:szCs w:val="24"/>
                    </w:rPr>
                    <w:t>”</w:t>
                  </w:r>
                  <w:r w:rsidRPr="003D4C23">
                    <w:rPr>
                      <w:rFonts w:hAnsi="宋体" w:hint="eastAsia"/>
                      <w:szCs w:val="24"/>
                    </w:rPr>
                    <w:t>设备</w:t>
                  </w:r>
                  <w:r w:rsidR="00A16A93">
                    <w:rPr>
                      <w:rFonts w:hAnsi="宋体" w:hint="eastAsia"/>
                      <w:szCs w:val="24"/>
                    </w:rPr>
                    <w:t>处理</w:t>
                  </w:r>
                  <w:r w:rsidRPr="003D4C23">
                    <w:rPr>
                      <w:rFonts w:hint="eastAsia"/>
                      <w:szCs w:val="24"/>
                    </w:rPr>
                    <w:t>+15m</w:t>
                  </w:r>
                  <w:r w:rsidRPr="003D4C23">
                    <w:rPr>
                      <w:rFonts w:hAnsi="宋体" w:hint="eastAsia"/>
                      <w:szCs w:val="24"/>
                    </w:rPr>
                    <w:t>高排气筒处理后排放</w:t>
                  </w:r>
                </w:p>
              </w:tc>
              <w:tc>
                <w:tcPr>
                  <w:tcW w:w="251" w:type="pct"/>
                  <w:vAlign w:val="center"/>
                </w:tcPr>
                <w:p w:rsidR="0029700D" w:rsidRPr="003D4C23" w:rsidRDefault="0029700D" w:rsidP="00B701AE">
                  <w:pPr>
                    <w:pStyle w:val="2"/>
                    <w:ind w:firstLineChars="0" w:firstLine="0"/>
                    <w:jc w:val="center"/>
                    <w:rPr>
                      <w:szCs w:val="24"/>
                    </w:rPr>
                  </w:pPr>
                  <w:r w:rsidRPr="003D4C23">
                    <w:rPr>
                      <w:rFonts w:hint="eastAsia"/>
                      <w:szCs w:val="24"/>
                    </w:rPr>
                    <w:lastRenderedPageBreak/>
                    <w:t>1</w:t>
                  </w:r>
                  <w:r w:rsidRPr="003D4C23">
                    <w:rPr>
                      <w:rFonts w:hAnsi="宋体" w:hint="eastAsia"/>
                      <w:szCs w:val="24"/>
                    </w:rPr>
                    <w:t>套</w:t>
                  </w:r>
                </w:p>
              </w:tc>
              <w:tc>
                <w:tcPr>
                  <w:tcW w:w="946" w:type="pct"/>
                  <w:vAlign w:val="center"/>
                </w:tcPr>
                <w:p w:rsidR="0029700D" w:rsidRPr="00B701AE" w:rsidRDefault="0029700D" w:rsidP="00B701AE">
                  <w:pPr>
                    <w:pStyle w:val="2"/>
                    <w:ind w:firstLineChars="0" w:firstLine="0"/>
                    <w:jc w:val="center"/>
                    <w:rPr>
                      <w:szCs w:val="24"/>
                    </w:rPr>
                  </w:pPr>
                  <w:r w:rsidRPr="00B701AE">
                    <w:rPr>
                      <w:rFonts w:hint="eastAsia"/>
                      <w:szCs w:val="24"/>
                    </w:rPr>
                    <w:t>H</w:t>
                  </w:r>
                  <w:r w:rsidRPr="00B701AE">
                    <w:rPr>
                      <w:rFonts w:hint="eastAsia"/>
                      <w:szCs w:val="24"/>
                      <w:vertAlign w:val="subscript"/>
                    </w:rPr>
                    <w:t>2</w:t>
                  </w:r>
                  <w:r w:rsidRPr="00B701AE">
                    <w:rPr>
                      <w:rFonts w:hint="eastAsia"/>
                      <w:szCs w:val="24"/>
                    </w:rPr>
                    <w:t>S</w:t>
                  </w:r>
                  <w:r w:rsidRPr="00B701AE">
                    <w:rPr>
                      <w:rFonts w:hint="eastAsia"/>
                      <w:szCs w:val="24"/>
                    </w:rPr>
                    <w:t>≤</w:t>
                  </w:r>
                  <w:r w:rsidRPr="00B701AE">
                    <w:rPr>
                      <w:rFonts w:hint="eastAsia"/>
                      <w:szCs w:val="24"/>
                    </w:rPr>
                    <w:t>0.33kg/h</w:t>
                  </w:r>
                </w:p>
                <w:p w:rsidR="0029700D" w:rsidRPr="00B701AE" w:rsidRDefault="0029700D" w:rsidP="00B701AE">
                  <w:pPr>
                    <w:jc w:val="center"/>
                    <w:rPr>
                      <w:szCs w:val="24"/>
                    </w:rPr>
                  </w:pPr>
                  <w:r w:rsidRPr="00B701AE">
                    <w:rPr>
                      <w:rFonts w:hint="eastAsia"/>
                      <w:szCs w:val="24"/>
                    </w:rPr>
                    <w:t>NH</w:t>
                  </w:r>
                  <w:r w:rsidRPr="00B701AE">
                    <w:rPr>
                      <w:rFonts w:hint="eastAsia"/>
                      <w:szCs w:val="24"/>
                      <w:vertAlign w:val="subscript"/>
                    </w:rPr>
                    <w:t>3</w:t>
                  </w:r>
                  <w:r w:rsidRPr="00B701AE">
                    <w:rPr>
                      <w:rFonts w:hint="eastAsia"/>
                      <w:szCs w:val="24"/>
                    </w:rPr>
                    <w:t>≤</w:t>
                  </w:r>
                  <w:r w:rsidRPr="00B701AE">
                    <w:rPr>
                      <w:rFonts w:hint="eastAsia"/>
                      <w:szCs w:val="24"/>
                    </w:rPr>
                    <w:t>4.9 kg/h</w:t>
                  </w:r>
                </w:p>
                <w:p w:rsidR="0029700D" w:rsidRPr="00B701AE" w:rsidRDefault="0029700D" w:rsidP="00B701AE">
                  <w:pPr>
                    <w:pStyle w:val="2"/>
                    <w:ind w:firstLineChars="0" w:firstLine="0"/>
                    <w:jc w:val="center"/>
                    <w:rPr>
                      <w:szCs w:val="24"/>
                    </w:rPr>
                  </w:pPr>
                  <w:r w:rsidRPr="00B701AE">
                    <w:rPr>
                      <w:rFonts w:hAnsi="宋体" w:hint="eastAsia"/>
                      <w:szCs w:val="24"/>
                    </w:rPr>
                    <w:t>臭气浓度</w:t>
                  </w:r>
                  <w:r w:rsidRPr="00B701AE">
                    <w:rPr>
                      <w:rFonts w:hint="eastAsia"/>
                      <w:szCs w:val="24"/>
                    </w:rPr>
                    <w:t>≤</w:t>
                  </w:r>
                  <w:r w:rsidRPr="00B701AE">
                    <w:rPr>
                      <w:rFonts w:hint="eastAsia"/>
                      <w:szCs w:val="24"/>
                    </w:rPr>
                    <w:lastRenderedPageBreak/>
                    <w:t>2000</w:t>
                  </w:r>
                  <w:r w:rsidRPr="00B701AE">
                    <w:rPr>
                      <w:rFonts w:hAnsi="宋体" w:hint="eastAsia"/>
                      <w:szCs w:val="24"/>
                    </w:rPr>
                    <w:t>（无量纲）</w:t>
                  </w:r>
                </w:p>
              </w:tc>
              <w:tc>
                <w:tcPr>
                  <w:tcW w:w="1426" w:type="pct"/>
                  <w:vAlign w:val="center"/>
                </w:tcPr>
                <w:p w:rsidR="0029700D" w:rsidRPr="00B701AE" w:rsidRDefault="0029700D" w:rsidP="00B701AE">
                  <w:pPr>
                    <w:pStyle w:val="2"/>
                    <w:ind w:firstLineChars="0" w:firstLine="0"/>
                    <w:jc w:val="center"/>
                    <w:rPr>
                      <w:szCs w:val="24"/>
                    </w:rPr>
                  </w:pPr>
                  <w:r w:rsidRPr="00B701AE">
                    <w:rPr>
                      <w:rFonts w:hAnsi="宋体" w:hint="eastAsia"/>
                      <w:szCs w:val="24"/>
                    </w:rPr>
                    <w:lastRenderedPageBreak/>
                    <w:t>《恶臭污染物排放标准》（</w:t>
                  </w:r>
                  <w:r w:rsidRPr="00B701AE">
                    <w:rPr>
                      <w:rFonts w:hint="eastAsia"/>
                      <w:szCs w:val="24"/>
                    </w:rPr>
                    <w:t>GB14554-93</w:t>
                  </w:r>
                  <w:r w:rsidRPr="00B701AE">
                    <w:rPr>
                      <w:rFonts w:hAnsi="宋体" w:hint="eastAsia"/>
                      <w:szCs w:val="24"/>
                    </w:rPr>
                    <w:t>）表</w:t>
                  </w:r>
                  <w:r w:rsidR="00B701AE" w:rsidRPr="00B701AE">
                    <w:rPr>
                      <w:rFonts w:hint="eastAsia"/>
                      <w:szCs w:val="24"/>
                    </w:rPr>
                    <w:t xml:space="preserve"> 2</w:t>
                  </w:r>
                  <w:r w:rsidRPr="00B701AE">
                    <w:rPr>
                      <w:rFonts w:hAnsi="宋体" w:hint="eastAsia"/>
                      <w:szCs w:val="24"/>
                    </w:rPr>
                    <w:t>排气筒</w:t>
                  </w:r>
                  <w:r w:rsidRPr="00B701AE">
                    <w:rPr>
                      <w:rFonts w:hint="eastAsia"/>
                      <w:szCs w:val="24"/>
                    </w:rPr>
                    <w:t>15m</w:t>
                  </w:r>
                  <w:r w:rsidRPr="00B701AE">
                    <w:rPr>
                      <w:rFonts w:hAnsi="宋体" w:hint="eastAsia"/>
                      <w:szCs w:val="24"/>
                    </w:rPr>
                    <w:t>高最高允许排</w:t>
                  </w:r>
                  <w:r w:rsidRPr="00B701AE">
                    <w:rPr>
                      <w:rFonts w:hAnsi="宋体" w:hint="eastAsia"/>
                      <w:szCs w:val="24"/>
                    </w:rPr>
                    <w:lastRenderedPageBreak/>
                    <w:t>放速率</w:t>
                  </w:r>
                </w:p>
              </w:tc>
              <w:tc>
                <w:tcPr>
                  <w:tcW w:w="475" w:type="pct"/>
                  <w:vAlign w:val="center"/>
                </w:tcPr>
                <w:p w:rsidR="0029700D" w:rsidRPr="003D4C23" w:rsidRDefault="0029700D" w:rsidP="00B701AE">
                  <w:pPr>
                    <w:pStyle w:val="2"/>
                    <w:ind w:firstLineChars="0" w:firstLine="0"/>
                    <w:jc w:val="center"/>
                    <w:rPr>
                      <w:szCs w:val="24"/>
                    </w:rPr>
                  </w:pPr>
                  <w:r w:rsidRPr="003D4C23">
                    <w:rPr>
                      <w:rFonts w:hint="eastAsia"/>
                      <w:szCs w:val="24"/>
                    </w:rPr>
                    <w:lastRenderedPageBreak/>
                    <w:t>5</w:t>
                  </w:r>
                </w:p>
              </w:tc>
            </w:tr>
            <w:tr w:rsidR="0029700D" w:rsidRPr="003D4C23" w:rsidTr="00DF1E91">
              <w:tc>
                <w:tcPr>
                  <w:tcW w:w="251" w:type="pct"/>
                  <w:vMerge/>
                  <w:vAlign w:val="center"/>
                </w:tcPr>
                <w:p w:rsidR="0029700D" w:rsidRPr="003D4C23" w:rsidRDefault="0029700D" w:rsidP="00B701AE">
                  <w:pPr>
                    <w:pStyle w:val="2"/>
                    <w:ind w:firstLineChars="0" w:firstLine="0"/>
                    <w:jc w:val="center"/>
                    <w:rPr>
                      <w:szCs w:val="24"/>
                    </w:rPr>
                  </w:pPr>
                </w:p>
              </w:tc>
              <w:tc>
                <w:tcPr>
                  <w:tcW w:w="374" w:type="pct"/>
                  <w:vAlign w:val="center"/>
                </w:tcPr>
                <w:p w:rsidR="0029700D" w:rsidRPr="003D4C23" w:rsidRDefault="0029700D" w:rsidP="00B701AE">
                  <w:pPr>
                    <w:pStyle w:val="2"/>
                    <w:ind w:firstLineChars="0" w:firstLine="0"/>
                    <w:jc w:val="center"/>
                    <w:rPr>
                      <w:szCs w:val="24"/>
                    </w:rPr>
                  </w:pPr>
                  <w:r w:rsidRPr="003D4C23">
                    <w:rPr>
                      <w:rFonts w:hAnsi="宋体" w:hint="eastAsia"/>
                      <w:szCs w:val="24"/>
                    </w:rPr>
                    <w:t>食堂</w:t>
                  </w:r>
                </w:p>
              </w:tc>
              <w:tc>
                <w:tcPr>
                  <w:tcW w:w="1277" w:type="pct"/>
                  <w:vAlign w:val="center"/>
                </w:tcPr>
                <w:p w:rsidR="0029700D" w:rsidRPr="003D4C23" w:rsidRDefault="0029700D" w:rsidP="00B701AE">
                  <w:pPr>
                    <w:pStyle w:val="2"/>
                    <w:ind w:firstLineChars="0" w:firstLine="0"/>
                    <w:jc w:val="center"/>
                    <w:rPr>
                      <w:szCs w:val="24"/>
                    </w:rPr>
                  </w:pPr>
                  <w:r w:rsidRPr="003D4C23">
                    <w:rPr>
                      <w:rFonts w:hAnsi="宋体" w:hint="eastAsia"/>
                      <w:szCs w:val="24"/>
                    </w:rPr>
                    <w:t>油烟净化装置</w:t>
                  </w:r>
                  <w:r w:rsidRPr="003D4C23">
                    <w:rPr>
                      <w:rFonts w:hint="eastAsia"/>
                      <w:szCs w:val="24"/>
                    </w:rPr>
                    <w:t>+</w:t>
                  </w:r>
                  <w:r w:rsidRPr="003D4C23">
                    <w:rPr>
                      <w:rFonts w:hAnsi="宋体" w:hint="eastAsia"/>
                      <w:szCs w:val="24"/>
                    </w:rPr>
                    <w:t>高于建筑物的排气筒</w:t>
                  </w:r>
                </w:p>
              </w:tc>
              <w:tc>
                <w:tcPr>
                  <w:tcW w:w="251" w:type="pct"/>
                  <w:vAlign w:val="center"/>
                </w:tcPr>
                <w:p w:rsidR="0029700D" w:rsidRPr="003D4C23" w:rsidRDefault="0029700D" w:rsidP="00B701AE">
                  <w:pPr>
                    <w:pStyle w:val="2"/>
                    <w:ind w:firstLineChars="0" w:firstLine="0"/>
                    <w:jc w:val="center"/>
                    <w:rPr>
                      <w:szCs w:val="24"/>
                    </w:rPr>
                  </w:pPr>
                  <w:r w:rsidRPr="003D4C23">
                    <w:rPr>
                      <w:rFonts w:hint="eastAsia"/>
                      <w:szCs w:val="24"/>
                    </w:rPr>
                    <w:t>1</w:t>
                  </w:r>
                  <w:r w:rsidRPr="003D4C23">
                    <w:rPr>
                      <w:rFonts w:hAnsi="宋体" w:hint="eastAsia"/>
                      <w:szCs w:val="24"/>
                    </w:rPr>
                    <w:t>套</w:t>
                  </w:r>
                </w:p>
              </w:tc>
              <w:tc>
                <w:tcPr>
                  <w:tcW w:w="946" w:type="pct"/>
                  <w:vAlign w:val="center"/>
                </w:tcPr>
                <w:p w:rsidR="0029700D" w:rsidRPr="00AC3945" w:rsidRDefault="00B05C2C" w:rsidP="00B701AE">
                  <w:pPr>
                    <w:pStyle w:val="2"/>
                    <w:ind w:firstLineChars="0" w:firstLine="0"/>
                    <w:jc w:val="center"/>
                    <w:rPr>
                      <w:szCs w:val="24"/>
                    </w:rPr>
                  </w:pPr>
                  <w:r w:rsidRPr="00AC3945">
                    <w:rPr>
                      <w:rFonts w:hint="eastAsia"/>
                      <w:szCs w:val="24"/>
                    </w:rPr>
                    <w:t>油烟</w:t>
                  </w:r>
                  <w:r w:rsidR="00D37FCE" w:rsidRPr="00AC3945">
                    <w:t>≤</w:t>
                  </w:r>
                  <w:r w:rsidRPr="00AC3945">
                    <w:rPr>
                      <w:rFonts w:hint="eastAsia"/>
                      <w:szCs w:val="24"/>
                    </w:rPr>
                    <w:t>2</w:t>
                  </w:r>
                </w:p>
              </w:tc>
              <w:tc>
                <w:tcPr>
                  <w:tcW w:w="1426" w:type="pct"/>
                  <w:vAlign w:val="center"/>
                </w:tcPr>
                <w:p w:rsidR="0029700D" w:rsidRPr="003D4C23" w:rsidRDefault="00B05C2C" w:rsidP="00B701AE">
                  <w:pPr>
                    <w:pStyle w:val="2"/>
                    <w:ind w:firstLineChars="0" w:firstLine="0"/>
                    <w:jc w:val="center"/>
                    <w:rPr>
                      <w:szCs w:val="24"/>
                    </w:rPr>
                  </w:pPr>
                  <w:r w:rsidRPr="00C011A3">
                    <w:rPr>
                      <w:rFonts w:hint="eastAsia"/>
                      <w:bCs/>
                    </w:rPr>
                    <w:t>《饮食业油烟排放标准（试行）》（</w:t>
                  </w:r>
                  <w:r w:rsidRPr="00C011A3">
                    <w:rPr>
                      <w:rFonts w:hint="eastAsia"/>
                      <w:bCs/>
                    </w:rPr>
                    <w:t>GB18483-2001</w:t>
                  </w:r>
                  <w:r w:rsidRPr="00C011A3">
                    <w:rPr>
                      <w:rFonts w:hint="eastAsia"/>
                      <w:bCs/>
                    </w:rPr>
                    <w:t>）表</w:t>
                  </w:r>
                  <w:r w:rsidRPr="00C011A3">
                    <w:rPr>
                      <w:rFonts w:hint="eastAsia"/>
                      <w:bCs/>
                    </w:rPr>
                    <w:t>2</w:t>
                  </w:r>
                  <w:r w:rsidRPr="00C011A3">
                    <w:rPr>
                      <w:rFonts w:hint="eastAsia"/>
                      <w:bCs/>
                    </w:rPr>
                    <w:t>要求</w:t>
                  </w:r>
                </w:p>
              </w:tc>
              <w:tc>
                <w:tcPr>
                  <w:tcW w:w="475" w:type="pct"/>
                  <w:vAlign w:val="center"/>
                </w:tcPr>
                <w:p w:rsidR="0029700D" w:rsidRPr="003D4C23" w:rsidRDefault="00B701AE" w:rsidP="00B701AE">
                  <w:pPr>
                    <w:pStyle w:val="2"/>
                    <w:ind w:firstLineChars="0" w:firstLine="0"/>
                    <w:jc w:val="center"/>
                    <w:rPr>
                      <w:szCs w:val="24"/>
                    </w:rPr>
                  </w:pPr>
                  <w:r>
                    <w:rPr>
                      <w:rFonts w:hint="eastAsia"/>
                      <w:szCs w:val="24"/>
                    </w:rPr>
                    <w:t>2</w:t>
                  </w:r>
                </w:p>
              </w:tc>
            </w:tr>
            <w:tr w:rsidR="00F81F6C" w:rsidRPr="003D4C23" w:rsidTr="00DF1E91">
              <w:tc>
                <w:tcPr>
                  <w:tcW w:w="251" w:type="pct"/>
                  <w:vMerge w:val="restart"/>
                  <w:vAlign w:val="center"/>
                </w:tcPr>
                <w:p w:rsidR="00F81F6C" w:rsidRPr="003D4C23" w:rsidRDefault="00F81F6C" w:rsidP="00B701AE">
                  <w:pPr>
                    <w:pStyle w:val="2"/>
                    <w:ind w:firstLineChars="0" w:firstLine="0"/>
                    <w:jc w:val="center"/>
                    <w:rPr>
                      <w:szCs w:val="24"/>
                    </w:rPr>
                  </w:pPr>
                  <w:r w:rsidRPr="003D4C23">
                    <w:rPr>
                      <w:rFonts w:hAnsi="宋体" w:hint="eastAsia"/>
                      <w:szCs w:val="24"/>
                    </w:rPr>
                    <w:t>废水</w:t>
                  </w:r>
                </w:p>
              </w:tc>
              <w:tc>
                <w:tcPr>
                  <w:tcW w:w="374" w:type="pct"/>
                  <w:vAlign w:val="center"/>
                </w:tcPr>
                <w:p w:rsidR="00F81F6C" w:rsidRPr="003D4C23" w:rsidRDefault="00F81F6C" w:rsidP="00B701AE">
                  <w:pPr>
                    <w:pStyle w:val="2"/>
                    <w:ind w:firstLineChars="0" w:firstLine="0"/>
                    <w:jc w:val="center"/>
                    <w:rPr>
                      <w:szCs w:val="24"/>
                    </w:rPr>
                  </w:pPr>
                  <w:r w:rsidRPr="003D4C23">
                    <w:rPr>
                      <w:rFonts w:hAnsi="宋体" w:hint="eastAsia"/>
                      <w:szCs w:val="24"/>
                    </w:rPr>
                    <w:t>污水处理站</w:t>
                  </w:r>
                </w:p>
              </w:tc>
              <w:tc>
                <w:tcPr>
                  <w:tcW w:w="1277" w:type="pct"/>
                  <w:vAlign w:val="center"/>
                </w:tcPr>
                <w:p w:rsidR="00F81F6C" w:rsidRPr="003D4C23" w:rsidRDefault="00F81F6C" w:rsidP="00B701AE">
                  <w:pPr>
                    <w:pStyle w:val="2"/>
                    <w:ind w:firstLineChars="0" w:firstLine="0"/>
                    <w:jc w:val="center"/>
                    <w:rPr>
                      <w:szCs w:val="24"/>
                    </w:rPr>
                  </w:pPr>
                  <w:r w:rsidRPr="003D4C23">
                    <w:rPr>
                      <w:rFonts w:hAnsi="宋体" w:hint="eastAsia"/>
                      <w:szCs w:val="24"/>
                    </w:rPr>
                    <w:t>日处理能力</w:t>
                  </w:r>
                  <w:r w:rsidRPr="003D4C23">
                    <w:rPr>
                      <w:rFonts w:hint="eastAsia"/>
                      <w:szCs w:val="24"/>
                    </w:rPr>
                    <w:t>80m</w:t>
                  </w:r>
                  <w:r w:rsidRPr="003D4C23">
                    <w:rPr>
                      <w:rFonts w:hint="eastAsia"/>
                      <w:szCs w:val="24"/>
                      <w:vertAlign w:val="superscript"/>
                    </w:rPr>
                    <w:t>3</w:t>
                  </w:r>
                  <w:r w:rsidRPr="003D4C23">
                    <w:rPr>
                      <w:rFonts w:hAnsi="宋体" w:hint="eastAsia"/>
                      <w:szCs w:val="24"/>
                    </w:rPr>
                    <w:t>，</w:t>
                  </w:r>
                  <w:r w:rsidRPr="003D4C23">
                    <w:rPr>
                      <w:rFonts w:hint="eastAsia"/>
                      <w:szCs w:val="24"/>
                    </w:rPr>
                    <w:t>“</w:t>
                  </w:r>
                  <w:r w:rsidRPr="003D4C23">
                    <w:rPr>
                      <w:rFonts w:hAnsi="宋体" w:hint="eastAsia"/>
                      <w:szCs w:val="24"/>
                    </w:rPr>
                    <w:t>水解酸化</w:t>
                  </w:r>
                  <w:r w:rsidRPr="003D4C23">
                    <w:rPr>
                      <w:rFonts w:hint="eastAsia"/>
                      <w:szCs w:val="24"/>
                    </w:rPr>
                    <w:t>+</w:t>
                  </w:r>
                  <w:r w:rsidRPr="003D4C23">
                    <w:rPr>
                      <w:rFonts w:hAnsi="宋体" w:hint="eastAsia"/>
                      <w:szCs w:val="24"/>
                    </w:rPr>
                    <w:t>生物接触</w:t>
                  </w:r>
                  <w:r w:rsidRPr="003D4C23">
                    <w:rPr>
                      <w:rFonts w:hint="eastAsia"/>
                      <w:szCs w:val="24"/>
                    </w:rPr>
                    <w:t>+</w:t>
                  </w:r>
                  <w:r w:rsidRPr="003D4C23">
                    <w:rPr>
                      <w:rFonts w:hAnsi="宋体" w:hint="eastAsia"/>
                      <w:szCs w:val="24"/>
                    </w:rPr>
                    <w:t>消毒</w:t>
                  </w:r>
                  <w:r w:rsidRPr="003D4C23">
                    <w:rPr>
                      <w:rFonts w:hint="eastAsia"/>
                      <w:szCs w:val="24"/>
                    </w:rPr>
                    <w:t>”</w:t>
                  </w:r>
                  <w:r w:rsidRPr="003D4C23">
                    <w:rPr>
                      <w:rFonts w:hAnsi="宋体" w:hint="eastAsia"/>
                      <w:szCs w:val="24"/>
                    </w:rPr>
                    <w:t>工艺</w:t>
                  </w:r>
                </w:p>
              </w:tc>
              <w:tc>
                <w:tcPr>
                  <w:tcW w:w="251" w:type="pct"/>
                  <w:vAlign w:val="center"/>
                </w:tcPr>
                <w:p w:rsidR="00F81F6C" w:rsidRPr="003D4C23" w:rsidRDefault="00F81F6C" w:rsidP="00B701AE">
                  <w:pPr>
                    <w:pStyle w:val="2"/>
                    <w:ind w:firstLineChars="0" w:firstLine="0"/>
                    <w:jc w:val="center"/>
                    <w:rPr>
                      <w:szCs w:val="24"/>
                    </w:rPr>
                  </w:pPr>
                  <w:r w:rsidRPr="003D4C23">
                    <w:rPr>
                      <w:rFonts w:hint="eastAsia"/>
                      <w:szCs w:val="24"/>
                    </w:rPr>
                    <w:t>1</w:t>
                  </w:r>
                  <w:r w:rsidRPr="003D4C23">
                    <w:rPr>
                      <w:rFonts w:hAnsi="宋体" w:hint="eastAsia"/>
                      <w:szCs w:val="24"/>
                    </w:rPr>
                    <w:t>座</w:t>
                  </w:r>
                </w:p>
              </w:tc>
              <w:tc>
                <w:tcPr>
                  <w:tcW w:w="946" w:type="pct"/>
                  <w:vAlign w:val="center"/>
                </w:tcPr>
                <w:p w:rsidR="00B701AE" w:rsidRPr="00DF1E91" w:rsidRDefault="00D37FCE" w:rsidP="00D37FCE">
                  <w:pPr>
                    <w:pStyle w:val="2"/>
                    <w:ind w:firstLineChars="0" w:firstLine="0"/>
                    <w:jc w:val="center"/>
                  </w:pPr>
                  <w:r w:rsidRPr="00DF1E91">
                    <w:rPr>
                      <w:rFonts w:hint="eastAsia"/>
                    </w:rPr>
                    <w:t>p</w:t>
                  </w:r>
                  <w:r w:rsidR="00B701AE" w:rsidRPr="00DF1E91">
                    <w:t>H6~9 COD≤250mg/L BOD</w:t>
                  </w:r>
                  <w:r w:rsidR="00B701AE" w:rsidRPr="00DF1E91">
                    <w:rPr>
                      <w:vertAlign w:val="subscript"/>
                    </w:rPr>
                    <w:t>5</w:t>
                  </w:r>
                  <w:r w:rsidR="00B701AE" w:rsidRPr="00DF1E91">
                    <w:t>≤100mg/L SS≤60mg/L</w:t>
                  </w:r>
                </w:p>
                <w:p w:rsidR="00B701AE" w:rsidRPr="00DF1E91" w:rsidRDefault="00B701AE" w:rsidP="00D37FCE">
                  <w:pPr>
                    <w:pStyle w:val="2"/>
                    <w:ind w:firstLineChars="0" w:firstLine="0"/>
                    <w:jc w:val="center"/>
                  </w:pPr>
                  <w:r w:rsidRPr="00DF1E91">
                    <w:t>氨氮</w:t>
                  </w:r>
                  <w:r w:rsidRPr="00DF1E91">
                    <w:t>≤</w:t>
                  </w:r>
                  <w:r w:rsidR="008E636E" w:rsidRPr="00DF1E91">
                    <w:rPr>
                      <w:rFonts w:hint="eastAsia"/>
                    </w:rPr>
                    <w:t>22</w:t>
                  </w:r>
                  <w:r w:rsidRPr="00DF1E91">
                    <w:t xml:space="preserve">mg/L </w:t>
                  </w:r>
                  <w:r w:rsidRPr="00DF1E91">
                    <w:t>粪大肠菌群数</w:t>
                  </w:r>
                  <w:r w:rsidRPr="00DF1E91">
                    <w:t xml:space="preserve"> ≤5000MPN/L </w:t>
                  </w:r>
                  <w:r w:rsidR="00D37FCE" w:rsidRPr="00DF1E91">
                    <w:rPr>
                      <w:rFonts w:hint="eastAsia"/>
                    </w:rPr>
                    <w:t>LAS</w:t>
                  </w:r>
                  <w:r w:rsidRPr="00DF1E91">
                    <w:t xml:space="preserve"> ≤10mg/L </w:t>
                  </w:r>
                  <w:r w:rsidRPr="00DF1E91">
                    <w:t>动植物油</w:t>
                  </w:r>
                  <w:r w:rsidRPr="00DF1E91">
                    <w:t>≤20mg/L</w:t>
                  </w:r>
                </w:p>
                <w:p w:rsidR="00F81F6C" w:rsidRPr="003D4C23" w:rsidRDefault="00DF1E91" w:rsidP="00D37FCE">
                  <w:pPr>
                    <w:pStyle w:val="2"/>
                    <w:ind w:firstLineChars="0" w:firstLine="0"/>
                    <w:jc w:val="center"/>
                    <w:rPr>
                      <w:szCs w:val="24"/>
                    </w:rPr>
                  </w:pPr>
                  <w:r w:rsidRPr="00DF1E91">
                    <w:rPr>
                      <w:rFonts w:hint="eastAsia"/>
                    </w:rPr>
                    <w:t>总余氯</w:t>
                  </w:r>
                  <w:r w:rsidR="00B701AE" w:rsidRPr="00DF1E91">
                    <w:t>2~8mg/L</w:t>
                  </w:r>
                </w:p>
              </w:tc>
              <w:tc>
                <w:tcPr>
                  <w:tcW w:w="1426" w:type="pct"/>
                  <w:vAlign w:val="center"/>
                </w:tcPr>
                <w:p w:rsidR="00F81F6C" w:rsidRPr="003D4C23" w:rsidRDefault="00F81F6C" w:rsidP="00B701AE">
                  <w:pPr>
                    <w:pStyle w:val="2"/>
                    <w:ind w:firstLineChars="0" w:firstLine="0"/>
                    <w:jc w:val="center"/>
                    <w:rPr>
                      <w:szCs w:val="24"/>
                    </w:rPr>
                  </w:pPr>
                  <w:r w:rsidRPr="003D4C23">
                    <w:rPr>
                      <w:rFonts w:hAnsi="宋体" w:hint="eastAsia"/>
                      <w:szCs w:val="24"/>
                    </w:rPr>
                    <w:t>《医疗机构水污染排放标准》（</w:t>
                  </w:r>
                  <w:r w:rsidRPr="003D4C23">
                    <w:rPr>
                      <w:rFonts w:hint="eastAsia"/>
                      <w:szCs w:val="24"/>
                    </w:rPr>
                    <w:t>GB18466-2005</w:t>
                  </w:r>
                  <w:r w:rsidRPr="003D4C23">
                    <w:rPr>
                      <w:rFonts w:hAnsi="宋体" w:hint="eastAsia"/>
                      <w:szCs w:val="24"/>
                    </w:rPr>
                    <w:t>）表</w:t>
                  </w:r>
                  <w:r w:rsidRPr="003D4C23">
                    <w:rPr>
                      <w:rFonts w:hint="eastAsia"/>
                      <w:szCs w:val="24"/>
                    </w:rPr>
                    <w:t>2</w:t>
                  </w:r>
                  <w:r w:rsidRPr="003D4C23">
                    <w:rPr>
                      <w:rFonts w:hAnsi="宋体" w:hint="eastAsia"/>
                      <w:szCs w:val="24"/>
                    </w:rPr>
                    <w:t>综合医疗机构水污染物排放限值预处理标准，同时满足抚宁抚宁区污水处理厂进水水质要求</w:t>
                  </w:r>
                </w:p>
              </w:tc>
              <w:tc>
                <w:tcPr>
                  <w:tcW w:w="475" w:type="pct"/>
                  <w:vAlign w:val="center"/>
                </w:tcPr>
                <w:p w:rsidR="00F81F6C" w:rsidRPr="003D4C23" w:rsidRDefault="00B701AE" w:rsidP="00B701AE">
                  <w:pPr>
                    <w:pStyle w:val="2"/>
                    <w:ind w:firstLineChars="0" w:firstLine="0"/>
                    <w:jc w:val="center"/>
                    <w:rPr>
                      <w:szCs w:val="24"/>
                    </w:rPr>
                  </w:pPr>
                  <w:r>
                    <w:rPr>
                      <w:rFonts w:hint="eastAsia"/>
                      <w:szCs w:val="24"/>
                    </w:rPr>
                    <w:t>33.5</w:t>
                  </w:r>
                </w:p>
              </w:tc>
            </w:tr>
            <w:tr w:rsidR="00F81F6C" w:rsidRPr="003D4C23" w:rsidTr="00DF1E91">
              <w:tc>
                <w:tcPr>
                  <w:tcW w:w="251" w:type="pct"/>
                  <w:vMerge/>
                  <w:vAlign w:val="center"/>
                </w:tcPr>
                <w:p w:rsidR="00F81F6C" w:rsidRPr="003D4C23" w:rsidRDefault="00F81F6C" w:rsidP="00B701AE">
                  <w:pPr>
                    <w:pStyle w:val="2"/>
                    <w:ind w:firstLineChars="0" w:firstLine="0"/>
                    <w:jc w:val="center"/>
                    <w:rPr>
                      <w:szCs w:val="24"/>
                    </w:rPr>
                  </w:pPr>
                </w:p>
              </w:tc>
              <w:tc>
                <w:tcPr>
                  <w:tcW w:w="374" w:type="pct"/>
                  <w:vAlign w:val="center"/>
                </w:tcPr>
                <w:p w:rsidR="00F81F6C" w:rsidRPr="003D4C23" w:rsidRDefault="00F81F6C" w:rsidP="00B701AE">
                  <w:pPr>
                    <w:pStyle w:val="2"/>
                    <w:ind w:firstLineChars="0" w:firstLine="0"/>
                    <w:jc w:val="center"/>
                    <w:rPr>
                      <w:szCs w:val="24"/>
                    </w:rPr>
                  </w:pPr>
                  <w:r w:rsidRPr="003D4C23">
                    <w:rPr>
                      <w:rFonts w:hAnsi="宋体" w:hint="eastAsia"/>
                      <w:szCs w:val="24"/>
                    </w:rPr>
                    <w:t>食堂</w:t>
                  </w:r>
                </w:p>
              </w:tc>
              <w:tc>
                <w:tcPr>
                  <w:tcW w:w="1277" w:type="pct"/>
                  <w:vAlign w:val="center"/>
                </w:tcPr>
                <w:p w:rsidR="00F81F6C" w:rsidRPr="003D4C23" w:rsidRDefault="00F81F6C" w:rsidP="00B701AE">
                  <w:pPr>
                    <w:pStyle w:val="2"/>
                    <w:ind w:firstLineChars="0" w:firstLine="0"/>
                    <w:jc w:val="center"/>
                    <w:rPr>
                      <w:szCs w:val="24"/>
                    </w:rPr>
                  </w:pPr>
                  <w:r w:rsidRPr="003D4C23">
                    <w:rPr>
                      <w:rFonts w:hAnsi="宋体" w:hint="eastAsia"/>
                      <w:szCs w:val="24"/>
                    </w:rPr>
                    <w:t>隔油池</w:t>
                  </w:r>
                </w:p>
              </w:tc>
              <w:tc>
                <w:tcPr>
                  <w:tcW w:w="251" w:type="pct"/>
                  <w:vAlign w:val="center"/>
                </w:tcPr>
                <w:p w:rsidR="00F81F6C" w:rsidRPr="003D4C23" w:rsidRDefault="00F81F6C" w:rsidP="00B701AE">
                  <w:pPr>
                    <w:pStyle w:val="2"/>
                    <w:ind w:firstLineChars="0" w:firstLine="0"/>
                    <w:jc w:val="center"/>
                    <w:rPr>
                      <w:szCs w:val="24"/>
                    </w:rPr>
                  </w:pPr>
                  <w:r w:rsidRPr="003D4C23">
                    <w:rPr>
                      <w:rFonts w:hint="eastAsia"/>
                      <w:szCs w:val="24"/>
                    </w:rPr>
                    <w:t>1</w:t>
                  </w:r>
                  <w:r w:rsidRPr="003D4C23">
                    <w:rPr>
                      <w:rFonts w:hAnsi="宋体" w:hint="eastAsia"/>
                      <w:szCs w:val="24"/>
                    </w:rPr>
                    <w:t>座</w:t>
                  </w:r>
                </w:p>
              </w:tc>
              <w:tc>
                <w:tcPr>
                  <w:tcW w:w="946" w:type="pct"/>
                  <w:vAlign w:val="center"/>
                </w:tcPr>
                <w:p w:rsidR="00F81F6C" w:rsidRPr="00DF1E91" w:rsidRDefault="00D37FCE" w:rsidP="00B701AE">
                  <w:pPr>
                    <w:pStyle w:val="2"/>
                    <w:ind w:firstLineChars="0" w:firstLine="0"/>
                    <w:jc w:val="center"/>
                  </w:pPr>
                  <w:r w:rsidRPr="00DF1E91">
                    <w:t>BOD</w:t>
                  </w:r>
                  <w:r w:rsidRPr="00DF1E91">
                    <w:rPr>
                      <w:vertAlign w:val="subscript"/>
                    </w:rPr>
                    <w:t>5</w:t>
                  </w:r>
                  <w:r w:rsidRPr="00DF1E91">
                    <w:t>≤</w:t>
                  </w:r>
                  <w:r w:rsidR="008E636E" w:rsidRPr="00DF1E91">
                    <w:rPr>
                      <w:rFonts w:hint="eastAsia"/>
                    </w:rPr>
                    <w:t>200</w:t>
                  </w:r>
                  <w:r w:rsidR="00DF1E91" w:rsidRPr="00DF1E91">
                    <w:t xml:space="preserve"> mg/L</w:t>
                  </w:r>
                </w:p>
                <w:p w:rsidR="00D37FCE" w:rsidRPr="00DF1E91" w:rsidRDefault="00D37FCE" w:rsidP="00D37FCE">
                  <w:pPr>
                    <w:pStyle w:val="2"/>
                    <w:ind w:firstLineChars="0" w:firstLine="0"/>
                    <w:jc w:val="center"/>
                  </w:pPr>
                  <w:r w:rsidRPr="00DF1E91">
                    <w:t>COD≤</w:t>
                  </w:r>
                  <w:r w:rsidR="008E636E" w:rsidRPr="00DF1E91">
                    <w:rPr>
                      <w:rFonts w:hint="eastAsia"/>
                    </w:rPr>
                    <w:t>500</w:t>
                  </w:r>
                  <w:r w:rsidR="00DF1E91" w:rsidRPr="00DF1E91">
                    <w:t xml:space="preserve"> mg/L</w:t>
                  </w:r>
                </w:p>
                <w:p w:rsidR="00D37FCE" w:rsidRPr="00DF1E91" w:rsidRDefault="00D37FCE" w:rsidP="00D37FCE">
                  <w:pPr>
                    <w:pStyle w:val="2"/>
                    <w:ind w:firstLineChars="0" w:firstLine="0"/>
                    <w:jc w:val="center"/>
                  </w:pPr>
                  <w:r w:rsidRPr="00DF1E91">
                    <w:rPr>
                      <w:rFonts w:hint="eastAsia"/>
                    </w:rPr>
                    <w:t>SS</w:t>
                  </w:r>
                  <w:r w:rsidRPr="00DF1E91">
                    <w:t>≤</w:t>
                  </w:r>
                  <w:r w:rsidR="008E636E" w:rsidRPr="00DF1E91">
                    <w:rPr>
                      <w:rFonts w:hint="eastAsia"/>
                    </w:rPr>
                    <w:t>300</w:t>
                  </w:r>
                  <w:r w:rsidR="00DF1E91" w:rsidRPr="00DF1E91">
                    <w:t xml:space="preserve"> mg/L</w:t>
                  </w:r>
                </w:p>
                <w:p w:rsidR="00D37FCE" w:rsidRPr="00DF1E91" w:rsidRDefault="00D37FCE" w:rsidP="00D37FCE">
                  <w:pPr>
                    <w:pStyle w:val="2"/>
                    <w:ind w:firstLineChars="0" w:firstLine="0"/>
                    <w:jc w:val="center"/>
                  </w:pPr>
                  <w:r w:rsidRPr="00DF1E91">
                    <w:t>氨氮</w:t>
                  </w:r>
                  <w:r w:rsidRPr="00DF1E91">
                    <w:t>≤</w:t>
                  </w:r>
                  <w:r w:rsidR="008E636E" w:rsidRPr="00DF1E91">
                    <w:rPr>
                      <w:rFonts w:hint="eastAsia"/>
                    </w:rPr>
                    <w:t>22</w:t>
                  </w:r>
                  <w:r w:rsidR="00DF1E91" w:rsidRPr="00DF1E91">
                    <w:t xml:space="preserve"> mg/L</w:t>
                  </w:r>
                </w:p>
                <w:p w:rsidR="00D37FCE" w:rsidRPr="00DF1E91" w:rsidRDefault="00D37FCE" w:rsidP="00D37FCE">
                  <w:pPr>
                    <w:pStyle w:val="2"/>
                    <w:ind w:firstLineChars="0" w:firstLine="0"/>
                    <w:jc w:val="center"/>
                  </w:pPr>
                  <w:r w:rsidRPr="00DF1E91">
                    <w:rPr>
                      <w:rFonts w:hint="eastAsia"/>
                    </w:rPr>
                    <w:t>TN</w:t>
                  </w:r>
                  <w:r w:rsidRPr="00DF1E91">
                    <w:t>≤</w:t>
                  </w:r>
                  <w:r w:rsidR="00DF1E91" w:rsidRPr="00DF1E91">
                    <w:rPr>
                      <w:rFonts w:hint="eastAsia"/>
                    </w:rPr>
                    <w:t>30</w:t>
                  </w:r>
                  <w:r w:rsidR="00DF1E91" w:rsidRPr="00DF1E91">
                    <w:t xml:space="preserve"> mg/L</w:t>
                  </w:r>
                </w:p>
                <w:p w:rsidR="00D37FCE" w:rsidRPr="00D37FCE" w:rsidRDefault="00D37FCE" w:rsidP="00D37FCE">
                  <w:pPr>
                    <w:pStyle w:val="2"/>
                    <w:ind w:firstLineChars="0" w:firstLine="0"/>
                    <w:jc w:val="center"/>
                    <w:rPr>
                      <w:rFonts w:ascii="宋体" w:hAnsi="宋体"/>
                      <w:b/>
                      <w:szCs w:val="24"/>
                    </w:rPr>
                  </w:pPr>
                  <w:r w:rsidRPr="00DF1E91">
                    <w:rPr>
                      <w:rFonts w:hint="eastAsia"/>
                    </w:rPr>
                    <w:t>TP</w:t>
                  </w:r>
                  <w:r w:rsidRPr="00DF1E91">
                    <w:t>≤</w:t>
                  </w:r>
                  <w:r w:rsidR="00DF1E91" w:rsidRPr="00DF1E91">
                    <w:rPr>
                      <w:rFonts w:hint="eastAsia"/>
                    </w:rPr>
                    <w:t>4</w:t>
                  </w:r>
                  <w:r w:rsidR="00DF1E91" w:rsidRPr="00DF1E91">
                    <w:t xml:space="preserve"> mg/L</w:t>
                  </w:r>
                </w:p>
              </w:tc>
              <w:tc>
                <w:tcPr>
                  <w:tcW w:w="1426" w:type="pct"/>
                  <w:vAlign w:val="center"/>
                </w:tcPr>
                <w:p w:rsidR="00F81F6C" w:rsidRPr="003D4C23" w:rsidRDefault="00B05C2C" w:rsidP="00B701AE">
                  <w:pPr>
                    <w:pStyle w:val="2"/>
                    <w:ind w:firstLineChars="0" w:firstLine="0"/>
                    <w:jc w:val="center"/>
                    <w:rPr>
                      <w:szCs w:val="24"/>
                    </w:rPr>
                  </w:pPr>
                  <w:r w:rsidRPr="003D4C23">
                    <w:rPr>
                      <w:rFonts w:hAnsi="宋体" w:hint="eastAsia"/>
                      <w:szCs w:val="24"/>
                    </w:rPr>
                    <w:t>抚宁区污水处理厂进水水质要求</w:t>
                  </w:r>
                </w:p>
              </w:tc>
              <w:tc>
                <w:tcPr>
                  <w:tcW w:w="475" w:type="pct"/>
                  <w:vAlign w:val="center"/>
                </w:tcPr>
                <w:p w:rsidR="00F81F6C" w:rsidRPr="003D4C23" w:rsidRDefault="00F81F6C" w:rsidP="00B701AE">
                  <w:pPr>
                    <w:pStyle w:val="2"/>
                    <w:ind w:firstLineChars="0" w:firstLine="0"/>
                    <w:jc w:val="center"/>
                    <w:rPr>
                      <w:szCs w:val="24"/>
                    </w:rPr>
                  </w:pPr>
                  <w:r w:rsidRPr="003D4C23">
                    <w:rPr>
                      <w:rFonts w:hint="eastAsia"/>
                      <w:szCs w:val="24"/>
                    </w:rPr>
                    <w:t>1</w:t>
                  </w:r>
                </w:p>
              </w:tc>
            </w:tr>
            <w:tr w:rsidR="00381BD1" w:rsidRPr="003D4C23" w:rsidTr="00DF1E91">
              <w:tc>
                <w:tcPr>
                  <w:tcW w:w="251" w:type="pct"/>
                  <w:vAlign w:val="center"/>
                </w:tcPr>
                <w:p w:rsidR="0029700D" w:rsidRPr="003D4C23" w:rsidRDefault="00990208" w:rsidP="00B701AE">
                  <w:pPr>
                    <w:pStyle w:val="2"/>
                    <w:ind w:firstLineChars="0" w:firstLine="0"/>
                    <w:jc w:val="center"/>
                    <w:rPr>
                      <w:szCs w:val="24"/>
                    </w:rPr>
                  </w:pPr>
                  <w:r w:rsidRPr="003D4C23">
                    <w:rPr>
                      <w:rFonts w:hAnsi="宋体" w:hint="eastAsia"/>
                      <w:szCs w:val="24"/>
                    </w:rPr>
                    <w:t>噪声</w:t>
                  </w:r>
                </w:p>
              </w:tc>
              <w:tc>
                <w:tcPr>
                  <w:tcW w:w="374" w:type="pct"/>
                  <w:vAlign w:val="center"/>
                </w:tcPr>
                <w:p w:rsidR="0029700D" w:rsidRPr="003D4C23" w:rsidRDefault="00990208" w:rsidP="00B701AE">
                  <w:pPr>
                    <w:pStyle w:val="2"/>
                    <w:ind w:firstLineChars="0" w:firstLine="0"/>
                    <w:jc w:val="center"/>
                    <w:rPr>
                      <w:szCs w:val="24"/>
                    </w:rPr>
                  </w:pPr>
                  <w:r w:rsidRPr="003D4C23">
                    <w:rPr>
                      <w:rFonts w:hAnsi="宋体" w:hint="eastAsia"/>
                      <w:szCs w:val="24"/>
                    </w:rPr>
                    <w:t>风机、泵类</w:t>
                  </w:r>
                </w:p>
              </w:tc>
              <w:tc>
                <w:tcPr>
                  <w:tcW w:w="1277" w:type="pct"/>
                  <w:vAlign w:val="center"/>
                </w:tcPr>
                <w:p w:rsidR="0029700D" w:rsidRPr="003D4C23" w:rsidRDefault="007C2501" w:rsidP="00B701AE">
                  <w:pPr>
                    <w:pStyle w:val="2"/>
                    <w:ind w:firstLineChars="0" w:firstLine="0"/>
                    <w:jc w:val="center"/>
                    <w:rPr>
                      <w:szCs w:val="24"/>
                    </w:rPr>
                  </w:pPr>
                  <w:r w:rsidRPr="003D4C23">
                    <w:rPr>
                      <w:rFonts w:hAnsi="宋体" w:hint="eastAsia"/>
                      <w:szCs w:val="24"/>
                    </w:rPr>
                    <w:t>基础减震、隔声建造</w:t>
                  </w:r>
                </w:p>
              </w:tc>
              <w:tc>
                <w:tcPr>
                  <w:tcW w:w="251" w:type="pct"/>
                  <w:vAlign w:val="center"/>
                </w:tcPr>
                <w:p w:rsidR="0029700D" w:rsidRPr="003D4C23" w:rsidRDefault="00F81F6C" w:rsidP="00B701AE">
                  <w:pPr>
                    <w:pStyle w:val="2"/>
                    <w:ind w:firstLineChars="0" w:firstLine="0"/>
                    <w:jc w:val="center"/>
                    <w:rPr>
                      <w:szCs w:val="24"/>
                    </w:rPr>
                  </w:pPr>
                  <w:r w:rsidRPr="003D4C23">
                    <w:rPr>
                      <w:rFonts w:hint="eastAsia"/>
                      <w:szCs w:val="24"/>
                    </w:rPr>
                    <w:t>--</w:t>
                  </w:r>
                </w:p>
              </w:tc>
              <w:tc>
                <w:tcPr>
                  <w:tcW w:w="946" w:type="pct"/>
                  <w:vAlign w:val="center"/>
                </w:tcPr>
                <w:p w:rsidR="0029700D" w:rsidRPr="00B05C2C" w:rsidRDefault="00B05C2C" w:rsidP="00B701AE">
                  <w:pPr>
                    <w:pStyle w:val="2"/>
                    <w:ind w:firstLineChars="0" w:firstLine="0"/>
                    <w:jc w:val="center"/>
                    <w:rPr>
                      <w:szCs w:val="24"/>
                    </w:rPr>
                  </w:pPr>
                  <w:r w:rsidRPr="00B05C2C">
                    <w:rPr>
                      <w:rFonts w:hint="eastAsia"/>
                      <w:szCs w:val="24"/>
                    </w:rPr>
                    <w:t>厂界昼间≤</w:t>
                  </w:r>
                  <w:r w:rsidR="00537F9F">
                    <w:rPr>
                      <w:rFonts w:hint="eastAsia"/>
                      <w:szCs w:val="24"/>
                    </w:rPr>
                    <w:t>55dB</w:t>
                  </w:r>
                  <w:r w:rsidR="00A16A93">
                    <w:rPr>
                      <w:rFonts w:hint="eastAsia"/>
                      <w:szCs w:val="24"/>
                    </w:rPr>
                    <w:t>（</w:t>
                  </w:r>
                  <w:r w:rsidR="00A16A93">
                    <w:rPr>
                      <w:rFonts w:hint="eastAsia"/>
                      <w:szCs w:val="24"/>
                    </w:rPr>
                    <w:t>A</w:t>
                  </w:r>
                  <w:r w:rsidR="00A16A93">
                    <w:rPr>
                      <w:rFonts w:hint="eastAsia"/>
                      <w:szCs w:val="24"/>
                    </w:rPr>
                    <w:t>）</w:t>
                  </w:r>
                </w:p>
                <w:p w:rsidR="00B05C2C" w:rsidRPr="00B05C2C" w:rsidRDefault="00B05C2C" w:rsidP="00537F9F">
                  <w:pPr>
                    <w:jc w:val="center"/>
                    <w:rPr>
                      <w:rFonts w:ascii="宋体" w:hAnsi="宋体"/>
                      <w:b/>
                      <w:szCs w:val="24"/>
                    </w:rPr>
                  </w:pPr>
                  <w:r w:rsidRPr="00B05C2C">
                    <w:rPr>
                      <w:rFonts w:ascii="宋体" w:hAnsi="宋体" w:hint="eastAsia"/>
                      <w:szCs w:val="24"/>
                    </w:rPr>
                    <w:t>厂界夜间</w:t>
                  </w:r>
                  <w:r w:rsidRPr="00B05C2C">
                    <w:rPr>
                      <w:rFonts w:hint="eastAsia"/>
                      <w:szCs w:val="24"/>
                    </w:rPr>
                    <w:t>≤</w:t>
                  </w:r>
                  <w:r w:rsidR="00537F9F">
                    <w:rPr>
                      <w:rFonts w:hint="eastAsia"/>
                      <w:szCs w:val="24"/>
                    </w:rPr>
                    <w:t>45dB</w:t>
                  </w:r>
                  <w:r w:rsidR="00A16A93">
                    <w:rPr>
                      <w:rFonts w:hint="eastAsia"/>
                      <w:szCs w:val="24"/>
                    </w:rPr>
                    <w:t>(A)</w:t>
                  </w:r>
                </w:p>
              </w:tc>
              <w:tc>
                <w:tcPr>
                  <w:tcW w:w="1426" w:type="pct"/>
                  <w:vAlign w:val="center"/>
                </w:tcPr>
                <w:p w:rsidR="0029700D" w:rsidRPr="003D4C23" w:rsidRDefault="00990208" w:rsidP="00537F9F">
                  <w:pPr>
                    <w:pStyle w:val="2"/>
                    <w:ind w:firstLineChars="0" w:firstLine="0"/>
                    <w:jc w:val="center"/>
                    <w:rPr>
                      <w:szCs w:val="24"/>
                    </w:rPr>
                  </w:pPr>
                  <w:r w:rsidRPr="003D4C23">
                    <w:rPr>
                      <w:rFonts w:hAnsi="宋体" w:hint="eastAsia"/>
                      <w:szCs w:val="24"/>
                    </w:rPr>
                    <w:t>《工业企业厂界环境噪声排放标准》（</w:t>
                  </w:r>
                  <w:r w:rsidRPr="003D4C23">
                    <w:rPr>
                      <w:rFonts w:hint="eastAsia"/>
                      <w:szCs w:val="24"/>
                    </w:rPr>
                    <w:t>GB12348-2008)</w:t>
                  </w:r>
                  <w:r w:rsidRPr="003D4C23">
                    <w:rPr>
                      <w:rFonts w:hAnsi="宋体" w:hint="eastAsia"/>
                      <w:szCs w:val="24"/>
                    </w:rPr>
                    <w:t>中</w:t>
                  </w:r>
                  <w:r w:rsidR="00537F9F">
                    <w:rPr>
                      <w:rFonts w:hint="eastAsia"/>
                      <w:szCs w:val="24"/>
                    </w:rPr>
                    <w:t>1</w:t>
                  </w:r>
                  <w:r w:rsidRPr="003D4C23">
                    <w:rPr>
                      <w:rFonts w:hAnsi="宋体" w:hint="eastAsia"/>
                      <w:szCs w:val="24"/>
                    </w:rPr>
                    <w:t>类标准</w:t>
                  </w:r>
                </w:p>
              </w:tc>
              <w:tc>
                <w:tcPr>
                  <w:tcW w:w="475" w:type="pct"/>
                  <w:vAlign w:val="center"/>
                </w:tcPr>
                <w:p w:rsidR="0029700D" w:rsidRPr="003D4C23" w:rsidRDefault="00B701AE" w:rsidP="00B701AE">
                  <w:pPr>
                    <w:pStyle w:val="2"/>
                    <w:ind w:firstLineChars="0" w:firstLine="0"/>
                    <w:jc w:val="center"/>
                    <w:rPr>
                      <w:szCs w:val="24"/>
                    </w:rPr>
                  </w:pPr>
                  <w:r>
                    <w:rPr>
                      <w:rFonts w:hint="eastAsia"/>
                      <w:szCs w:val="24"/>
                    </w:rPr>
                    <w:t>1</w:t>
                  </w:r>
                </w:p>
              </w:tc>
            </w:tr>
            <w:tr w:rsidR="00B05C2C" w:rsidRPr="003D4C23" w:rsidTr="00DF1E91">
              <w:tc>
                <w:tcPr>
                  <w:tcW w:w="251" w:type="pct"/>
                  <w:vMerge w:val="restart"/>
                  <w:vAlign w:val="center"/>
                </w:tcPr>
                <w:p w:rsidR="00B05C2C" w:rsidRPr="003D4C23" w:rsidRDefault="00B05C2C" w:rsidP="00B701AE">
                  <w:pPr>
                    <w:pStyle w:val="2"/>
                    <w:ind w:firstLineChars="0" w:firstLine="0"/>
                    <w:jc w:val="center"/>
                    <w:rPr>
                      <w:szCs w:val="24"/>
                    </w:rPr>
                  </w:pPr>
                  <w:r w:rsidRPr="003D4C23">
                    <w:rPr>
                      <w:rFonts w:hint="eastAsia"/>
                      <w:szCs w:val="24"/>
                    </w:rPr>
                    <w:t>固废</w:t>
                  </w:r>
                </w:p>
              </w:tc>
              <w:tc>
                <w:tcPr>
                  <w:tcW w:w="374" w:type="pct"/>
                  <w:vAlign w:val="center"/>
                </w:tcPr>
                <w:p w:rsidR="00B05C2C" w:rsidRPr="003D4C23" w:rsidRDefault="00B05C2C" w:rsidP="00B701AE">
                  <w:pPr>
                    <w:pStyle w:val="2"/>
                    <w:ind w:firstLineChars="0" w:firstLine="0"/>
                    <w:jc w:val="center"/>
                    <w:rPr>
                      <w:szCs w:val="24"/>
                    </w:rPr>
                  </w:pPr>
                  <w:r w:rsidRPr="003D4C23">
                    <w:rPr>
                      <w:rFonts w:hint="eastAsia"/>
                      <w:szCs w:val="24"/>
                    </w:rPr>
                    <w:t>污泥</w:t>
                  </w:r>
                </w:p>
              </w:tc>
              <w:tc>
                <w:tcPr>
                  <w:tcW w:w="2474" w:type="pct"/>
                  <w:gridSpan w:val="3"/>
                  <w:vAlign w:val="center"/>
                </w:tcPr>
                <w:p w:rsidR="00B05C2C" w:rsidRPr="003D4C23" w:rsidRDefault="00B05C2C" w:rsidP="005826CE">
                  <w:pPr>
                    <w:pStyle w:val="2"/>
                    <w:ind w:firstLineChars="0" w:firstLine="0"/>
                    <w:jc w:val="center"/>
                    <w:rPr>
                      <w:szCs w:val="24"/>
                    </w:rPr>
                  </w:pPr>
                  <w:r w:rsidRPr="003D4C23">
                    <w:rPr>
                      <w:rFonts w:hint="eastAsia"/>
                      <w:szCs w:val="24"/>
                    </w:rPr>
                    <w:t>经污泥压滤机压滤，</w:t>
                  </w:r>
                  <w:r w:rsidR="005826CE">
                    <w:rPr>
                      <w:rFonts w:hint="eastAsia"/>
                      <w:szCs w:val="24"/>
                    </w:rPr>
                    <w:t>暂存于现有危废间，定期</w:t>
                  </w:r>
                  <w:r w:rsidRPr="003D4C23">
                    <w:rPr>
                      <w:rFonts w:hint="eastAsia"/>
                      <w:szCs w:val="24"/>
                    </w:rPr>
                    <w:t>交由有资质的危废处理公司处理</w:t>
                  </w:r>
                </w:p>
              </w:tc>
              <w:tc>
                <w:tcPr>
                  <w:tcW w:w="1426" w:type="pct"/>
                  <w:vMerge w:val="restart"/>
                  <w:vAlign w:val="center"/>
                </w:tcPr>
                <w:p w:rsidR="00B05C2C" w:rsidRPr="003D4C23" w:rsidRDefault="00B05C2C" w:rsidP="00B701AE">
                  <w:pPr>
                    <w:pStyle w:val="2"/>
                    <w:ind w:firstLineChars="0" w:firstLine="0"/>
                    <w:jc w:val="center"/>
                    <w:rPr>
                      <w:szCs w:val="24"/>
                    </w:rPr>
                  </w:pPr>
                  <w:r>
                    <w:t>《危险废物贮存污染控制标准》（</w:t>
                  </w:r>
                  <w:r>
                    <w:t>GB18597-2001</w:t>
                  </w:r>
                  <w:r>
                    <w:t>）及修改单</w:t>
                  </w:r>
                </w:p>
              </w:tc>
              <w:tc>
                <w:tcPr>
                  <w:tcW w:w="475" w:type="pct"/>
                  <w:vMerge w:val="restart"/>
                  <w:vAlign w:val="center"/>
                </w:tcPr>
                <w:p w:rsidR="00B05C2C" w:rsidRPr="003D4C23" w:rsidRDefault="00B701AE" w:rsidP="00B701AE">
                  <w:pPr>
                    <w:pStyle w:val="2"/>
                    <w:ind w:firstLineChars="0" w:firstLine="0"/>
                    <w:jc w:val="center"/>
                    <w:rPr>
                      <w:szCs w:val="24"/>
                    </w:rPr>
                  </w:pPr>
                  <w:r>
                    <w:rPr>
                      <w:rFonts w:hint="eastAsia"/>
                      <w:szCs w:val="24"/>
                    </w:rPr>
                    <w:t>2</w:t>
                  </w:r>
                </w:p>
              </w:tc>
            </w:tr>
            <w:tr w:rsidR="00B05C2C" w:rsidRPr="003D4C23" w:rsidTr="00DF1E91">
              <w:tc>
                <w:tcPr>
                  <w:tcW w:w="251" w:type="pct"/>
                  <w:vMerge/>
                  <w:vAlign w:val="center"/>
                </w:tcPr>
                <w:p w:rsidR="00B05C2C" w:rsidRPr="003D4C23" w:rsidRDefault="00B05C2C" w:rsidP="00B701AE">
                  <w:pPr>
                    <w:pStyle w:val="2"/>
                    <w:ind w:firstLineChars="0" w:firstLine="0"/>
                    <w:jc w:val="center"/>
                    <w:rPr>
                      <w:szCs w:val="24"/>
                    </w:rPr>
                  </w:pPr>
                </w:p>
              </w:tc>
              <w:tc>
                <w:tcPr>
                  <w:tcW w:w="374" w:type="pct"/>
                  <w:vAlign w:val="center"/>
                </w:tcPr>
                <w:p w:rsidR="00B05C2C" w:rsidRPr="003D4C23" w:rsidRDefault="00B05C2C" w:rsidP="00B701AE">
                  <w:pPr>
                    <w:pStyle w:val="2"/>
                    <w:ind w:firstLineChars="0" w:firstLine="0"/>
                    <w:jc w:val="center"/>
                    <w:rPr>
                      <w:szCs w:val="24"/>
                    </w:rPr>
                  </w:pPr>
                  <w:r w:rsidRPr="003D4C23">
                    <w:rPr>
                      <w:rFonts w:hint="eastAsia"/>
                      <w:szCs w:val="24"/>
                    </w:rPr>
                    <w:t>废</w:t>
                  </w:r>
                  <w:r w:rsidRPr="003D4C23">
                    <w:rPr>
                      <w:rFonts w:hint="eastAsia"/>
                      <w:szCs w:val="24"/>
                    </w:rPr>
                    <w:t>UV</w:t>
                  </w:r>
                  <w:r w:rsidRPr="003D4C23">
                    <w:rPr>
                      <w:rFonts w:hint="eastAsia"/>
                      <w:szCs w:val="24"/>
                    </w:rPr>
                    <w:t>灯管</w:t>
                  </w:r>
                </w:p>
              </w:tc>
              <w:tc>
                <w:tcPr>
                  <w:tcW w:w="2474" w:type="pct"/>
                  <w:gridSpan w:val="3"/>
                  <w:vMerge w:val="restart"/>
                  <w:vAlign w:val="center"/>
                </w:tcPr>
                <w:p w:rsidR="00B05C2C" w:rsidRPr="003D4C23" w:rsidRDefault="00B05C2C" w:rsidP="00B701AE">
                  <w:pPr>
                    <w:pStyle w:val="2"/>
                    <w:ind w:firstLineChars="0" w:firstLine="0"/>
                    <w:jc w:val="center"/>
                    <w:rPr>
                      <w:szCs w:val="24"/>
                    </w:rPr>
                  </w:pPr>
                  <w:r w:rsidRPr="003D4C23">
                    <w:rPr>
                      <w:rFonts w:hint="eastAsia"/>
                      <w:szCs w:val="24"/>
                    </w:rPr>
                    <w:t>暂存于</w:t>
                  </w:r>
                  <w:r w:rsidR="005826CE">
                    <w:rPr>
                      <w:rFonts w:hint="eastAsia"/>
                      <w:szCs w:val="24"/>
                    </w:rPr>
                    <w:t>现有</w:t>
                  </w:r>
                  <w:r w:rsidRPr="003D4C23">
                    <w:rPr>
                      <w:rFonts w:hint="eastAsia"/>
                      <w:szCs w:val="24"/>
                    </w:rPr>
                    <w:t>危废间，定期交由有资质的危废处理公司处理</w:t>
                  </w:r>
                </w:p>
              </w:tc>
              <w:tc>
                <w:tcPr>
                  <w:tcW w:w="1426" w:type="pct"/>
                  <w:vMerge/>
                  <w:vAlign w:val="center"/>
                </w:tcPr>
                <w:p w:rsidR="00B05C2C" w:rsidRPr="003D4C23" w:rsidRDefault="00B05C2C" w:rsidP="00B701AE">
                  <w:pPr>
                    <w:pStyle w:val="2"/>
                    <w:ind w:firstLineChars="0" w:firstLine="0"/>
                    <w:jc w:val="center"/>
                    <w:rPr>
                      <w:szCs w:val="24"/>
                    </w:rPr>
                  </w:pPr>
                </w:p>
              </w:tc>
              <w:tc>
                <w:tcPr>
                  <w:tcW w:w="475" w:type="pct"/>
                  <w:vMerge/>
                  <w:vAlign w:val="center"/>
                </w:tcPr>
                <w:p w:rsidR="00B05C2C" w:rsidRPr="003D4C23" w:rsidRDefault="00B05C2C" w:rsidP="00B701AE">
                  <w:pPr>
                    <w:pStyle w:val="2"/>
                    <w:ind w:firstLineChars="0" w:firstLine="0"/>
                    <w:jc w:val="center"/>
                    <w:rPr>
                      <w:szCs w:val="24"/>
                    </w:rPr>
                  </w:pPr>
                </w:p>
              </w:tc>
            </w:tr>
            <w:tr w:rsidR="00B05C2C" w:rsidRPr="003D4C23" w:rsidTr="00DF1E91">
              <w:tc>
                <w:tcPr>
                  <w:tcW w:w="251" w:type="pct"/>
                  <w:vMerge/>
                  <w:vAlign w:val="center"/>
                </w:tcPr>
                <w:p w:rsidR="00B05C2C" w:rsidRPr="003D4C23" w:rsidRDefault="00B05C2C" w:rsidP="00B701AE">
                  <w:pPr>
                    <w:pStyle w:val="2"/>
                    <w:ind w:firstLineChars="0" w:firstLine="0"/>
                    <w:jc w:val="center"/>
                    <w:rPr>
                      <w:szCs w:val="24"/>
                    </w:rPr>
                  </w:pPr>
                </w:p>
              </w:tc>
              <w:tc>
                <w:tcPr>
                  <w:tcW w:w="374" w:type="pct"/>
                  <w:vAlign w:val="center"/>
                </w:tcPr>
                <w:p w:rsidR="00B05C2C" w:rsidRPr="003D4C23" w:rsidRDefault="00B05C2C" w:rsidP="00B701AE">
                  <w:pPr>
                    <w:pStyle w:val="2"/>
                    <w:ind w:firstLineChars="0" w:firstLine="0"/>
                    <w:jc w:val="center"/>
                    <w:rPr>
                      <w:szCs w:val="24"/>
                    </w:rPr>
                  </w:pPr>
                  <w:r w:rsidRPr="003D4C23">
                    <w:rPr>
                      <w:rFonts w:hint="eastAsia"/>
                      <w:szCs w:val="24"/>
                    </w:rPr>
                    <w:t>废活性炭</w:t>
                  </w:r>
                </w:p>
              </w:tc>
              <w:tc>
                <w:tcPr>
                  <w:tcW w:w="2474" w:type="pct"/>
                  <w:gridSpan w:val="3"/>
                  <w:vMerge/>
                  <w:vAlign w:val="center"/>
                </w:tcPr>
                <w:p w:rsidR="00B05C2C" w:rsidRPr="003D4C23" w:rsidRDefault="00B05C2C" w:rsidP="00B701AE">
                  <w:pPr>
                    <w:pStyle w:val="2"/>
                    <w:ind w:firstLineChars="0" w:firstLine="0"/>
                    <w:jc w:val="center"/>
                    <w:rPr>
                      <w:szCs w:val="24"/>
                    </w:rPr>
                  </w:pPr>
                </w:p>
              </w:tc>
              <w:tc>
                <w:tcPr>
                  <w:tcW w:w="1426" w:type="pct"/>
                  <w:vMerge/>
                  <w:vAlign w:val="center"/>
                </w:tcPr>
                <w:p w:rsidR="00B05C2C" w:rsidRPr="003D4C23" w:rsidRDefault="00B05C2C" w:rsidP="00B701AE">
                  <w:pPr>
                    <w:pStyle w:val="2"/>
                    <w:ind w:firstLineChars="0" w:firstLine="0"/>
                    <w:jc w:val="center"/>
                    <w:rPr>
                      <w:szCs w:val="24"/>
                    </w:rPr>
                  </w:pPr>
                </w:p>
              </w:tc>
              <w:tc>
                <w:tcPr>
                  <w:tcW w:w="475" w:type="pct"/>
                  <w:vMerge/>
                  <w:vAlign w:val="center"/>
                </w:tcPr>
                <w:p w:rsidR="00B05C2C" w:rsidRPr="003D4C23" w:rsidRDefault="00B05C2C" w:rsidP="00B701AE">
                  <w:pPr>
                    <w:pStyle w:val="2"/>
                    <w:ind w:firstLineChars="0" w:firstLine="0"/>
                    <w:jc w:val="center"/>
                    <w:rPr>
                      <w:szCs w:val="24"/>
                    </w:rPr>
                  </w:pPr>
                </w:p>
              </w:tc>
            </w:tr>
            <w:tr w:rsidR="00F81F6C" w:rsidRPr="003D4C23" w:rsidTr="00DF1E91">
              <w:tc>
                <w:tcPr>
                  <w:tcW w:w="251" w:type="pct"/>
                  <w:vMerge/>
                  <w:vAlign w:val="center"/>
                </w:tcPr>
                <w:p w:rsidR="00F81F6C" w:rsidRPr="003D4C23" w:rsidRDefault="00F81F6C" w:rsidP="00B701AE">
                  <w:pPr>
                    <w:pStyle w:val="2"/>
                    <w:ind w:firstLineChars="0" w:firstLine="0"/>
                    <w:jc w:val="center"/>
                    <w:rPr>
                      <w:szCs w:val="24"/>
                    </w:rPr>
                  </w:pPr>
                </w:p>
              </w:tc>
              <w:tc>
                <w:tcPr>
                  <w:tcW w:w="374" w:type="pct"/>
                  <w:vAlign w:val="center"/>
                </w:tcPr>
                <w:p w:rsidR="00F81F6C" w:rsidRPr="003D4C23" w:rsidRDefault="008E636E" w:rsidP="00B701AE">
                  <w:pPr>
                    <w:pStyle w:val="2"/>
                    <w:ind w:firstLineChars="0" w:firstLine="0"/>
                    <w:jc w:val="center"/>
                    <w:rPr>
                      <w:szCs w:val="24"/>
                    </w:rPr>
                  </w:pPr>
                  <w:r>
                    <w:rPr>
                      <w:rFonts w:hint="eastAsia"/>
                      <w:szCs w:val="24"/>
                    </w:rPr>
                    <w:t>餐厨</w:t>
                  </w:r>
                  <w:r w:rsidR="00F81F6C" w:rsidRPr="003D4C23">
                    <w:rPr>
                      <w:rFonts w:hint="eastAsia"/>
                      <w:szCs w:val="24"/>
                    </w:rPr>
                    <w:t>垃圾</w:t>
                  </w:r>
                </w:p>
              </w:tc>
              <w:tc>
                <w:tcPr>
                  <w:tcW w:w="2474" w:type="pct"/>
                  <w:gridSpan w:val="3"/>
                  <w:vAlign w:val="center"/>
                </w:tcPr>
                <w:p w:rsidR="00F81F6C" w:rsidRPr="003D4C23" w:rsidRDefault="00F81F6C" w:rsidP="00B701AE">
                  <w:pPr>
                    <w:pStyle w:val="2"/>
                    <w:ind w:firstLineChars="0" w:firstLine="0"/>
                    <w:jc w:val="center"/>
                    <w:rPr>
                      <w:szCs w:val="24"/>
                    </w:rPr>
                  </w:pPr>
                  <w:r w:rsidRPr="003D4C23">
                    <w:rPr>
                      <w:szCs w:val="21"/>
                    </w:rPr>
                    <w:t>由环卫部门负责清运</w:t>
                  </w:r>
                </w:p>
              </w:tc>
              <w:tc>
                <w:tcPr>
                  <w:tcW w:w="1426" w:type="pct"/>
                  <w:vAlign w:val="center"/>
                </w:tcPr>
                <w:p w:rsidR="00F81F6C" w:rsidRPr="003D4C23" w:rsidRDefault="00F81F6C" w:rsidP="00B701AE">
                  <w:pPr>
                    <w:pStyle w:val="2"/>
                    <w:ind w:firstLineChars="0" w:firstLine="0"/>
                    <w:jc w:val="center"/>
                    <w:rPr>
                      <w:szCs w:val="24"/>
                    </w:rPr>
                  </w:pPr>
                  <w:r w:rsidRPr="003D4C23">
                    <w:rPr>
                      <w:szCs w:val="21"/>
                    </w:rPr>
                    <w:t>《中华人民共和国固体废物污染环境防治法》相关要求</w:t>
                  </w:r>
                </w:p>
              </w:tc>
              <w:tc>
                <w:tcPr>
                  <w:tcW w:w="475" w:type="pct"/>
                  <w:vAlign w:val="center"/>
                </w:tcPr>
                <w:p w:rsidR="00F81F6C" w:rsidRPr="003D4C23" w:rsidRDefault="00B701AE" w:rsidP="00B701AE">
                  <w:pPr>
                    <w:pStyle w:val="2"/>
                    <w:ind w:firstLineChars="0" w:firstLine="0"/>
                    <w:jc w:val="center"/>
                    <w:rPr>
                      <w:szCs w:val="24"/>
                    </w:rPr>
                  </w:pPr>
                  <w:r>
                    <w:rPr>
                      <w:rFonts w:hint="eastAsia"/>
                      <w:szCs w:val="24"/>
                    </w:rPr>
                    <w:t>0.5</w:t>
                  </w:r>
                </w:p>
              </w:tc>
            </w:tr>
            <w:tr w:rsidR="00F81F6C" w:rsidRPr="003D4C23" w:rsidTr="00DF1E91">
              <w:tc>
                <w:tcPr>
                  <w:tcW w:w="4525" w:type="pct"/>
                  <w:gridSpan w:val="6"/>
                  <w:vAlign w:val="center"/>
                </w:tcPr>
                <w:p w:rsidR="00F81F6C" w:rsidRPr="003D4C23" w:rsidRDefault="00F81F6C" w:rsidP="00B701AE">
                  <w:pPr>
                    <w:pStyle w:val="2"/>
                    <w:ind w:firstLineChars="0" w:firstLine="0"/>
                    <w:jc w:val="center"/>
                    <w:rPr>
                      <w:szCs w:val="24"/>
                    </w:rPr>
                  </w:pPr>
                  <w:r w:rsidRPr="003D4C23">
                    <w:rPr>
                      <w:rFonts w:hint="eastAsia"/>
                      <w:szCs w:val="24"/>
                    </w:rPr>
                    <w:t>合计</w:t>
                  </w:r>
                </w:p>
              </w:tc>
              <w:tc>
                <w:tcPr>
                  <w:tcW w:w="475" w:type="pct"/>
                  <w:vAlign w:val="center"/>
                </w:tcPr>
                <w:p w:rsidR="00F81F6C" w:rsidRPr="003D4C23" w:rsidRDefault="00F81F6C" w:rsidP="00B701AE">
                  <w:pPr>
                    <w:pStyle w:val="2"/>
                    <w:ind w:firstLineChars="0" w:firstLine="0"/>
                    <w:jc w:val="center"/>
                    <w:rPr>
                      <w:szCs w:val="24"/>
                    </w:rPr>
                  </w:pPr>
                  <w:r w:rsidRPr="003D4C23">
                    <w:rPr>
                      <w:rFonts w:hint="eastAsia"/>
                      <w:szCs w:val="24"/>
                    </w:rPr>
                    <w:t>45</w:t>
                  </w:r>
                </w:p>
              </w:tc>
            </w:tr>
          </w:tbl>
          <w:p w:rsidR="00C011A3" w:rsidRDefault="00C011A3">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6741AA" w:rsidRDefault="006741AA">
            <w:pPr>
              <w:pStyle w:val="a0"/>
              <w:ind w:firstLine="0"/>
              <w:rPr>
                <w:rFonts w:ascii="Times New Roman" w:hAnsi="Times New Roman"/>
                <w:b w:val="0"/>
                <w:sz w:val="24"/>
              </w:rPr>
            </w:pPr>
          </w:p>
          <w:p w:rsidR="00537F9F" w:rsidRPr="00C011A3" w:rsidRDefault="00537F9F">
            <w:pPr>
              <w:pStyle w:val="a0"/>
              <w:ind w:firstLine="0"/>
              <w:rPr>
                <w:rFonts w:ascii="Times New Roman" w:hAnsi="Times New Roman"/>
                <w:b w:val="0"/>
                <w:sz w:val="24"/>
              </w:rPr>
            </w:pPr>
          </w:p>
        </w:tc>
      </w:tr>
      <w:tr w:rsidR="00C011A3" w:rsidTr="006741AA">
        <w:trPr>
          <w:trHeight w:val="145"/>
          <w:jc w:val="center"/>
        </w:trPr>
        <w:tc>
          <w:tcPr>
            <w:tcW w:w="8720" w:type="dxa"/>
          </w:tcPr>
          <w:p w:rsidR="00C011A3" w:rsidRDefault="00C011A3">
            <w:pPr>
              <w:spacing w:line="800" w:lineRule="exact"/>
              <w:jc w:val="left"/>
              <w:rPr>
                <w:b/>
                <w:sz w:val="28"/>
              </w:rPr>
            </w:pPr>
            <w:r>
              <w:rPr>
                <w:b/>
                <w:sz w:val="28"/>
              </w:rPr>
              <w:lastRenderedPageBreak/>
              <w:t>预审意见：</w:t>
            </w: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b/>
                <w:sz w:val="28"/>
              </w:rPr>
            </w:pPr>
            <w:r>
              <w:rPr>
                <w:b/>
                <w:sz w:val="28"/>
              </w:rPr>
              <w:t>公章</w:t>
            </w:r>
          </w:p>
          <w:p w:rsidR="00C011A3" w:rsidRDefault="00C011A3">
            <w:pPr>
              <w:jc w:val="left"/>
              <w:rPr>
                <w:sz w:val="28"/>
              </w:rPr>
            </w:pPr>
          </w:p>
          <w:p w:rsidR="00C011A3" w:rsidRDefault="00C011A3">
            <w:pPr>
              <w:jc w:val="left"/>
              <w:rPr>
                <w:sz w:val="28"/>
              </w:rPr>
            </w:pPr>
            <w:r>
              <w:rPr>
                <w:b/>
                <w:sz w:val="28"/>
              </w:rPr>
              <w:t>经办人</w:t>
            </w:r>
            <w:r>
              <w:rPr>
                <w:b/>
                <w:sz w:val="28"/>
              </w:rPr>
              <w:t>:</w:t>
            </w:r>
            <w:r>
              <w:rPr>
                <w:b/>
                <w:sz w:val="28"/>
              </w:rPr>
              <w:t>年月日</w:t>
            </w:r>
          </w:p>
          <w:p w:rsidR="00C011A3" w:rsidRDefault="00C011A3">
            <w:pPr>
              <w:jc w:val="left"/>
              <w:rPr>
                <w:sz w:val="28"/>
              </w:rPr>
            </w:pPr>
          </w:p>
        </w:tc>
      </w:tr>
      <w:tr w:rsidR="00C011A3" w:rsidTr="006741AA">
        <w:trPr>
          <w:trHeight w:val="6977"/>
          <w:jc w:val="center"/>
        </w:trPr>
        <w:tc>
          <w:tcPr>
            <w:tcW w:w="8720" w:type="dxa"/>
          </w:tcPr>
          <w:p w:rsidR="00C011A3" w:rsidRDefault="00C011A3">
            <w:pPr>
              <w:spacing w:line="800" w:lineRule="exact"/>
              <w:jc w:val="left"/>
              <w:rPr>
                <w:b/>
                <w:sz w:val="28"/>
              </w:rPr>
            </w:pPr>
            <w:r>
              <w:rPr>
                <w:b/>
                <w:sz w:val="28"/>
              </w:rPr>
              <w:t>下一级环境保护行政主管部门审查意见：</w:t>
            </w: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b/>
                <w:sz w:val="28"/>
              </w:rPr>
            </w:pPr>
            <w:r>
              <w:rPr>
                <w:b/>
                <w:sz w:val="28"/>
              </w:rPr>
              <w:t>公章</w:t>
            </w:r>
          </w:p>
          <w:p w:rsidR="00C011A3" w:rsidRDefault="00C011A3">
            <w:pPr>
              <w:jc w:val="left"/>
              <w:rPr>
                <w:sz w:val="28"/>
              </w:rPr>
            </w:pPr>
          </w:p>
          <w:p w:rsidR="00C011A3" w:rsidRDefault="00C011A3">
            <w:pPr>
              <w:rPr>
                <w:b/>
                <w:sz w:val="28"/>
              </w:rPr>
            </w:pPr>
            <w:r>
              <w:rPr>
                <w:b/>
                <w:sz w:val="28"/>
              </w:rPr>
              <w:t>经办人</w:t>
            </w:r>
            <w:r>
              <w:rPr>
                <w:b/>
                <w:sz w:val="28"/>
              </w:rPr>
              <w:t>:</w:t>
            </w:r>
            <w:r>
              <w:rPr>
                <w:b/>
                <w:sz w:val="28"/>
              </w:rPr>
              <w:t>年月日</w:t>
            </w:r>
          </w:p>
          <w:p w:rsidR="00C011A3" w:rsidRDefault="00C011A3">
            <w:pPr>
              <w:rPr>
                <w:sz w:val="28"/>
              </w:rPr>
            </w:pPr>
          </w:p>
        </w:tc>
      </w:tr>
      <w:tr w:rsidR="00C011A3" w:rsidTr="00674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350"/>
          <w:jc w:val="center"/>
        </w:trPr>
        <w:tc>
          <w:tcPr>
            <w:tcW w:w="8720" w:type="dxa"/>
          </w:tcPr>
          <w:p w:rsidR="00C011A3" w:rsidRDefault="00C011A3">
            <w:pPr>
              <w:spacing w:line="800" w:lineRule="exact"/>
              <w:jc w:val="left"/>
              <w:rPr>
                <w:b/>
                <w:sz w:val="28"/>
              </w:rPr>
            </w:pPr>
            <w:r>
              <w:rPr>
                <w:b/>
                <w:sz w:val="28"/>
              </w:rPr>
              <w:lastRenderedPageBreak/>
              <w:t>审批意见：</w:t>
            </w: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sz w:val="28"/>
              </w:rPr>
            </w:pPr>
          </w:p>
          <w:p w:rsidR="00C011A3" w:rsidRDefault="00C011A3">
            <w:pPr>
              <w:jc w:val="left"/>
              <w:rPr>
                <w:b/>
                <w:sz w:val="28"/>
              </w:rPr>
            </w:pPr>
            <w:r>
              <w:rPr>
                <w:b/>
                <w:sz w:val="28"/>
              </w:rPr>
              <w:t>公章</w:t>
            </w:r>
          </w:p>
          <w:p w:rsidR="00C011A3" w:rsidRDefault="00C011A3">
            <w:pPr>
              <w:jc w:val="left"/>
              <w:rPr>
                <w:sz w:val="28"/>
              </w:rPr>
            </w:pPr>
          </w:p>
          <w:p w:rsidR="00C011A3" w:rsidRDefault="00C011A3">
            <w:pPr>
              <w:rPr>
                <w:b/>
                <w:sz w:val="28"/>
              </w:rPr>
            </w:pPr>
            <w:r>
              <w:rPr>
                <w:b/>
                <w:sz w:val="28"/>
              </w:rPr>
              <w:t>经办人</w:t>
            </w:r>
            <w:r>
              <w:rPr>
                <w:b/>
                <w:sz w:val="28"/>
              </w:rPr>
              <w:t>:</w:t>
            </w:r>
            <w:r>
              <w:rPr>
                <w:b/>
                <w:sz w:val="28"/>
              </w:rPr>
              <w:t>年月日</w:t>
            </w:r>
          </w:p>
          <w:p w:rsidR="00C011A3" w:rsidRDefault="00C011A3"/>
        </w:tc>
      </w:tr>
      <w:tr w:rsidR="00C011A3" w:rsidTr="00674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350"/>
          <w:jc w:val="center"/>
        </w:trPr>
        <w:tc>
          <w:tcPr>
            <w:tcW w:w="8720" w:type="dxa"/>
          </w:tcPr>
          <w:p w:rsidR="00C011A3" w:rsidRDefault="00C011A3">
            <w:pPr>
              <w:jc w:val="center"/>
              <w:rPr>
                <w:b/>
                <w:sz w:val="36"/>
              </w:rPr>
            </w:pPr>
            <w:r>
              <w:rPr>
                <w:b/>
                <w:sz w:val="36"/>
              </w:rPr>
              <w:lastRenderedPageBreak/>
              <w:t>注释</w:t>
            </w:r>
          </w:p>
          <w:p w:rsidR="00C011A3" w:rsidRDefault="00C011A3">
            <w:pPr>
              <w:jc w:val="center"/>
              <w:rPr>
                <w:b/>
                <w:sz w:val="28"/>
              </w:rPr>
            </w:pPr>
          </w:p>
          <w:p w:rsidR="00C011A3" w:rsidRDefault="00C011A3">
            <w:pPr>
              <w:snapToGrid w:val="0"/>
              <w:spacing w:line="500" w:lineRule="exact"/>
              <w:ind w:firstLineChars="200" w:firstLine="560"/>
              <w:rPr>
                <w:sz w:val="28"/>
              </w:rPr>
            </w:pPr>
            <w:r>
              <w:rPr>
                <w:sz w:val="28"/>
              </w:rPr>
              <w:t>一、本报告表应附以下附件、附图：</w:t>
            </w:r>
          </w:p>
          <w:p w:rsidR="00C011A3" w:rsidRDefault="00C17BCE">
            <w:pPr>
              <w:snapToGrid w:val="0"/>
              <w:spacing w:line="500" w:lineRule="exact"/>
            </w:pPr>
            <w:r>
              <w:rPr>
                <w:rFonts w:hint="eastAsia"/>
                <w:sz w:val="28"/>
              </w:rPr>
              <w:t xml:space="preserve">    </w:t>
            </w:r>
            <w:r w:rsidR="00C011A3">
              <w:rPr>
                <w:sz w:val="28"/>
              </w:rPr>
              <w:t>附图</w:t>
            </w:r>
            <w:r w:rsidR="00C011A3">
              <w:rPr>
                <w:sz w:val="28"/>
              </w:rPr>
              <w:t xml:space="preserve">1  </w:t>
            </w:r>
            <w:r w:rsidR="00C011A3">
              <w:rPr>
                <w:sz w:val="28"/>
              </w:rPr>
              <w:t>地理位置图</w:t>
            </w:r>
          </w:p>
          <w:p w:rsidR="00C011A3" w:rsidRDefault="00C011A3">
            <w:pPr>
              <w:snapToGrid w:val="0"/>
              <w:spacing w:line="500" w:lineRule="exact"/>
              <w:ind w:firstLine="555"/>
              <w:rPr>
                <w:sz w:val="28"/>
              </w:rPr>
            </w:pPr>
            <w:r>
              <w:rPr>
                <w:sz w:val="28"/>
              </w:rPr>
              <w:t>附图</w:t>
            </w:r>
            <w:r>
              <w:rPr>
                <w:sz w:val="28"/>
              </w:rPr>
              <w:t xml:space="preserve">2  </w:t>
            </w:r>
            <w:r>
              <w:rPr>
                <w:rFonts w:hint="eastAsia"/>
                <w:sz w:val="28"/>
              </w:rPr>
              <w:t>周边关系图</w:t>
            </w:r>
          </w:p>
          <w:p w:rsidR="00C011A3" w:rsidRDefault="00C011A3">
            <w:pPr>
              <w:snapToGrid w:val="0"/>
              <w:spacing w:line="500" w:lineRule="exact"/>
              <w:ind w:firstLine="555"/>
              <w:rPr>
                <w:sz w:val="28"/>
              </w:rPr>
            </w:pPr>
            <w:r>
              <w:rPr>
                <w:sz w:val="28"/>
              </w:rPr>
              <w:t>附图</w:t>
            </w:r>
            <w:r>
              <w:rPr>
                <w:rFonts w:hint="eastAsia"/>
                <w:sz w:val="28"/>
              </w:rPr>
              <w:t>3</w:t>
            </w:r>
            <w:r w:rsidR="00C17BCE">
              <w:rPr>
                <w:rFonts w:hint="eastAsia"/>
                <w:sz w:val="28"/>
              </w:rPr>
              <w:t xml:space="preserve">  </w:t>
            </w:r>
            <w:r>
              <w:rPr>
                <w:rFonts w:hint="eastAsia"/>
                <w:sz w:val="28"/>
              </w:rPr>
              <w:t>平面布置图</w:t>
            </w:r>
          </w:p>
          <w:p w:rsidR="00C011A3" w:rsidRDefault="00C011A3">
            <w:pPr>
              <w:pStyle w:val="153222"/>
              <w:ind w:left="420"/>
            </w:pPr>
          </w:p>
          <w:p w:rsidR="00C011A3" w:rsidRDefault="00C011A3">
            <w:pPr>
              <w:snapToGrid w:val="0"/>
              <w:spacing w:line="500" w:lineRule="exact"/>
              <w:ind w:firstLineChars="200" w:firstLine="560"/>
              <w:rPr>
                <w:sz w:val="28"/>
              </w:rPr>
            </w:pPr>
            <w:r>
              <w:rPr>
                <w:sz w:val="28"/>
              </w:rPr>
              <w:t>附件</w:t>
            </w:r>
            <w:r>
              <w:rPr>
                <w:sz w:val="28"/>
              </w:rPr>
              <w:t xml:space="preserve">1  </w:t>
            </w:r>
            <w:r w:rsidR="00C17BCE">
              <w:rPr>
                <w:rFonts w:hint="eastAsia"/>
                <w:sz w:val="28"/>
              </w:rPr>
              <w:t>事业单位法人证书</w:t>
            </w:r>
          </w:p>
          <w:p w:rsidR="00C011A3" w:rsidRDefault="00C011A3">
            <w:pPr>
              <w:snapToGrid w:val="0"/>
              <w:spacing w:line="500" w:lineRule="exact"/>
              <w:ind w:firstLineChars="200" w:firstLine="560"/>
              <w:rPr>
                <w:sz w:val="28"/>
              </w:rPr>
            </w:pPr>
            <w:r>
              <w:rPr>
                <w:sz w:val="28"/>
              </w:rPr>
              <w:t>附件</w:t>
            </w:r>
            <w:r>
              <w:rPr>
                <w:rFonts w:hint="eastAsia"/>
                <w:sz w:val="28"/>
              </w:rPr>
              <w:t xml:space="preserve">2  </w:t>
            </w:r>
            <w:r w:rsidR="00C17BCE">
              <w:rPr>
                <w:rFonts w:hint="eastAsia"/>
                <w:sz w:val="28"/>
              </w:rPr>
              <w:t>放射诊疗许可证</w:t>
            </w:r>
          </w:p>
          <w:p w:rsidR="00C011A3" w:rsidRPr="00625873" w:rsidRDefault="00C011A3" w:rsidP="00625873">
            <w:pPr>
              <w:snapToGrid w:val="0"/>
              <w:spacing w:line="500" w:lineRule="exact"/>
              <w:ind w:firstLineChars="200" w:firstLine="560"/>
              <w:rPr>
                <w:sz w:val="28"/>
              </w:rPr>
            </w:pPr>
            <w:r>
              <w:rPr>
                <w:sz w:val="28"/>
              </w:rPr>
              <w:t>附件</w:t>
            </w:r>
            <w:r>
              <w:rPr>
                <w:rFonts w:hint="eastAsia"/>
                <w:sz w:val="28"/>
              </w:rPr>
              <w:t>3</w:t>
            </w:r>
            <w:r w:rsidR="00C17BCE">
              <w:rPr>
                <w:rFonts w:hint="eastAsia"/>
                <w:sz w:val="28"/>
              </w:rPr>
              <w:t xml:space="preserve">  </w:t>
            </w:r>
            <w:r w:rsidR="00C17BCE">
              <w:rPr>
                <w:rFonts w:hint="eastAsia"/>
                <w:sz w:val="28"/>
              </w:rPr>
              <w:t>河北省排放污染物许可证</w:t>
            </w:r>
          </w:p>
          <w:p w:rsidR="00C17BCE" w:rsidRDefault="00C17BCE" w:rsidP="00C17BCE">
            <w:pPr>
              <w:snapToGrid w:val="0"/>
              <w:spacing w:line="500" w:lineRule="exact"/>
              <w:rPr>
                <w:sz w:val="28"/>
              </w:rPr>
            </w:pPr>
            <w:r>
              <w:rPr>
                <w:rFonts w:hint="eastAsia"/>
                <w:sz w:val="28"/>
                <w:szCs w:val="22"/>
              </w:rPr>
              <w:t xml:space="preserve">    </w:t>
            </w:r>
            <w:r w:rsidR="00C011A3">
              <w:rPr>
                <w:rFonts w:hint="eastAsia"/>
                <w:sz w:val="28"/>
                <w:szCs w:val="22"/>
              </w:rPr>
              <w:t>附件</w:t>
            </w:r>
            <w:r w:rsidR="00C011A3">
              <w:rPr>
                <w:rFonts w:hint="eastAsia"/>
                <w:sz w:val="28"/>
                <w:szCs w:val="22"/>
              </w:rPr>
              <w:t xml:space="preserve">4  </w:t>
            </w:r>
            <w:r>
              <w:rPr>
                <w:rFonts w:hint="eastAsia"/>
                <w:sz w:val="28"/>
              </w:rPr>
              <w:t>关于秦皇岛市抚宁区中医医院排污许可证延续的说明</w:t>
            </w:r>
          </w:p>
          <w:p w:rsidR="00C17BCE" w:rsidRPr="00C17BCE" w:rsidRDefault="00C17BCE" w:rsidP="00C17BCE">
            <w:pPr>
              <w:snapToGrid w:val="0"/>
              <w:spacing w:line="500" w:lineRule="exact"/>
              <w:ind w:firstLineChars="200" w:firstLine="560"/>
              <w:rPr>
                <w:sz w:val="28"/>
              </w:rPr>
            </w:pPr>
            <w:r w:rsidRPr="00C17BCE">
              <w:rPr>
                <w:rFonts w:hint="eastAsia"/>
                <w:sz w:val="28"/>
              </w:rPr>
              <w:t>附件</w:t>
            </w:r>
            <w:r w:rsidRPr="00C17BCE">
              <w:rPr>
                <w:rFonts w:hint="eastAsia"/>
                <w:sz w:val="28"/>
              </w:rPr>
              <w:t xml:space="preserve">5 </w:t>
            </w:r>
            <w:r>
              <w:rPr>
                <w:rFonts w:hint="eastAsia"/>
                <w:sz w:val="28"/>
              </w:rPr>
              <w:t xml:space="preserve"> </w:t>
            </w:r>
            <w:r w:rsidRPr="00C17BCE">
              <w:rPr>
                <w:rFonts w:hint="eastAsia"/>
                <w:sz w:val="28"/>
              </w:rPr>
              <w:t>危废协议</w:t>
            </w:r>
          </w:p>
          <w:p w:rsidR="00C17BCE" w:rsidRPr="00C17BCE" w:rsidRDefault="00C17BCE" w:rsidP="00C17BCE">
            <w:pPr>
              <w:snapToGrid w:val="0"/>
              <w:spacing w:line="500" w:lineRule="exact"/>
              <w:ind w:firstLineChars="200" w:firstLine="560"/>
              <w:rPr>
                <w:sz w:val="28"/>
              </w:rPr>
            </w:pPr>
            <w:r w:rsidRPr="00C17BCE">
              <w:rPr>
                <w:rFonts w:hint="eastAsia"/>
                <w:sz w:val="28"/>
              </w:rPr>
              <w:t>附件</w:t>
            </w:r>
            <w:r w:rsidRPr="00C17BCE">
              <w:rPr>
                <w:rFonts w:hint="eastAsia"/>
                <w:sz w:val="28"/>
              </w:rPr>
              <w:t xml:space="preserve">6 </w:t>
            </w:r>
            <w:r>
              <w:rPr>
                <w:rFonts w:hint="eastAsia"/>
                <w:sz w:val="28"/>
              </w:rPr>
              <w:t xml:space="preserve"> </w:t>
            </w:r>
            <w:r w:rsidRPr="00C17BCE">
              <w:rPr>
                <w:rFonts w:hint="eastAsia"/>
                <w:sz w:val="28"/>
              </w:rPr>
              <w:t>关于公开环评信息承诺书</w:t>
            </w:r>
          </w:p>
          <w:p w:rsidR="00C17BCE" w:rsidRPr="00C17BCE" w:rsidRDefault="00C17BCE" w:rsidP="00C17BCE">
            <w:pPr>
              <w:snapToGrid w:val="0"/>
              <w:spacing w:line="500" w:lineRule="exact"/>
              <w:ind w:firstLineChars="200" w:firstLine="560"/>
              <w:rPr>
                <w:sz w:val="28"/>
              </w:rPr>
            </w:pPr>
            <w:r w:rsidRPr="00C17BCE">
              <w:rPr>
                <w:rFonts w:hint="eastAsia"/>
                <w:sz w:val="28"/>
              </w:rPr>
              <w:t>附件</w:t>
            </w:r>
            <w:r w:rsidRPr="00C17BCE">
              <w:rPr>
                <w:rFonts w:hint="eastAsia"/>
                <w:sz w:val="28"/>
              </w:rPr>
              <w:t xml:space="preserve">7 </w:t>
            </w:r>
            <w:r>
              <w:rPr>
                <w:rFonts w:hint="eastAsia"/>
                <w:sz w:val="28"/>
              </w:rPr>
              <w:t xml:space="preserve"> </w:t>
            </w:r>
            <w:r w:rsidRPr="00C17BCE">
              <w:rPr>
                <w:rFonts w:hint="eastAsia"/>
                <w:sz w:val="28"/>
              </w:rPr>
              <w:t>无违法行为说明</w:t>
            </w:r>
          </w:p>
          <w:p w:rsidR="00C011A3" w:rsidRDefault="00C011A3" w:rsidP="00625873">
            <w:pPr>
              <w:snapToGrid w:val="0"/>
              <w:spacing w:line="500" w:lineRule="exact"/>
            </w:pPr>
          </w:p>
        </w:tc>
      </w:tr>
    </w:tbl>
    <w:p w:rsidR="00C011A3" w:rsidRDefault="009F6836">
      <w:pPr>
        <w:snapToGrid w:val="0"/>
        <w:spacing w:line="240" w:lineRule="exact"/>
      </w:pPr>
      <w:r>
        <w:pict>
          <v:rect id="Rectangle 907" o:spid="_x0000_s1039" style="position:absolute;left:0;text-align:left;margin-left:197.05pt;margin-top:704.25pt;width:57pt;height:27.75pt;z-index:251656192;mso-position-horizontal-relative:text;mso-position-vertical-relative:text" stroked="f"/>
        </w:pict>
      </w:r>
    </w:p>
    <w:sectPr w:rsidR="00C011A3" w:rsidSect="00CC2ED7">
      <w:pgSz w:w="11906" w:h="16838"/>
      <w:pgMar w:top="1304" w:right="1701" w:bottom="1418" w:left="1701" w:header="1134" w:footer="1134" w:gutter="0"/>
      <w:cols w:space="720"/>
      <w:docGrid w:type="lines" w:linePitch="292" w:charSpace="-34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D311703" w15:done="0"/>
  <w15:commentEx w15:paraId="634C0FD4" w15:done="0"/>
  <w15:commentEx w15:paraId="537694E8" w15:done="0"/>
  <w15:commentEx w15:paraId="51E841EC" w15:done="0"/>
  <w15:commentEx w15:paraId="044C3BEC" w15:done="0"/>
  <w15:commentEx w15:paraId="13C8A227" w15:done="0"/>
  <w15:commentEx w15:paraId="291B34D5" w15:done="0"/>
  <w15:commentEx w15:paraId="467944F9" w15:done="0"/>
  <w15:commentEx w15:paraId="45495236" w15:done="0"/>
  <w15:commentEx w15:paraId="7D6BC6F0" w15:done="0"/>
  <w15:commentEx w15:paraId="2591A3CF" w15:done="0"/>
  <w15:commentEx w15:paraId="728DABB8" w15:done="0"/>
  <w15:commentEx w15:paraId="3C6B3F2A" w15:done="0"/>
  <w15:commentEx w15:paraId="4FA6B856" w15:done="0"/>
  <w15:commentEx w15:paraId="4B158D48" w15:done="0"/>
  <w15:commentEx w15:paraId="26394C5C" w15:done="0"/>
  <w15:commentEx w15:paraId="414398C9" w15:done="0"/>
  <w15:commentEx w15:paraId="1BBC4C3F" w15:done="0"/>
  <w15:commentEx w15:paraId="245B9A9A" w15:done="0"/>
  <w15:commentEx w15:paraId="5A01ED5F" w15:done="0"/>
  <w15:commentEx w15:paraId="631BE817" w15:done="0"/>
  <w15:commentEx w15:paraId="61C62DD0" w15:done="0"/>
  <w15:commentEx w15:paraId="320E34F0" w15:done="0"/>
  <w15:commentEx w15:paraId="4F0AAAAF" w15:done="0"/>
  <w15:commentEx w15:paraId="6E8CC8D7" w15:done="0"/>
  <w15:commentEx w15:paraId="532C22D4" w15:done="0"/>
  <w15:commentEx w15:paraId="593BEAE1" w15:done="0"/>
  <w15:commentEx w15:paraId="464C4758" w15:done="0"/>
  <w15:commentEx w15:paraId="4AC78C12" w15:done="0"/>
  <w15:commentEx w15:paraId="6D38CF6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22049A" w16cex:dateUtc="2020-03-22T07:36:00Z"/>
  <w16cex:commentExtensible w16cex:durableId="22220501" w16cex:dateUtc="2020-03-22T07:38:00Z"/>
  <w16cex:commentExtensible w16cex:durableId="22220516" w16cex:dateUtc="2020-03-22T07:39:00Z"/>
  <w16cex:commentExtensible w16cex:durableId="222205C9" w16cex:dateUtc="2020-03-22T07:42:00Z"/>
  <w16cex:commentExtensible w16cex:durableId="22220DA0" w16cex:dateUtc="2020-03-22T08:15:00Z"/>
  <w16cex:commentExtensible w16cex:durableId="22221311" w16cex:dateUtc="2020-03-22T08:38:00Z"/>
  <w16cex:commentExtensible w16cex:durableId="22221563" w16cex:dateUtc="2020-03-22T08:48:00Z"/>
  <w16cex:commentExtensible w16cex:durableId="2222156B" w16cex:dateUtc="2020-03-22T08:48:00Z"/>
  <w16cex:commentExtensible w16cex:durableId="222215FD" w16cex:dateUtc="2020-03-22T08:51:00Z"/>
  <w16cex:commentExtensible w16cex:durableId="222216BC" w16cex:dateUtc="2020-03-22T08:54:00Z"/>
  <w16cex:commentExtensible w16cex:durableId="22221765" w16cex:dateUtc="2020-03-22T08:57:00Z"/>
  <w16cex:commentExtensible w16cex:durableId="22221B13" w16cex:dateUtc="2020-03-22T09:12:00Z"/>
  <w16cex:commentExtensible w16cex:durableId="22221A8B" w16cex:dateUtc="2020-03-22T09:10:00Z"/>
  <w16cex:commentExtensible w16cex:durableId="22221AAA" w16cex:dateUtc="2020-03-22T09:11:00Z"/>
  <w16cex:commentExtensible w16cex:durableId="22221AC3" w16cex:dateUtc="2020-03-22T09:11:00Z"/>
  <w16cex:commentExtensible w16cex:durableId="22221AB6" w16cex:dateUtc="2020-03-22T09:11:00Z"/>
  <w16cex:commentExtensible w16cex:durableId="22221AF8" w16cex:dateUtc="2020-03-22T09:12:00Z"/>
  <w16cex:commentExtensible w16cex:durableId="22221BC3" w16cex:dateUtc="2020-03-22T09:15:00Z"/>
  <w16cex:commentExtensible w16cex:durableId="22221C03" w16cex:dateUtc="2020-03-22T09:16:00Z"/>
  <w16cex:commentExtensible w16cex:durableId="22221C6D" w16cex:dateUtc="2020-03-22T09:18:00Z"/>
  <w16cex:commentExtensible w16cex:durableId="22221C78" w16cex:dateUtc="2020-03-22T09:18:00Z"/>
  <w16cex:commentExtensible w16cex:durableId="22221CD5" w16cex:dateUtc="2020-03-22T09:20:00Z"/>
  <w16cex:commentExtensible w16cex:durableId="22221D0D" w16cex:dateUtc="2020-03-22T09:21:00Z"/>
  <w16cex:commentExtensible w16cex:durableId="22221D91" w16cex:dateUtc="2020-03-22T09:23:00Z"/>
  <w16cex:commentExtensible w16cex:durableId="22221DB2" w16cex:dateUtc="2020-03-22T09:24:00Z"/>
  <w16cex:commentExtensible w16cex:durableId="22221E78" w16cex:dateUtc="2020-03-22T09:27:00Z"/>
  <w16cex:commentExtensible w16cex:durableId="22221E7C" w16cex:dateUtc="2020-03-22T09:27:00Z"/>
  <w16cex:commentExtensible w16cex:durableId="22221E84" w16cex:dateUtc="2020-03-22T09:27:00Z"/>
  <w16cex:commentExtensible w16cex:durableId="22221EAA" w16cex:dateUtc="2020-03-22T09:28:00Z"/>
  <w16cex:commentExtensible w16cex:durableId="22221F19" w16cex:dateUtc="2020-03-22T09: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D311703" w16cid:durableId="2222049A"/>
  <w16cid:commentId w16cid:paraId="634C0FD4" w16cid:durableId="22220501"/>
  <w16cid:commentId w16cid:paraId="537694E8" w16cid:durableId="22220516"/>
  <w16cid:commentId w16cid:paraId="51E841EC" w16cid:durableId="222205C9"/>
  <w16cid:commentId w16cid:paraId="044C3BEC" w16cid:durableId="22220DA0"/>
  <w16cid:commentId w16cid:paraId="13C8A227" w16cid:durableId="22221311"/>
  <w16cid:commentId w16cid:paraId="291B34D5" w16cid:durableId="22221563"/>
  <w16cid:commentId w16cid:paraId="467944F9" w16cid:durableId="2222156B"/>
  <w16cid:commentId w16cid:paraId="45495236" w16cid:durableId="222215FD"/>
  <w16cid:commentId w16cid:paraId="7D6BC6F0" w16cid:durableId="222216BC"/>
  <w16cid:commentId w16cid:paraId="2591A3CF" w16cid:durableId="22221765"/>
  <w16cid:commentId w16cid:paraId="728DABB8" w16cid:durableId="22221B13"/>
  <w16cid:commentId w16cid:paraId="3C6B3F2A" w16cid:durableId="22221A8B"/>
  <w16cid:commentId w16cid:paraId="4FA6B856" w16cid:durableId="22221AAA"/>
  <w16cid:commentId w16cid:paraId="4B158D48" w16cid:durableId="22221AC3"/>
  <w16cid:commentId w16cid:paraId="26394C5C" w16cid:durableId="22221AB6"/>
  <w16cid:commentId w16cid:paraId="414398C9" w16cid:durableId="22221AF8"/>
  <w16cid:commentId w16cid:paraId="1BBC4C3F" w16cid:durableId="22221BC3"/>
  <w16cid:commentId w16cid:paraId="245B9A9A" w16cid:durableId="22221C03"/>
  <w16cid:commentId w16cid:paraId="5A01ED5F" w16cid:durableId="22221C6D"/>
  <w16cid:commentId w16cid:paraId="631BE817" w16cid:durableId="22221C78"/>
  <w16cid:commentId w16cid:paraId="61C62DD0" w16cid:durableId="22221CD5"/>
  <w16cid:commentId w16cid:paraId="320E34F0" w16cid:durableId="22221D0D"/>
  <w16cid:commentId w16cid:paraId="4F0AAAAF" w16cid:durableId="22221D91"/>
  <w16cid:commentId w16cid:paraId="6E8CC8D7" w16cid:durableId="22221DB2"/>
  <w16cid:commentId w16cid:paraId="532C22D4" w16cid:durableId="22221E78"/>
  <w16cid:commentId w16cid:paraId="593BEAE1" w16cid:durableId="22221E7C"/>
  <w16cid:commentId w16cid:paraId="464C4758" w16cid:durableId="22221E84"/>
  <w16cid:commentId w16cid:paraId="4AC78C12" w16cid:durableId="22221EAA"/>
  <w16cid:commentId w16cid:paraId="6D38CF66" w16cid:durableId="22221F19"/>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0BCB" w:rsidRDefault="00590BCB">
      <w:r>
        <w:separator/>
      </w:r>
    </w:p>
  </w:endnote>
  <w:endnote w:type="continuationSeparator" w:id="1">
    <w:p w:rsidR="00590BCB" w:rsidRDefault="00590B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default"/>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方正楷体简体">
    <w:altName w:val="宋体"/>
    <w:charset w:val="86"/>
    <w:family w:val="auto"/>
    <w:pitch w:val="default"/>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B6B" w:rsidRDefault="000B0B6B">
    <w:pPr>
      <w:pStyle w:val="aff1"/>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B6B" w:rsidRDefault="000B0B6B">
    <w:pPr>
      <w:pStyle w:val="aff1"/>
      <w:framePr w:wrap="around" w:vAnchor="text" w:hAnchor="margin" w:xAlign="center" w:y="1"/>
      <w:rPr>
        <w:rStyle w:val="a7"/>
      </w:rPr>
    </w:pPr>
    <w:r>
      <w:fldChar w:fldCharType="begin"/>
    </w:r>
    <w:r>
      <w:rPr>
        <w:rStyle w:val="a7"/>
      </w:rPr>
      <w:instrText xml:space="preserve">PAGE  </w:instrText>
    </w:r>
    <w:r>
      <w:fldChar w:fldCharType="separate"/>
    </w:r>
    <w:r>
      <w:rPr>
        <w:rStyle w:val="a7"/>
      </w:rPr>
      <w:t>0</w:t>
    </w:r>
    <w:r>
      <w:fldChar w:fldCharType="end"/>
    </w:r>
  </w:p>
  <w:p w:rsidR="000B0B6B" w:rsidRDefault="000B0B6B">
    <w:pPr>
      <w:pStyle w:val="aff1"/>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B6B" w:rsidRDefault="000B0B6B">
    <w:pPr>
      <w:pStyle w:val="aff1"/>
    </w:pPr>
    <w:r>
      <w:pict>
        <v:shapetype id="_x0000_t202" coordsize="21600,21600" o:spt="202" path="m,l,21600r21600,l21600,xe">
          <v:stroke joinstyle="miter"/>
          <v:path gradientshapeok="t" o:connecttype="rect"/>
        </v:shapetype>
        <v:shape id="文本框 1025" o:spid="_x0000_s2049" type="#_x0000_t202" style="position:absolute;margin-left:0;margin-top:0;width:2in;height:2in;z-index:251657728;mso-wrap-style:none;mso-position-horizontal:center;mso-position-horizontal-relative:margin" filled="f" stroked="f">
          <v:fill o:detectmouseclick="t"/>
          <v:textbox style="mso-fit-shape-to-text:t" inset="0,0,0,0">
            <w:txbxContent>
              <w:p w:rsidR="000B0B6B" w:rsidRDefault="000B0B6B">
                <w:pPr>
                  <w:pStyle w:val="aff1"/>
                </w:pPr>
                <w:r>
                  <w:rPr>
                    <w:sz w:val="21"/>
                  </w:rPr>
                  <w:fldChar w:fldCharType="begin"/>
                </w:r>
                <w:r>
                  <w:rPr>
                    <w:rStyle w:val="a7"/>
                    <w:sz w:val="21"/>
                  </w:rPr>
                  <w:instrText xml:space="preserve">PAGE  </w:instrText>
                </w:r>
                <w:r>
                  <w:rPr>
                    <w:sz w:val="21"/>
                  </w:rPr>
                  <w:fldChar w:fldCharType="separate"/>
                </w:r>
                <w:r w:rsidR="000C6A6D">
                  <w:rPr>
                    <w:rStyle w:val="a7"/>
                    <w:noProof/>
                    <w:sz w:val="21"/>
                  </w:rPr>
                  <w:t>15</w:t>
                </w:r>
                <w:r>
                  <w:rPr>
                    <w:sz w:val="21"/>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0BCB" w:rsidRDefault="00590BCB">
      <w:r>
        <w:separator/>
      </w:r>
    </w:p>
  </w:footnote>
  <w:footnote w:type="continuationSeparator" w:id="1">
    <w:p w:rsidR="00590BCB" w:rsidRDefault="00590BC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B6B" w:rsidRDefault="000B0B6B">
    <w:pPr>
      <w:pStyle w:val="afa"/>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0B6B" w:rsidRDefault="000B0B6B">
    <w:pPr>
      <w:pStyle w:val="afa"/>
      <w:pBdr>
        <w:top w:val="none" w:sz="0" w:space="1" w:color="auto"/>
        <w:left w:val="none" w:sz="0" w:space="4" w:color="auto"/>
        <w:bottom w:val="none" w:sz="0" w:space="1" w:color="auto"/>
        <w:right w:val="none" w:sz="0" w:space="4"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AF96B5F"/>
    <w:multiLevelType w:val="singleLevel"/>
    <w:tmpl w:val="8AF96B5F"/>
    <w:lvl w:ilvl="0">
      <w:start w:val="1"/>
      <w:numFmt w:val="decimal"/>
      <w:lvlText w:val="(%1)"/>
      <w:lvlJc w:val="left"/>
      <w:pPr>
        <w:ind w:left="425" w:hanging="425"/>
      </w:pPr>
      <w:rPr>
        <w:rFonts w:hint="default"/>
      </w:rPr>
    </w:lvl>
  </w:abstractNum>
  <w:abstractNum w:abstractNumId="1">
    <w:nsid w:val="A07F47AD"/>
    <w:multiLevelType w:val="singleLevel"/>
    <w:tmpl w:val="A07F47AD"/>
    <w:lvl w:ilvl="0">
      <w:start w:val="2"/>
      <w:numFmt w:val="decimal"/>
      <w:lvlText w:val="(%1)"/>
      <w:lvlJc w:val="left"/>
      <w:pPr>
        <w:tabs>
          <w:tab w:val="num" w:pos="312"/>
        </w:tabs>
      </w:pPr>
    </w:lvl>
  </w:abstractNum>
  <w:abstractNum w:abstractNumId="2">
    <w:nsid w:val="AC6973CF"/>
    <w:multiLevelType w:val="singleLevel"/>
    <w:tmpl w:val="9DD6A502"/>
    <w:lvl w:ilvl="0">
      <w:start w:val="1"/>
      <w:numFmt w:val="chineseCounting"/>
      <w:suff w:val="nothing"/>
      <w:lvlText w:val="%1、"/>
      <w:lvlJc w:val="left"/>
      <w:rPr>
        <w:rFonts w:hint="eastAsia"/>
        <w:lang w:val="en-US"/>
      </w:rPr>
    </w:lvl>
  </w:abstractNum>
  <w:abstractNum w:abstractNumId="3">
    <w:nsid w:val="BCEAAF4C"/>
    <w:multiLevelType w:val="singleLevel"/>
    <w:tmpl w:val="BCEAAF4C"/>
    <w:lvl w:ilvl="0">
      <w:start w:val="3"/>
      <w:numFmt w:val="decimal"/>
      <w:suff w:val="nothing"/>
      <w:lvlText w:val="%1、"/>
      <w:lvlJc w:val="left"/>
    </w:lvl>
  </w:abstractNum>
  <w:abstractNum w:abstractNumId="4">
    <w:nsid w:val="DC105A56"/>
    <w:multiLevelType w:val="singleLevel"/>
    <w:tmpl w:val="DC105A56"/>
    <w:lvl w:ilvl="0">
      <w:start w:val="4"/>
      <w:numFmt w:val="decimal"/>
      <w:suff w:val="nothing"/>
      <w:lvlText w:val="%1、"/>
      <w:lvlJc w:val="left"/>
    </w:lvl>
  </w:abstractNum>
  <w:abstractNum w:abstractNumId="5">
    <w:nsid w:val="F3D3709D"/>
    <w:multiLevelType w:val="singleLevel"/>
    <w:tmpl w:val="F3D3709D"/>
    <w:lvl w:ilvl="0">
      <w:start w:val="1"/>
      <w:numFmt w:val="decimal"/>
      <w:lvlText w:val="(%1)"/>
      <w:lvlJc w:val="left"/>
      <w:pPr>
        <w:ind w:left="425" w:hanging="425"/>
      </w:pPr>
      <w:rPr>
        <w:rFonts w:hint="default"/>
      </w:rPr>
    </w:lvl>
  </w:abstractNum>
  <w:abstractNum w:abstractNumId="6">
    <w:nsid w:val="F77CEDE0"/>
    <w:multiLevelType w:val="singleLevel"/>
    <w:tmpl w:val="F77CEDE0"/>
    <w:lvl w:ilvl="0">
      <w:start w:val="1"/>
      <w:numFmt w:val="decimal"/>
      <w:lvlText w:val="(%1)"/>
      <w:lvlJc w:val="left"/>
      <w:pPr>
        <w:ind w:left="425" w:hanging="425"/>
      </w:pPr>
      <w:rPr>
        <w:rFonts w:hint="default"/>
      </w:rPr>
    </w:lvl>
  </w:abstractNum>
  <w:abstractNum w:abstractNumId="7">
    <w:nsid w:val="FE30AEBC"/>
    <w:multiLevelType w:val="singleLevel"/>
    <w:tmpl w:val="FE30AEBC"/>
    <w:lvl w:ilvl="0">
      <w:start w:val="1"/>
      <w:numFmt w:val="chineseCounting"/>
      <w:suff w:val="nothing"/>
      <w:lvlText w:val="%1、"/>
      <w:lvlJc w:val="left"/>
      <w:rPr>
        <w:rFonts w:hint="eastAsia"/>
      </w:rPr>
    </w:lvl>
  </w:abstractNum>
  <w:abstractNum w:abstractNumId="8">
    <w:nsid w:val="05A55488"/>
    <w:multiLevelType w:val="singleLevel"/>
    <w:tmpl w:val="05A55488"/>
    <w:lvl w:ilvl="0">
      <w:start w:val="1"/>
      <w:numFmt w:val="decimal"/>
      <w:lvlText w:val="(%1)"/>
      <w:lvlJc w:val="left"/>
      <w:pPr>
        <w:ind w:left="425" w:hanging="425"/>
      </w:pPr>
      <w:rPr>
        <w:rFonts w:hint="default"/>
      </w:rPr>
    </w:lvl>
  </w:abstractNum>
  <w:abstractNum w:abstractNumId="9">
    <w:nsid w:val="17D12E2D"/>
    <w:multiLevelType w:val="singleLevel"/>
    <w:tmpl w:val="17D12E2D"/>
    <w:lvl w:ilvl="0">
      <w:start w:val="2"/>
      <w:numFmt w:val="decimal"/>
      <w:suff w:val="nothing"/>
      <w:lvlText w:val="%1、"/>
      <w:lvlJc w:val="left"/>
    </w:lvl>
  </w:abstractNum>
  <w:abstractNum w:abstractNumId="10">
    <w:nsid w:val="18978AE0"/>
    <w:multiLevelType w:val="singleLevel"/>
    <w:tmpl w:val="18978AE0"/>
    <w:lvl w:ilvl="0">
      <w:start w:val="5"/>
      <w:numFmt w:val="decimal"/>
      <w:suff w:val="nothing"/>
      <w:lvlText w:val="%1、"/>
      <w:lvlJc w:val="left"/>
    </w:lvl>
  </w:abstractNum>
  <w:abstractNum w:abstractNumId="11">
    <w:nsid w:val="1A005CD8"/>
    <w:multiLevelType w:val="singleLevel"/>
    <w:tmpl w:val="1A005CD8"/>
    <w:lvl w:ilvl="0">
      <w:start w:val="1"/>
      <w:numFmt w:val="decimal"/>
      <w:lvlText w:val="(%1)"/>
      <w:lvlJc w:val="left"/>
      <w:pPr>
        <w:ind w:left="425" w:hanging="425"/>
      </w:pPr>
      <w:rPr>
        <w:rFonts w:hint="default"/>
      </w:rPr>
    </w:lvl>
  </w:abstractNum>
  <w:abstractNum w:abstractNumId="12">
    <w:nsid w:val="1D7D7EEB"/>
    <w:multiLevelType w:val="hybridMultilevel"/>
    <w:tmpl w:val="C712AA04"/>
    <w:lvl w:ilvl="0" w:tplc="05A55488">
      <w:start w:val="1"/>
      <w:numFmt w:val="decimal"/>
      <w:lvlText w:val="(%1)"/>
      <w:lvlJc w:val="left"/>
      <w:pPr>
        <w:ind w:left="900" w:hanging="4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CFF1AFD"/>
    <w:multiLevelType w:val="singleLevel"/>
    <w:tmpl w:val="2CFF1AFD"/>
    <w:lvl w:ilvl="0">
      <w:start w:val="1"/>
      <w:numFmt w:val="decimal"/>
      <w:lvlText w:val="(%1)"/>
      <w:lvlJc w:val="left"/>
      <w:pPr>
        <w:ind w:left="425" w:hanging="425"/>
      </w:pPr>
      <w:rPr>
        <w:rFonts w:hint="default"/>
      </w:rPr>
    </w:lvl>
  </w:abstractNum>
  <w:abstractNum w:abstractNumId="14">
    <w:nsid w:val="3384D127"/>
    <w:multiLevelType w:val="singleLevel"/>
    <w:tmpl w:val="3384D127"/>
    <w:lvl w:ilvl="0">
      <w:start w:val="1"/>
      <w:numFmt w:val="decimal"/>
      <w:lvlText w:val="(%1)"/>
      <w:lvlJc w:val="left"/>
      <w:pPr>
        <w:ind w:left="425" w:hanging="425"/>
      </w:pPr>
      <w:rPr>
        <w:rFonts w:hint="default"/>
      </w:rPr>
    </w:lvl>
  </w:abstractNum>
  <w:abstractNum w:abstractNumId="15">
    <w:nsid w:val="46125A6A"/>
    <w:multiLevelType w:val="hybridMultilevel"/>
    <w:tmpl w:val="4BA8D9A0"/>
    <w:lvl w:ilvl="0" w:tplc="05A55488">
      <w:start w:val="1"/>
      <w:numFmt w:val="decimal"/>
      <w:lvlText w:val="(%1)"/>
      <w:lvlJc w:val="left"/>
      <w:pPr>
        <w:ind w:left="900" w:hanging="4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53AD6956"/>
    <w:multiLevelType w:val="hybridMultilevel"/>
    <w:tmpl w:val="78969C68"/>
    <w:lvl w:ilvl="0" w:tplc="E99451EE">
      <w:start w:val="1"/>
      <w:numFmt w:val="decimal"/>
      <w:lvlText w:val="(%1)"/>
      <w:lvlJc w:val="left"/>
      <w:pPr>
        <w:ind w:left="420" w:hanging="42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61470EB0"/>
    <w:multiLevelType w:val="singleLevel"/>
    <w:tmpl w:val="61470EB0"/>
    <w:lvl w:ilvl="0">
      <w:start w:val="1"/>
      <w:numFmt w:val="decimal"/>
      <w:lvlText w:val="(%1)"/>
      <w:lvlJc w:val="left"/>
      <w:pPr>
        <w:ind w:left="425" w:hanging="425"/>
      </w:pPr>
      <w:rPr>
        <w:rFonts w:hint="default"/>
      </w:rPr>
    </w:lvl>
  </w:abstractNum>
  <w:abstractNum w:abstractNumId="18">
    <w:nsid w:val="6DAC3A69"/>
    <w:multiLevelType w:val="singleLevel"/>
    <w:tmpl w:val="6DAC3A69"/>
    <w:lvl w:ilvl="0">
      <w:start w:val="3"/>
      <w:numFmt w:val="chineseCounting"/>
      <w:suff w:val="nothing"/>
      <w:lvlText w:val="%1、"/>
      <w:lvlJc w:val="left"/>
      <w:rPr>
        <w:rFonts w:hint="eastAsia"/>
      </w:rPr>
    </w:lvl>
  </w:abstractNum>
  <w:abstractNum w:abstractNumId="19">
    <w:nsid w:val="73773FA2"/>
    <w:multiLevelType w:val="singleLevel"/>
    <w:tmpl w:val="73773FA2"/>
    <w:lvl w:ilvl="0">
      <w:start w:val="2"/>
      <w:numFmt w:val="decimal"/>
      <w:suff w:val="nothing"/>
      <w:lvlText w:val="%1、"/>
      <w:lvlJc w:val="left"/>
    </w:lvl>
  </w:abstractNum>
  <w:num w:numId="1">
    <w:abstractNumId w:val="10"/>
  </w:num>
  <w:num w:numId="2">
    <w:abstractNumId w:val="8"/>
  </w:num>
  <w:num w:numId="3">
    <w:abstractNumId w:val="18"/>
  </w:num>
  <w:num w:numId="4">
    <w:abstractNumId w:val="17"/>
  </w:num>
  <w:num w:numId="5">
    <w:abstractNumId w:val="4"/>
  </w:num>
  <w:num w:numId="6">
    <w:abstractNumId w:val="13"/>
  </w:num>
  <w:num w:numId="7">
    <w:abstractNumId w:val="6"/>
  </w:num>
  <w:num w:numId="8">
    <w:abstractNumId w:val="14"/>
  </w:num>
  <w:num w:numId="9">
    <w:abstractNumId w:val="9"/>
  </w:num>
  <w:num w:numId="10">
    <w:abstractNumId w:val="5"/>
  </w:num>
  <w:num w:numId="11">
    <w:abstractNumId w:val="0"/>
  </w:num>
  <w:num w:numId="12">
    <w:abstractNumId w:val="1"/>
  </w:num>
  <w:num w:numId="13">
    <w:abstractNumId w:val="2"/>
  </w:num>
  <w:num w:numId="14">
    <w:abstractNumId w:val="19"/>
  </w:num>
  <w:num w:numId="15">
    <w:abstractNumId w:val="3"/>
  </w:num>
  <w:num w:numId="16">
    <w:abstractNumId w:val="11"/>
  </w:num>
  <w:num w:numId="17">
    <w:abstractNumId w:val="7"/>
  </w:num>
  <w:num w:numId="18">
    <w:abstractNumId w:val="16"/>
  </w:num>
  <w:num w:numId="19">
    <w:abstractNumId w:val="12"/>
  </w:num>
  <w:num w:numId="20">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han bin">
    <w15:presenceInfo w15:providerId="Windows Live" w15:userId="a44e82f3a5d0a95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stylePaneFormatFilter w:val="3F01"/>
  <w:defaultTabStop w:val="425"/>
  <w:drawingGridHorizontalSpacing w:val="2"/>
  <w:drawingGridVerticalSpacing w:val="3"/>
  <w:noPunctuationKerning/>
  <w:characterSpacingControl w:val="compressPunctuation"/>
  <w:doNotValidateAgainstSchema/>
  <w:doNotDemarcateInvalidXml/>
  <w:hdrShapeDefaults>
    <o:shapedefaults v:ext="edit" spidmax="1433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useFELayout/>
  </w:compat>
  <w:rsids>
    <w:rsidRoot w:val="00A30E0B"/>
    <w:rsid w:val="00000393"/>
    <w:rsid w:val="0000044C"/>
    <w:rsid w:val="0000088E"/>
    <w:rsid w:val="00000DC4"/>
    <w:rsid w:val="00001020"/>
    <w:rsid w:val="0000109A"/>
    <w:rsid w:val="000016EB"/>
    <w:rsid w:val="00001A64"/>
    <w:rsid w:val="00001DE5"/>
    <w:rsid w:val="00001E72"/>
    <w:rsid w:val="0000247D"/>
    <w:rsid w:val="00002496"/>
    <w:rsid w:val="00002AB5"/>
    <w:rsid w:val="00002DC9"/>
    <w:rsid w:val="00002F0F"/>
    <w:rsid w:val="00003250"/>
    <w:rsid w:val="000032B8"/>
    <w:rsid w:val="00003D36"/>
    <w:rsid w:val="0000414F"/>
    <w:rsid w:val="00004834"/>
    <w:rsid w:val="00005129"/>
    <w:rsid w:val="00005268"/>
    <w:rsid w:val="000055B3"/>
    <w:rsid w:val="00005EFC"/>
    <w:rsid w:val="00005F7F"/>
    <w:rsid w:val="00006650"/>
    <w:rsid w:val="000075AC"/>
    <w:rsid w:val="00010542"/>
    <w:rsid w:val="0001082E"/>
    <w:rsid w:val="00010C65"/>
    <w:rsid w:val="00011003"/>
    <w:rsid w:val="0001105F"/>
    <w:rsid w:val="00011418"/>
    <w:rsid w:val="000118AF"/>
    <w:rsid w:val="000118E5"/>
    <w:rsid w:val="00011915"/>
    <w:rsid w:val="00011A82"/>
    <w:rsid w:val="00011D53"/>
    <w:rsid w:val="0001232B"/>
    <w:rsid w:val="00012502"/>
    <w:rsid w:val="000127DC"/>
    <w:rsid w:val="00012F63"/>
    <w:rsid w:val="000137DC"/>
    <w:rsid w:val="0001436D"/>
    <w:rsid w:val="000144EE"/>
    <w:rsid w:val="000150B7"/>
    <w:rsid w:val="000153D1"/>
    <w:rsid w:val="000156FA"/>
    <w:rsid w:val="000162B0"/>
    <w:rsid w:val="00016531"/>
    <w:rsid w:val="000165AB"/>
    <w:rsid w:val="0001671A"/>
    <w:rsid w:val="00017208"/>
    <w:rsid w:val="00017772"/>
    <w:rsid w:val="0001792C"/>
    <w:rsid w:val="000179CB"/>
    <w:rsid w:val="00020034"/>
    <w:rsid w:val="00020B1B"/>
    <w:rsid w:val="0002142C"/>
    <w:rsid w:val="00021988"/>
    <w:rsid w:val="0002206A"/>
    <w:rsid w:val="000223B7"/>
    <w:rsid w:val="000223DD"/>
    <w:rsid w:val="00022DAA"/>
    <w:rsid w:val="00023159"/>
    <w:rsid w:val="00023D9A"/>
    <w:rsid w:val="00023E1C"/>
    <w:rsid w:val="000241A7"/>
    <w:rsid w:val="0002438F"/>
    <w:rsid w:val="000250A5"/>
    <w:rsid w:val="00025625"/>
    <w:rsid w:val="00025799"/>
    <w:rsid w:val="00025E7D"/>
    <w:rsid w:val="00026343"/>
    <w:rsid w:val="000267C8"/>
    <w:rsid w:val="00026BBE"/>
    <w:rsid w:val="00027111"/>
    <w:rsid w:val="000271C8"/>
    <w:rsid w:val="0002721B"/>
    <w:rsid w:val="0002790F"/>
    <w:rsid w:val="00027937"/>
    <w:rsid w:val="00030155"/>
    <w:rsid w:val="00030FAB"/>
    <w:rsid w:val="00031022"/>
    <w:rsid w:val="00031196"/>
    <w:rsid w:val="00031A7F"/>
    <w:rsid w:val="00031AA8"/>
    <w:rsid w:val="0003311E"/>
    <w:rsid w:val="00033672"/>
    <w:rsid w:val="000338A0"/>
    <w:rsid w:val="0003395C"/>
    <w:rsid w:val="00034100"/>
    <w:rsid w:val="00034234"/>
    <w:rsid w:val="00034948"/>
    <w:rsid w:val="00035360"/>
    <w:rsid w:val="000368D5"/>
    <w:rsid w:val="00037143"/>
    <w:rsid w:val="0004008D"/>
    <w:rsid w:val="0004051D"/>
    <w:rsid w:val="00040685"/>
    <w:rsid w:val="00040770"/>
    <w:rsid w:val="00040D9D"/>
    <w:rsid w:val="00040E24"/>
    <w:rsid w:val="00041411"/>
    <w:rsid w:val="0004151A"/>
    <w:rsid w:val="0004197D"/>
    <w:rsid w:val="00042199"/>
    <w:rsid w:val="000425DB"/>
    <w:rsid w:val="00042715"/>
    <w:rsid w:val="00042927"/>
    <w:rsid w:val="00043433"/>
    <w:rsid w:val="00043888"/>
    <w:rsid w:val="0004436D"/>
    <w:rsid w:val="00044D58"/>
    <w:rsid w:val="000453F5"/>
    <w:rsid w:val="00045A34"/>
    <w:rsid w:val="00045A6E"/>
    <w:rsid w:val="00045B02"/>
    <w:rsid w:val="000463A5"/>
    <w:rsid w:val="00046766"/>
    <w:rsid w:val="00046798"/>
    <w:rsid w:val="00046D2A"/>
    <w:rsid w:val="00046EAE"/>
    <w:rsid w:val="00050666"/>
    <w:rsid w:val="000508DA"/>
    <w:rsid w:val="00050B2B"/>
    <w:rsid w:val="00050C20"/>
    <w:rsid w:val="00050F89"/>
    <w:rsid w:val="00051406"/>
    <w:rsid w:val="000514E8"/>
    <w:rsid w:val="00051503"/>
    <w:rsid w:val="00051B54"/>
    <w:rsid w:val="000528DD"/>
    <w:rsid w:val="00052DA3"/>
    <w:rsid w:val="00052FCB"/>
    <w:rsid w:val="000536FF"/>
    <w:rsid w:val="0005416D"/>
    <w:rsid w:val="0005445E"/>
    <w:rsid w:val="00055074"/>
    <w:rsid w:val="00055227"/>
    <w:rsid w:val="0005574B"/>
    <w:rsid w:val="00055930"/>
    <w:rsid w:val="00055DAF"/>
    <w:rsid w:val="00055DB4"/>
    <w:rsid w:val="00055E11"/>
    <w:rsid w:val="00056569"/>
    <w:rsid w:val="00056C18"/>
    <w:rsid w:val="00057FD3"/>
    <w:rsid w:val="000601E6"/>
    <w:rsid w:val="00060472"/>
    <w:rsid w:val="00060C56"/>
    <w:rsid w:val="00060DEB"/>
    <w:rsid w:val="000610CA"/>
    <w:rsid w:val="000618EF"/>
    <w:rsid w:val="00061CD7"/>
    <w:rsid w:val="00062053"/>
    <w:rsid w:val="00063094"/>
    <w:rsid w:val="000634E7"/>
    <w:rsid w:val="000636F0"/>
    <w:rsid w:val="00063AE3"/>
    <w:rsid w:val="00064056"/>
    <w:rsid w:val="000643E7"/>
    <w:rsid w:val="00064B6B"/>
    <w:rsid w:val="00064C70"/>
    <w:rsid w:val="000652C5"/>
    <w:rsid w:val="0006546C"/>
    <w:rsid w:val="000657DA"/>
    <w:rsid w:val="00065AB3"/>
    <w:rsid w:val="00065EEF"/>
    <w:rsid w:val="0006679F"/>
    <w:rsid w:val="00066C2B"/>
    <w:rsid w:val="00066CB6"/>
    <w:rsid w:val="000672BE"/>
    <w:rsid w:val="00067651"/>
    <w:rsid w:val="0006791A"/>
    <w:rsid w:val="0007081A"/>
    <w:rsid w:val="00070977"/>
    <w:rsid w:val="00070A35"/>
    <w:rsid w:val="00070DCB"/>
    <w:rsid w:val="000714A4"/>
    <w:rsid w:val="00071B67"/>
    <w:rsid w:val="00071DF2"/>
    <w:rsid w:val="00071E9D"/>
    <w:rsid w:val="00071F92"/>
    <w:rsid w:val="00072580"/>
    <w:rsid w:val="00074B34"/>
    <w:rsid w:val="000750E7"/>
    <w:rsid w:val="00075335"/>
    <w:rsid w:val="00075BE8"/>
    <w:rsid w:val="0007691A"/>
    <w:rsid w:val="0007727F"/>
    <w:rsid w:val="0007752F"/>
    <w:rsid w:val="0007755D"/>
    <w:rsid w:val="00077FD8"/>
    <w:rsid w:val="00080B1A"/>
    <w:rsid w:val="00080BE8"/>
    <w:rsid w:val="00080DF6"/>
    <w:rsid w:val="00081238"/>
    <w:rsid w:val="00081E46"/>
    <w:rsid w:val="000820C4"/>
    <w:rsid w:val="0008215E"/>
    <w:rsid w:val="00082808"/>
    <w:rsid w:val="00082D6F"/>
    <w:rsid w:val="0008369C"/>
    <w:rsid w:val="000839B3"/>
    <w:rsid w:val="00083F6C"/>
    <w:rsid w:val="00084680"/>
    <w:rsid w:val="00084B6E"/>
    <w:rsid w:val="00085006"/>
    <w:rsid w:val="00085231"/>
    <w:rsid w:val="00085A15"/>
    <w:rsid w:val="00085ACC"/>
    <w:rsid w:val="00085BBD"/>
    <w:rsid w:val="00086BE1"/>
    <w:rsid w:val="00086F08"/>
    <w:rsid w:val="000875F9"/>
    <w:rsid w:val="00087880"/>
    <w:rsid w:val="00087AFC"/>
    <w:rsid w:val="00087EB3"/>
    <w:rsid w:val="00087F06"/>
    <w:rsid w:val="00090548"/>
    <w:rsid w:val="00090D69"/>
    <w:rsid w:val="00091577"/>
    <w:rsid w:val="000919C6"/>
    <w:rsid w:val="00091B20"/>
    <w:rsid w:val="00092706"/>
    <w:rsid w:val="0009285C"/>
    <w:rsid w:val="00092AF2"/>
    <w:rsid w:val="00092CE5"/>
    <w:rsid w:val="000938B9"/>
    <w:rsid w:val="00093DD4"/>
    <w:rsid w:val="000940F7"/>
    <w:rsid w:val="00094794"/>
    <w:rsid w:val="00094A3A"/>
    <w:rsid w:val="00094ED8"/>
    <w:rsid w:val="000953EF"/>
    <w:rsid w:val="00095EB8"/>
    <w:rsid w:val="000968C9"/>
    <w:rsid w:val="00097048"/>
    <w:rsid w:val="00097512"/>
    <w:rsid w:val="000978F6"/>
    <w:rsid w:val="000A0E68"/>
    <w:rsid w:val="000A1EAF"/>
    <w:rsid w:val="000A225A"/>
    <w:rsid w:val="000A2522"/>
    <w:rsid w:val="000A2D73"/>
    <w:rsid w:val="000A2EA7"/>
    <w:rsid w:val="000A3CD9"/>
    <w:rsid w:val="000A4E17"/>
    <w:rsid w:val="000A4E83"/>
    <w:rsid w:val="000A551C"/>
    <w:rsid w:val="000A55EA"/>
    <w:rsid w:val="000A5F3E"/>
    <w:rsid w:val="000A5FDF"/>
    <w:rsid w:val="000A6077"/>
    <w:rsid w:val="000A696F"/>
    <w:rsid w:val="000A7359"/>
    <w:rsid w:val="000A794B"/>
    <w:rsid w:val="000B0372"/>
    <w:rsid w:val="000B04E8"/>
    <w:rsid w:val="000B0B6B"/>
    <w:rsid w:val="000B0D49"/>
    <w:rsid w:val="000B104E"/>
    <w:rsid w:val="000B1548"/>
    <w:rsid w:val="000B15D6"/>
    <w:rsid w:val="000B16D5"/>
    <w:rsid w:val="000B1843"/>
    <w:rsid w:val="000B1C09"/>
    <w:rsid w:val="000B1CF9"/>
    <w:rsid w:val="000B2F20"/>
    <w:rsid w:val="000B3362"/>
    <w:rsid w:val="000B371F"/>
    <w:rsid w:val="000B380A"/>
    <w:rsid w:val="000B38F9"/>
    <w:rsid w:val="000B3DC3"/>
    <w:rsid w:val="000B41B6"/>
    <w:rsid w:val="000B41E5"/>
    <w:rsid w:val="000B4A8B"/>
    <w:rsid w:val="000B4AD2"/>
    <w:rsid w:val="000B4D5A"/>
    <w:rsid w:val="000B4D74"/>
    <w:rsid w:val="000B4DE5"/>
    <w:rsid w:val="000B4FCA"/>
    <w:rsid w:val="000B5303"/>
    <w:rsid w:val="000B5969"/>
    <w:rsid w:val="000B5FFF"/>
    <w:rsid w:val="000B6FD3"/>
    <w:rsid w:val="000B71F7"/>
    <w:rsid w:val="000C04B0"/>
    <w:rsid w:val="000C0C92"/>
    <w:rsid w:val="000C0DE3"/>
    <w:rsid w:val="000C2049"/>
    <w:rsid w:val="000C20B8"/>
    <w:rsid w:val="000C2EB1"/>
    <w:rsid w:val="000C2FC6"/>
    <w:rsid w:val="000C3475"/>
    <w:rsid w:val="000C35AC"/>
    <w:rsid w:val="000C3727"/>
    <w:rsid w:val="000C3854"/>
    <w:rsid w:val="000C3CDB"/>
    <w:rsid w:val="000C4135"/>
    <w:rsid w:val="000C47FD"/>
    <w:rsid w:val="000C48AF"/>
    <w:rsid w:val="000C4F62"/>
    <w:rsid w:val="000C5541"/>
    <w:rsid w:val="000C61CC"/>
    <w:rsid w:val="000C6571"/>
    <w:rsid w:val="000C6A6D"/>
    <w:rsid w:val="000C6D7F"/>
    <w:rsid w:val="000C722E"/>
    <w:rsid w:val="000C77F0"/>
    <w:rsid w:val="000D0942"/>
    <w:rsid w:val="000D0AD3"/>
    <w:rsid w:val="000D100F"/>
    <w:rsid w:val="000D262E"/>
    <w:rsid w:val="000D37DF"/>
    <w:rsid w:val="000D4489"/>
    <w:rsid w:val="000D4792"/>
    <w:rsid w:val="000D4B76"/>
    <w:rsid w:val="000D54D0"/>
    <w:rsid w:val="000D55EF"/>
    <w:rsid w:val="000D5786"/>
    <w:rsid w:val="000D5805"/>
    <w:rsid w:val="000D5985"/>
    <w:rsid w:val="000D59A6"/>
    <w:rsid w:val="000D5C04"/>
    <w:rsid w:val="000D65F1"/>
    <w:rsid w:val="000D6E3E"/>
    <w:rsid w:val="000D79F3"/>
    <w:rsid w:val="000D7AAC"/>
    <w:rsid w:val="000E0372"/>
    <w:rsid w:val="000E0B73"/>
    <w:rsid w:val="000E0DC1"/>
    <w:rsid w:val="000E1A4E"/>
    <w:rsid w:val="000E1E0E"/>
    <w:rsid w:val="000E218B"/>
    <w:rsid w:val="000E2438"/>
    <w:rsid w:val="000E2B42"/>
    <w:rsid w:val="000E2EC6"/>
    <w:rsid w:val="000E312E"/>
    <w:rsid w:val="000E3499"/>
    <w:rsid w:val="000E3618"/>
    <w:rsid w:val="000E36D0"/>
    <w:rsid w:val="000E38B2"/>
    <w:rsid w:val="000E3CA7"/>
    <w:rsid w:val="000E3EEF"/>
    <w:rsid w:val="000E41BD"/>
    <w:rsid w:val="000E45CE"/>
    <w:rsid w:val="000E4706"/>
    <w:rsid w:val="000E4735"/>
    <w:rsid w:val="000E4F49"/>
    <w:rsid w:val="000E4F9B"/>
    <w:rsid w:val="000E51BA"/>
    <w:rsid w:val="000E58AC"/>
    <w:rsid w:val="000E671B"/>
    <w:rsid w:val="000E6A94"/>
    <w:rsid w:val="000E7164"/>
    <w:rsid w:val="000E7740"/>
    <w:rsid w:val="000E7790"/>
    <w:rsid w:val="000E7924"/>
    <w:rsid w:val="000F03E4"/>
    <w:rsid w:val="000F1304"/>
    <w:rsid w:val="000F1A0C"/>
    <w:rsid w:val="000F2182"/>
    <w:rsid w:val="000F22FF"/>
    <w:rsid w:val="000F232D"/>
    <w:rsid w:val="000F2EFB"/>
    <w:rsid w:val="000F3776"/>
    <w:rsid w:val="000F3815"/>
    <w:rsid w:val="000F3F43"/>
    <w:rsid w:val="000F410D"/>
    <w:rsid w:val="000F42B9"/>
    <w:rsid w:val="000F46F5"/>
    <w:rsid w:val="000F4A9B"/>
    <w:rsid w:val="000F5214"/>
    <w:rsid w:val="000F5753"/>
    <w:rsid w:val="000F5E1B"/>
    <w:rsid w:val="000F63D6"/>
    <w:rsid w:val="000F6FB7"/>
    <w:rsid w:val="000F79BD"/>
    <w:rsid w:val="000F7B4A"/>
    <w:rsid w:val="000F7CFD"/>
    <w:rsid w:val="00100983"/>
    <w:rsid w:val="001012DE"/>
    <w:rsid w:val="0010140B"/>
    <w:rsid w:val="0010141E"/>
    <w:rsid w:val="00101AD0"/>
    <w:rsid w:val="00101C71"/>
    <w:rsid w:val="00102A91"/>
    <w:rsid w:val="00102D51"/>
    <w:rsid w:val="00103783"/>
    <w:rsid w:val="00103C2C"/>
    <w:rsid w:val="00104111"/>
    <w:rsid w:val="00104559"/>
    <w:rsid w:val="00104B27"/>
    <w:rsid w:val="0010512D"/>
    <w:rsid w:val="0010573E"/>
    <w:rsid w:val="00105980"/>
    <w:rsid w:val="00105E4E"/>
    <w:rsid w:val="001060B0"/>
    <w:rsid w:val="0010650B"/>
    <w:rsid w:val="001065CD"/>
    <w:rsid w:val="0010675A"/>
    <w:rsid w:val="00106DF6"/>
    <w:rsid w:val="00107637"/>
    <w:rsid w:val="001076D2"/>
    <w:rsid w:val="001076D9"/>
    <w:rsid w:val="00107A7D"/>
    <w:rsid w:val="00107E24"/>
    <w:rsid w:val="00107E29"/>
    <w:rsid w:val="00107E4C"/>
    <w:rsid w:val="00110195"/>
    <w:rsid w:val="001105BB"/>
    <w:rsid w:val="00110C06"/>
    <w:rsid w:val="00110C5B"/>
    <w:rsid w:val="00111500"/>
    <w:rsid w:val="001117E5"/>
    <w:rsid w:val="00111A3F"/>
    <w:rsid w:val="00111B36"/>
    <w:rsid w:val="00112351"/>
    <w:rsid w:val="00112E17"/>
    <w:rsid w:val="00112E80"/>
    <w:rsid w:val="00113508"/>
    <w:rsid w:val="00113730"/>
    <w:rsid w:val="00113D28"/>
    <w:rsid w:val="00113D3C"/>
    <w:rsid w:val="00113D89"/>
    <w:rsid w:val="001143C4"/>
    <w:rsid w:val="00114940"/>
    <w:rsid w:val="00114D0A"/>
    <w:rsid w:val="001151E5"/>
    <w:rsid w:val="00115C27"/>
    <w:rsid w:val="00115C6D"/>
    <w:rsid w:val="00116051"/>
    <w:rsid w:val="001165A6"/>
    <w:rsid w:val="00116ACF"/>
    <w:rsid w:val="00116CD2"/>
    <w:rsid w:val="00116D9E"/>
    <w:rsid w:val="00117354"/>
    <w:rsid w:val="00117846"/>
    <w:rsid w:val="00117BE4"/>
    <w:rsid w:val="00117C17"/>
    <w:rsid w:val="00117C62"/>
    <w:rsid w:val="0012013C"/>
    <w:rsid w:val="0012095A"/>
    <w:rsid w:val="00121179"/>
    <w:rsid w:val="0012197E"/>
    <w:rsid w:val="00121C59"/>
    <w:rsid w:val="0012224D"/>
    <w:rsid w:val="00123274"/>
    <w:rsid w:val="001239A9"/>
    <w:rsid w:val="001239EE"/>
    <w:rsid w:val="0012412D"/>
    <w:rsid w:val="001244AB"/>
    <w:rsid w:val="00124973"/>
    <w:rsid w:val="00124A5D"/>
    <w:rsid w:val="00125750"/>
    <w:rsid w:val="00125994"/>
    <w:rsid w:val="00125D15"/>
    <w:rsid w:val="00125F31"/>
    <w:rsid w:val="00126E91"/>
    <w:rsid w:val="00130080"/>
    <w:rsid w:val="001301C5"/>
    <w:rsid w:val="00130B2B"/>
    <w:rsid w:val="00130FDF"/>
    <w:rsid w:val="00131084"/>
    <w:rsid w:val="001314F9"/>
    <w:rsid w:val="00131A70"/>
    <w:rsid w:val="0013227E"/>
    <w:rsid w:val="00132F23"/>
    <w:rsid w:val="00133042"/>
    <w:rsid w:val="00133405"/>
    <w:rsid w:val="001335F8"/>
    <w:rsid w:val="00133ACC"/>
    <w:rsid w:val="00133C1E"/>
    <w:rsid w:val="00133CCC"/>
    <w:rsid w:val="00133E6C"/>
    <w:rsid w:val="001345CF"/>
    <w:rsid w:val="00134C8D"/>
    <w:rsid w:val="00135043"/>
    <w:rsid w:val="001351B9"/>
    <w:rsid w:val="0013567A"/>
    <w:rsid w:val="00135D62"/>
    <w:rsid w:val="00136745"/>
    <w:rsid w:val="00136E4C"/>
    <w:rsid w:val="001376D6"/>
    <w:rsid w:val="00137969"/>
    <w:rsid w:val="0014008E"/>
    <w:rsid w:val="00140644"/>
    <w:rsid w:val="001407FB"/>
    <w:rsid w:val="00140C22"/>
    <w:rsid w:val="001413DF"/>
    <w:rsid w:val="001420D8"/>
    <w:rsid w:val="00142550"/>
    <w:rsid w:val="00142C90"/>
    <w:rsid w:val="00142D43"/>
    <w:rsid w:val="00142DA2"/>
    <w:rsid w:val="00143CC0"/>
    <w:rsid w:val="00145C97"/>
    <w:rsid w:val="00146148"/>
    <w:rsid w:val="001468A3"/>
    <w:rsid w:val="00146E39"/>
    <w:rsid w:val="00146F94"/>
    <w:rsid w:val="00147D40"/>
    <w:rsid w:val="00147D63"/>
    <w:rsid w:val="00147F0C"/>
    <w:rsid w:val="00147F55"/>
    <w:rsid w:val="001503B9"/>
    <w:rsid w:val="00150535"/>
    <w:rsid w:val="001506B0"/>
    <w:rsid w:val="001506D4"/>
    <w:rsid w:val="00150B7F"/>
    <w:rsid w:val="001513B8"/>
    <w:rsid w:val="001517F3"/>
    <w:rsid w:val="0015185C"/>
    <w:rsid w:val="00152034"/>
    <w:rsid w:val="001529FA"/>
    <w:rsid w:val="00152E7B"/>
    <w:rsid w:val="00153059"/>
    <w:rsid w:val="00153066"/>
    <w:rsid w:val="001530C2"/>
    <w:rsid w:val="001532B3"/>
    <w:rsid w:val="00153714"/>
    <w:rsid w:val="00153CFF"/>
    <w:rsid w:val="001542E0"/>
    <w:rsid w:val="00154439"/>
    <w:rsid w:val="0015451E"/>
    <w:rsid w:val="00154809"/>
    <w:rsid w:val="00154CA8"/>
    <w:rsid w:val="0015562B"/>
    <w:rsid w:val="00155A7F"/>
    <w:rsid w:val="00155B8C"/>
    <w:rsid w:val="00155CCB"/>
    <w:rsid w:val="0015642A"/>
    <w:rsid w:val="00156C47"/>
    <w:rsid w:val="00156E47"/>
    <w:rsid w:val="001572B6"/>
    <w:rsid w:val="00160145"/>
    <w:rsid w:val="00160441"/>
    <w:rsid w:val="00161103"/>
    <w:rsid w:val="001616C8"/>
    <w:rsid w:val="0016176A"/>
    <w:rsid w:val="00161B3E"/>
    <w:rsid w:val="001629B6"/>
    <w:rsid w:val="0016319C"/>
    <w:rsid w:val="001633CD"/>
    <w:rsid w:val="001635E4"/>
    <w:rsid w:val="00163C8B"/>
    <w:rsid w:val="00163E5B"/>
    <w:rsid w:val="001640BA"/>
    <w:rsid w:val="0016442A"/>
    <w:rsid w:val="0016476E"/>
    <w:rsid w:val="00164C26"/>
    <w:rsid w:val="00165364"/>
    <w:rsid w:val="0016562A"/>
    <w:rsid w:val="00165967"/>
    <w:rsid w:val="0016625A"/>
    <w:rsid w:val="00166332"/>
    <w:rsid w:val="0016657E"/>
    <w:rsid w:val="00166840"/>
    <w:rsid w:val="00166FB9"/>
    <w:rsid w:val="001670EA"/>
    <w:rsid w:val="00170280"/>
    <w:rsid w:val="0017036A"/>
    <w:rsid w:val="0017062B"/>
    <w:rsid w:val="001709EE"/>
    <w:rsid w:val="00170CB2"/>
    <w:rsid w:val="00170F29"/>
    <w:rsid w:val="00171313"/>
    <w:rsid w:val="00171773"/>
    <w:rsid w:val="0017219D"/>
    <w:rsid w:val="001724AD"/>
    <w:rsid w:val="001724F2"/>
    <w:rsid w:val="00172570"/>
    <w:rsid w:val="001727C5"/>
    <w:rsid w:val="00172ED3"/>
    <w:rsid w:val="00173555"/>
    <w:rsid w:val="001743F1"/>
    <w:rsid w:val="0017459F"/>
    <w:rsid w:val="0017518E"/>
    <w:rsid w:val="001752A3"/>
    <w:rsid w:val="001765E4"/>
    <w:rsid w:val="00176D1F"/>
    <w:rsid w:val="00177108"/>
    <w:rsid w:val="00177498"/>
    <w:rsid w:val="00177C9D"/>
    <w:rsid w:val="00180A8E"/>
    <w:rsid w:val="00180E74"/>
    <w:rsid w:val="0018146D"/>
    <w:rsid w:val="001818FA"/>
    <w:rsid w:val="00181B69"/>
    <w:rsid w:val="00181D19"/>
    <w:rsid w:val="001825DE"/>
    <w:rsid w:val="00182849"/>
    <w:rsid w:val="00182AB4"/>
    <w:rsid w:val="00182D7C"/>
    <w:rsid w:val="00183461"/>
    <w:rsid w:val="00183A02"/>
    <w:rsid w:val="00184389"/>
    <w:rsid w:val="00184663"/>
    <w:rsid w:val="00184ABC"/>
    <w:rsid w:val="00184AFB"/>
    <w:rsid w:val="00184B33"/>
    <w:rsid w:val="00185040"/>
    <w:rsid w:val="00185107"/>
    <w:rsid w:val="00185D72"/>
    <w:rsid w:val="001863FC"/>
    <w:rsid w:val="00186971"/>
    <w:rsid w:val="00187486"/>
    <w:rsid w:val="00187A8C"/>
    <w:rsid w:val="00190384"/>
    <w:rsid w:val="001903CF"/>
    <w:rsid w:val="00191136"/>
    <w:rsid w:val="001916A4"/>
    <w:rsid w:val="001919DF"/>
    <w:rsid w:val="00191ADB"/>
    <w:rsid w:val="001920F2"/>
    <w:rsid w:val="0019218C"/>
    <w:rsid w:val="001922AC"/>
    <w:rsid w:val="00192BF4"/>
    <w:rsid w:val="00192D2E"/>
    <w:rsid w:val="00193092"/>
    <w:rsid w:val="001937EC"/>
    <w:rsid w:val="001941BA"/>
    <w:rsid w:val="001945C4"/>
    <w:rsid w:val="0019581E"/>
    <w:rsid w:val="0019598D"/>
    <w:rsid w:val="00195E48"/>
    <w:rsid w:val="00196173"/>
    <w:rsid w:val="0019637A"/>
    <w:rsid w:val="00196758"/>
    <w:rsid w:val="0019685C"/>
    <w:rsid w:val="00196A49"/>
    <w:rsid w:val="00196A73"/>
    <w:rsid w:val="00196F9C"/>
    <w:rsid w:val="001974F1"/>
    <w:rsid w:val="001974F7"/>
    <w:rsid w:val="00197A60"/>
    <w:rsid w:val="00197CB8"/>
    <w:rsid w:val="00197E43"/>
    <w:rsid w:val="001A0B67"/>
    <w:rsid w:val="001A0F69"/>
    <w:rsid w:val="001A18F4"/>
    <w:rsid w:val="001A1EED"/>
    <w:rsid w:val="001A226C"/>
    <w:rsid w:val="001A282C"/>
    <w:rsid w:val="001A284D"/>
    <w:rsid w:val="001A2FD7"/>
    <w:rsid w:val="001A34D1"/>
    <w:rsid w:val="001A3777"/>
    <w:rsid w:val="001A3C8D"/>
    <w:rsid w:val="001A3D42"/>
    <w:rsid w:val="001A3ED1"/>
    <w:rsid w:val="001A412C"/>
    <w:rsid w:val="001A4D54"/>
    <w:rsid w:val="001A4E8D"/>
    <w:rsid w:val="001A538F"/>
    <w:rsid w:val="001A5515"/>
    <w:rsid w:val="001A5690"/>
    <w:rsid w:val="001A5920"/>
    <w:rsid w:val="001A5930"/>
    <w:rsid w:val="001A66F8"/>
    <w:rsid w:val="001A68F6"/>
    <w:rsid w:val="001A6985"/>
    <w:rsid w:val="001A6DF2"/>
    <w:rsid w:val="001A7287"/>
    <w:rsid w:val="001A77DB"/>
    <w:rsid w:val="001B0115"/>
    <w:rsid w:val="001B027D"/>
    <w:rsid w:val="001B034C"/>
    <w:rsid w:val="001B083B"/>
    <w:rsid w:val="001B0B88"/>
    <w:rsid w:val="001B0D2A"/>
    <w:rsid w:val="001B1819"/>
    <w:rsid w:val="001B1B17"/>
    <w:rsid w:val="001B1D4B"/>
    <w:rsid w:val="001B2B47"/>
    <w:rsid w:val="001B2D30"/>
    <w:rsid w:val="001B2E61"/>
    <w:rsid w:val="001B3926"/>
    <w:rsid w:val="001B3AEF"/>
    <w:rsid w:val="001B4295"/>
    <w:rsid w:val="001B4AD8"/>
    <w:rsid w:val="001B4B7F"/>
    <w:rsid w:val="001B62A9"/>
    <w:rsid w:val="001B68F5"/>
    <w:rsid w:val="001B6964"/>
    <w:rsid w:val="001B6D50"/>
    <w:rsid w:val="001B6D53"/>
    <w:rsid w:val="001B736C"/>
    <w:rsid w:val="001B7B87"/>
    <w:rsid w:val="001B7D99"/>
    <w:rsid w:val="001B7DD4"/>
    <w:rsid w:val="001C0014"/>
    <w:rsid w:val="001C0CC7"/>
    <w:rsid w:val="001C0D51"/>
    <w:rsid w:val="001C1C77"/>
    <w:rsid w:val="001C1D8D"/>
    <w:rsid w:val="001C34B7"/>
    <w:rsid w:val="001C3ABE"/>
    <w:rsid w:val="001C3B97"/>
    <w:rsid w:val="001C55AC"/>
    <w:rsid w:val="001C5698"/>
    <w:rsid w:val="001C6034"/>
    <w:rsid w:val="001C66AF"/>
    <w:rsid w:val="001C68DF"/>
    <w:rsid w:val="001C762B"/>
    <w:rsid w:val="001C7638"/>
    <w:rsid w:val="001C7BA2"/>
    <w:rsid w:val="001C7ECC"/>
    <w:rsid w:val="001D04A7"/>
    <w:rsid w:val="001D04F2"/>
    <w:rsid w:val="001D058E"/>
    <w:rsid w:val="001D06F0"/>
    <w:rsid w:val="001D0CDB"/>
    <w:rsid w:val="001D1508"/>
    <w:rsid w:val="001D186A"/>
    <w:rsid w:val="001D191F"/>
    <w:rsid w:val="001D267F"/>
    <w:rsid w:val="001D2FC2"/>
    <w:rsid w:val="001D3825"/>
    <w:rsid w:val="001D3D2D"/>
    <w:rsid w:val="001D4D9B"/>
    <w:rsid w:val="001D58BA"/>
    <w:rsid w:val="001D5900"/>
    <w:rsid w:val="001D6555"/>
    <w:rsid w:val="001D6EC3"/>
    <w:rsid w:val="001E0393"/>
    <w:rsid w:val="001E0734"/>
    <w:rsid w:val="001E0B5E"/>
    <w:rsid w:val="001E0FA3"/>
    <w:rsid w:val="001E0FE1"/>
    <w:rsid w:val="001E1B5E"/>
    <w:rsid w:val="001E1C8B"/>
    <w:rsid w:val="001E1DBF"/>
    <w:rsid w:val="001E249E"/>
    <w:rsid w:val="001E268F"/>
    <w:rsid w:val="001E2B3D"/>
    <w:rsid w:val="001E2B57"/>
    <w:rsid w:val="001E2C9B"/>
    <w:rsid w:val="001E2EB3"/>
    <w:rsid w:val="001E38D3"/>
    <w:rsid w:val="001E5D56"/>
    <w:rsid w:val="001E629A"/>
    <w:rsid w:val="001E69AA"/>
    <w:rsid w:val="001E6ABE"/>
    <w:rsid w:val="001E6D5D"/>
    <w:rsid w:val="001E71C3"/>
    <w:rsid w:val="001E7C98"/>
    <w:rsid w:val="001E7D07"/>
    <w:rsid w:val="001F00B0"/>
    <w:rsid w:val="001F0579"/>
    <w:rsid w:val="001F07BE"/>
    <w:rsid w:val="001F0A9B"/>
    <w:rsid w:val="001F0D21"/>
    <w:rsid w:val="001F0E3E"/>
    <w:rsid w:val="001F1671"/>
    <w:rsid w:val="001F1CBF"/>
    <w:rsid w:val="001F24B4"/>
    <w:rsid w:val="001F24F4"/>
    <w:rsid w:val="001F3283"/>
    <w:rsid w:val="001F344E"/>
    <w:rsid w:val="001F3E36"/>
    <w:rsid w:val="001F3E91"/>
    <w:rsid w:val="001F4004"/>
    <w:rsid w:val="001F4AEC"/>
    <w:rsid w:val="001F4B05"/>
    <w:rsid w:val="001F50CB"/>
    <w:rsid w:val="001F51E1"/>
    <w:rsid w:val="001F5552"/>
    <w:rsid w:val="001F6927"/>
    <w:rsid w:val="001F6CF5"/>
    <w:rsid w:val="001F6DB2"/>
    <w:rsid w:val="001F7250"/>
    <w:rsid w:val="001F764F"/>
    <w:rsid w:val="0020005D"/>
    <w:rsid w:val="0020068F"/>
    <w:rsid w:val="0020180E"/>
    <w:rsid w:val="00202EC6"/>
    <w:rsid w:val="00203ABA"/>
    <w:rsid w:val="0020408D"/>
    <w:rsid w:val="002041E4"/>
    <w:rsid w:val="00204306"/>
    <w:rsid w:val="0020450A"/>
    <w:rsid w:val="0020466E"/>
    <w:rsid w:val="00204B90"/>
    <w:rsid w:val="00204CB2"/>
    <w:rsid w:val="00204E87"/>
    <w:rsid w:val="00204F3A"/>
    <w:rsid w:val="00205D8E"/>
    <w:rsid w:val="00206057"/>
    <w:rsid w:val="00206452"/>
    <w:rsid w:val="00206532"/>
    <w:rsid w:val="00206664"/>
    <w:rsid w:val="002068B3"/>
    <w:rsid w:val="00206CCD"/>
    <w:rsid w:val="00206DCD"/>
    <w:rsid w:val="0020711A"/>
    <w:rsid w:val="002072A0"/>
    <w:rsid w:val="002078C7"/>
    <w:rsid w:val="00207B72"/>
    <w:rsid w:val="002100C0"/>
    <w:rsid w:val="002103AF"/>
    <w:rsid w:val="002103FA"/>
    <w:rsid w:val="00210BF6"/>
    <w:rsid w:val="00210DDA"/>
    <w:rsid w:val="002113AE"/>
    <w:rsid w:val="00211802"/>
    <w:rsid w:val="00212568"/>
    <w:rsid w:val="00212782"/>
    <w:rsid w:val="00212AC6"/>
    <w:rsid w:val="00212BFD"/>
    <w:rsid w:val="00212F98"/>
    <w:rsid w:val="00212FA2"/>
    <w:rsid w:val="002134EA"/>
    <w:rsid w:val="002144AB"/>
    <w:rsid w:val="00214C79"/>
    <w:rsid w:val="00214CEA"/>
    <w:rsid w:val="00214D94"/>
    <w:rsid w:val="00214FFB"/>
    <w:rsid w:val="0021599A"/>
    <w:rsid w:val="00215B7F"/>
    <w:rsid w:val="00215D1D"/>
    <w:rsid w:val="00215D74"/>
    <w:rsid w:val="00215F07"/>
    <w:rsid w:val="0021619D"/>
    <w:rsid w:val="0021674F"/>
    <w:rsid w:val="00217418"/>
    <w:rsid w:val="0021742A"/>
    <w:rsid w:val="00217843"/>
    <w:rsid w:val="00217A80"/>
    <w:rsid w:val="002208EE"/>
    <w:rsid w:val="00220AB1"/>
    <w:rsid w:val="0022129B"/>
    <w:rsid w:val="0022247E"/>
    <w:rsid w:val="00222B8E"/>
    <w:rsid w:val="00223447"/>
    <w:rsid w:val="00223632"/>
    <w:rsid w:val="00223652"/>
    <w:rsid w:val="00223C16"/>
    <w:rsid w:val="002241FD"/>
    <w:rsid w:val="0022461B"/>
    <w:rsid w:val="00224C86"/>
    <w:rsid w:val="00224F63"/>
    <w:rsid w:val="00225BA4"/>
    <w:rsid w:val="0022608D"/>
    <w:rsid w:val="002265A0"/>
    <w:rsid w:val="002265BD"/>
    <w:rsid w:val="00226C6C"/>
    <w:rsid w:val="00227E3F"/>
    <w:rsid w:val="002301C4"/>
    <w:rsid w:val="002304B0"/>
    <w:rsid w:val="00230567"/>
    <w:rsid w:val="0023068D"/>
    <w:rsid w:val="002318B0"/>
    <w:rsid w:val="00231A43"/>
    <w:rsid w:val="002322B8"/>
    <w:rsid w:val="00232AB7"/>
    <w:rsid w:val="00232B21"/>
    <w:rsid w:val="00232C56"/>
    <w:rsid w:val="0023314D"/>
    <w:rsid w:val="00234530"/>
    <w:rsid w:val="00234FBB"/>
    <w:rsid w:val="00236043"/>
    <w:rsid w:val="002361D0"/>
    <w:rsid w:val="00236782"/>
    <w:rsid w:val="00236F5B"/>
    <w:rsid w:val="00237203"/>
    <w:rsid w:val="002378B3"/>
    <w:rsid w:val="00237ADD"/>
    <w:rsid w:val="00237F07"/>
    <w:rsid w:val="00240822"/>
    <w:rsid w:val="002408BA"/>
    <w:rsid w:val="00240C79"/>
    <w:rsid w:val="0024125C"/>
    <w:rsid w:val="00242547"/>
    <w:rsid w:val="00243104"/>
    <w:rsid w:val="00243AAE"/>
    <w:rsid w:val="00244058"/>
    <w:rsid w:val="002444EA"/>
    <w:rsid w:val="00244648"/>
    <w:rsid w:val="00245020"/>
    <w:rsid w:val="002452E5"/>
    <w:rsid w:val="00245566"/>
    <w:rsid w:val="0024571E"/>
    <w:rsid w:val="00245974"/>
    <w:rsid w:val="00245A2B"/>
    <w:rsid w:val="00245C36"/>
    <w:rsid w:val="00246034"/>
    <w:rsid w:val="00246953"/>
    <w:rsid w:val="002473A5"/>
    <w:rsid w:val="00247D4E"/>
    <w:rsid w:val="00247EB4"/>
    <w:rsid w:val="00247FA3"/>
    <w:rsid w:val="00250873"/>
    <w:rsid w:val="00250927"/>
    <w:rsid w:val="00250CF0"/>
    <w:rsid w:val="00250DA2"/>
    <w:rsid w:val="0025107D"/>
    <w:rsid w:val="00251F07"/>
    <w:rsid w:val="002527D3"/>
    <w:rsid w:val="0025285B"/>
    <w:rsid w:val="00252AFE"/>
    <w:rsid w:val="00252CB8"/>
    <w:rsid w:val="00252E42"/>
    <w:rsid w:val="002531D0"/>
    <w:rsid w:val="002535D5"/>
    <w:rsid w:val="00253AAE"/>
    <w:rsid w:val="00253D9B"/>
    <w:rsid w:val="00255000"/>
    <w:rsid w:val="002552C6"/>
    <w:rsid w:val="00255508"/>
    <w:rsid w:val="00255A57"/>
    <w:rsid w:val="00256656"/>
    <w:rsid w:val="00256ACA"/>
    <w:rsid w:val="00257380"/>
    <w:rsid w:val="002606FB"/>
    <w:rsid w:val="00260FC1"/>
    <w:rsid w:val="002610BD"/>
    <w:rsid w:val="002612BE"/>
    <w:rsid w:val="002619D6"/>
    <w:rsid w:val="00261D04"/>
    <w:rsid w:val="00262082"/>
    <w:rsid w:val="00262656"/>
    <w:rsid w:val="00262D1F"/>
    <w:rsid w:val="00262D50"/>
    <w:rsid w:val="00263197"/>
    <w:rsid w:val="00263600"/>
    <w:rsid w:val="00263BC6"/>
    <w:rsid w:val="00263D0C"/>
    <w:rsid w:val="00263D3E"/>
    <w:rsid w:val="00263F8A"/>
    <w:rsid w:val="00264647"/>
    <w:rsid w:val="0026474A"/>
    <w:rsid w:val="00264AEA"/>
    <w:rsid w:val="002650B6"/>
    <w:rsid w:val="00265235"/>
    <w:rsid w:val="00265244"/>
    <w:rsid w:val="00265643"/>
    <w:rsid w:val="002656B0"/>
    <w:rsid w:val="00265761"/>
    <w:rsid w:val="00265765"/>
    <w:rsid w:val="00265A62"/>
    <w:rsid w:val="00265ED4"/>
    <w:rsid w:val="002660B3"/>
    <w:rsid w:val="002665A4"/>
    <w:rsid w:val="00266649"/>
    <w:rsid w:val="002666F2"/>
    <w:rsid w:val="00266D02"/>
    <w:rsid w:val="00266FC9"/>
    <w:rsid w:val="00267D65"/>
    <w:rsid w:val="00267E67"/>
    <w:rsid w:val="002705C7"/>
    <w:rsid w:val="00270BEE"/>
    <w:rsid w:val="00270E42"/>
    <w:rsid w:val="00270E5A"/>
    <w:rsid w:val="00270EC1"/>
    <w:rsid w:val="00271138"/>
    <w:rsid w:val="0027181E"/>
    <w:rsid w:val="00272302"/>
    <w:rsid w:val="002749B7"/>
    <w:rsid w:val="00274FA8"/>
    <w:rsid w:val="002750DD"/>
    <w:rsid w:val="002752AA"/>
    <w:rsid w:val="002758BF"/>
    <w:rsid w:val="00275FA0"/>
    <w:rsid w:val="002766C3"/>
    <w:rsid w:val="002769A8"/>
    <w:rsid w:val="00276C87"/>
    <w:rsid w:val="002771B3"/>
    <w:rsid w:val="002775C8"/>
    <w:rsid w:val="00277BFC"/>
    <w:rsid w:val="00280B75"/>
    <w:rsid w:val="00281096"/>
    <w:rsid w:val="00282461"/>
    <w:rsid w:val="00282606"/>
    <w:rsid w:val="002829C6"/>
    <w:rsid w:val="00282F18"/>
    <w:rsid w:val="0028325A"/>
    <w:rsid w:val="00283AA9"/>
    <w:rsid w:val="00284822"/>
    <w:rsid w:val="002848F1"/>
    <w:rsid w:val="00284F38"/>
    <w:rsid w:val="002852A9"/>
    <w:rsid w:val="0028566A"/>
    <w:rsid w:val="00285780"/>
    <w:rsid w:val="00285A2A"/>
    <w:rsid w:val="00285E95"/>
    <w:rsid w:val="00286015"/>
    <w:rsid w:val="002860B2"/>
    <w:rsid w:val="00286A00"/>
    <w:rsid w:val="0028746F"/>
    <w:rsid w:val="00290E4C"/>
    <w:rsid w:val="00291081"/>
    <w:rsid w:val="002920C1"/>
    <w:rsid w:val="00292277"/>
    <w:rsid w:val="0029241C"/>
    <w:rsid w:val="002926D5"/>
    <w:rsid w:val="00293CDD"/>
    <w:rsid w:val="002943C4"/>
    <w:rsid w:val="00294751"/>
    <w:rsid w:val="00294C2F"/>
    <w:rsid w:val="00295BC3"/>
    <w:rsid w:val="00295BC9"/>
    <w:rsid w:val="0029700D"/>
    <w:rsid w:val="00297011"/>
    <w:rsid w:val="002971B4"/>
    <w:rsid w:val="002978CB"/>
    <w:rsid w:val="00297987"/>
    <w:rsid w:val="002A0209"/>
    <w:rsid w:val="002A0398"/>
    <w:rsid w:val="002A1205"/>
    <w:rsid w:val="002A197A"/>
    <w:rsid w:val="002A19DE"/>
    <w:rsid w:val="002A1B6C"/>
    <w:rsid w:val="002A1DC0"/>
    <w:rsid w:val="002A251F"/>
    <w:rsid w:val="002A2849"/>
    <w:rsid w:val="002A31FE"/>
    <w:rsid w:val="002A3759"/>
    <w:rsid w:val="002A3882"/>
    <w:rsid w:val="002A389F"/>
    <w:rsid w:val="002A38BF"/>
    <w:rsid w:val="002A3A19"/>
    <w:rsid w:val="002A4192"/>
    <w:rsid w:val="002A4513"/>
    <w:rsid w:val="002A5247"/>
    <w:rsid w:val="002A568A"/>
    <w:rsid w:val="002A5E2E"/>
    <w:rsid w:val="002A6224"/>
    <w:rsid w:val="002A66A9"/>
    <w:rsid w:val="002A69BD"/>
    <w:rsid w:val="002A6C0B"/>
    <w:rsid w:val="002B0365"/>
    <w:rsid w:val="002B0668"/>
    <w:rsid w:val="002B16F3"/>
    <w:rsid w:val="002B2363"/>
    <w:rsid w:val="002B2367"/>
    <w:rsid w:val="002B2C18"/>
    <w:rsid w:val="002B4825"/>
    <w:rsid w:val="002B5D81"/>
    <w:rsid w:val="002B68C7"/>
    <w:rsid w:val="002B78B7"/>
    <w:rsid w:val="002B7AE4"/>
    <w:rsid w:val="002C0F6F"/>
    <w:rsid w:val="002C1357"/>
    <w:rsid w:val="002C1392"/>
    <w:rsid w:val="002C176D"/>
    <w:rsid w:val="002C2190"/>
    <w:rsid w:val="002C2218"/>
    <w:rsid w:val="002C2D1E"/>
    <w:rsid w:val="002C30A3"/>
    <w:rsid w:val="002C368F"/>
    <w:rsid w:val="002C3807"/>
    <w:rsid w:val="002C44C9"/>
    <w:rsid w:val="002C5548"/>
    <w:rsid w:val="002C55EB"/>
    <w:rsid w:val="002C58A0"/>
    <w:rsid w:val="002C5C91"/>
    <w:rsid w:val="002C5DAC"/>
    <w:rsid w:val="002C5F4B"/>
    <w:rsid w:val="002C607B"/>
    <w:rsid w:val="002C6227"/>
    <w:rsid w:val="002C6D30"/>
    <w:rsid w:val="002C6F79"/>
    <w:rsid w:val="002C7117"/>
    <w:rsid w:val="002C71DD"/>
    <w:rsid w:val="002C73EC"/>
    <w:rsid w:val="002C74BE"/>
    <w:rsid w:val="002C7C66"/>
    <w:rsid w:val="002C7CA9"/>
    <w:rsid w:val="002C7DB6"/>
    <w:rsid w:val="002D0246"/>
    <w:rsid w:val="002D05D1"/>
    <w:rsid w:val="002D0BDD"/>
    <w:rsid w:val="002D0C6A"/>
    <w:rsid w:val="002D0E76"/>
    <w:rsid w:val="002D140B"/>
    <w:rsid w:val="002D1CA1"/>
    <w:rsid w:val="002D1E11"/>
    <w:rsid w:val="002D1FFD"/>
    <w:rsid w:val="002D2571"/>
    <w:rsid w:val="002D2D7A"/>
    <w:rsid w:val="002D3249"/>
    <w:rsid w:val="002D33BD"/>
    <w:rsid w:val="002D38DF"/>
    <w:rsid w:val="002D3C81"/>
    <w:rsid w:val="002D40D6"/>
    <w:rsid w:val="002D47BE"/>
    <w:rsid w:val="002D47C8"/>
    <w:rsid w:val="002D4EF6"/>
    <w:rsid w:val="002D512A"/>
    <w:rsid w:val="002D53C4"/>
    <w:rsid w:val="002D59DC"/>
    <w:rsid w:val="002D633D"/>
    <w:rsid w:val="002D6400"/>
    <w:rsid w:val="002D7AEC"/>
    <w:rsid w:val="002D7B3A"/>
    <w:rsid w:val="002D7CBF"/>
    <w:rsid w:val="002E0222"/>
    <w:rsid w:val="002E02AD"/>
    <w:rsid w:val="002E0740"/>
    <w:rsid w:val="002E085E"/>
    <w:rsid w:val="002E0C30"/>
    <w:rsid w:val="002E0C9C"/>
    <w:rsid w:val="002E0DD0"/>
    <w:rsid w:val="002E114C"/>
    <w:rsid w:val="002E1729"/>
    <w:rsid w:val="002E18B7"/>
    <w:rsid w:val="002E1A0A"/>
    <w:rsid w:val="002E1EAE"/>
    <w:rsid w:val="002E2448"/>
    <w:rsid w:val="002E287A"/>
    <w:rsid w:val="002E2CE1"/>
    <w:rsid w:val="002E36D1"/>
    <w:rsid w:val="002E3C95"/>
    <w:rsid w:val="002E4141"/>
    <w:rsid w:val="002E4144"/>
    <w:rsid w:val="002E444E"/>
    <w:rsid w:val="002E5312"/>
    <w:rsid w:val="002E5382"/>
    <w:rsid w:val="002E5524"/>
    <w:rsid w:val="002E55DD"/>
    <w:rsid w:val="002E5761"/>
    <w:rsid w:val="002E5E0A"/>
    <w:rsid w:val="002E6D90"/>
    <w:rsid w:val="002E6EFE"/>
    <w:rsid w:val="002E7E21"/>
    <w:rsid w:val="002F030C"/>
    <w:rsid w:val="002F0849"/>
    <w:rsid w:val="002F0857"/>
    <w:rsid w:val="002F0DC7"/>
    <w:rsid w:val="002F1AA4"/>
    <w:rsid w:val="002F2A14"/>
    <w:rsid w:val="002F2DA6"/>
    <w:rsid w:val="002F3C58"/>
    <w:rsid w:val="002F3F38"/>
    <w:rsid w:val="002F426A"/>
    <w:rsid w:val="002F45C6"/>
    <w:rsid w:val="002F4699"/>
    <w:rsid w:val="002F4DB4"/>
    <w:rsid w:val="002F4F24"/>
    <w:rsid w:val="002F6384"/>
    <w:rsid w:val="002F652A"/>
    <w:rsid w:val="002F7ADD"/>
    <w:rsid w:val="002F7AF3"/>
    <w:rsid w:val="002F7DEE"/>
    <w:rsid w:val="003005EC"/>
    <w:rsid w:val="0030120D"/>
    <w:rsid w:val="003022D9"/>
    <w:rsid w:val="00302548"/>
    <w:rsid w:val="0030282D"/>
    <w:rsid w:val="003034CA"/>
    <w:rsid w:val="0030385F"/>
    <w:rsid w:val="003039F3"/>
    <w:rsid w:val="00303C39"/>
    <w:rsid w:val="003040D0"/>
    <w:rsid w:val="00304A22"/>
    <w:rsid w:val="00305707"/>
    <w:rsid w:val="0030573D"/>
    <w:rsid w:val="00305781"/>
    <w:rsid w:val="00305A09"/>
    <w:rsid w:val="0030660C"/>
    <w:rsid w:val="003069B4"/>
    <w:rsid w:val="00306C15"/>
    <w:rsid w:val="00307064"/>
    <w:rsid w:val="0031009F"/>
    <w:rsid w:val="003108E4"/>
    <w:rsid w:val="003114A3"/>
    <w:rsid w:val="00311A96"/>
    <w:rsid w:val="00311C16"/>
    <w:rsid w:val="003123A1"/>
    <w:rsid w:val="00312DF8"/>
    <w:rsid w:val="00314018"/>
    <w:rsid w:val="003148C9"/>
    <w:rsid w:val="00315687"/>
    <w:rsid w:val="00316278"/>
    <w:rsid w:val="00316F13"/>
    <w:rsid w:val="00317467"/>
    <w:rsid w:val="00317B27"/>
    <w:rsid w:val="00320156"/>
    <w:rsid w:val="00320DA1"/>
    <w:rsid w:val="00320DD4"/>
    <w:rsid w:val="00320F13"/>
    <w:rsid w:val="003210DB"/>
    <w:rsid w:val="003217BC"/>
    <w:rsid w:val="003219A5"/>
    <w:rsid w:val="003220E1"/>
    <w:rsid w:val="00322876"/>
    <w:rsid w:val="00323833"/>
    <w:rsid w:val="00324A7A"/>
    <w:rsid w:val="00325240"/>
    <w:rsid w:val="003255AE"/>
    <w:rsid w:val="0032581B"/>
    <w:rsid w:val="00325C9C"/>
    <w:rsid w:val="0032678F"/>
    <w:rsid w:val="003270E3"/>
    <w:rsid w:val="003272DF"/>
    <w:rsid w:val="0032732F"/>
    <w:rsid w:val="003302F1"/>
    <w:rsid w:val="003309F5"/>
    <w:rsid w:val="00331390"/>
    <w:rsid w:val="0033141B"/>
    <w:rsid w:val="00331C4C"/>
    <w:rsid w:val="00331C6B"/>
    <w:rsid w:val="0033248C"/>
    <w:rsid w:val="00332566"/>
    <w:rsid w:val="0033264A"/>
    <w:rsid w:val="00332C5E"/>
    <w:rsid w:val="00333CC4"/>
    <w:rsid w:val="003340BC"/>
    <w:rsid w:val="003341FC"/>
    <w:rsid w:val="00334A1B"/>
    <w:rsid w:val="00334AAF"/>
    <w:rsid w:val="00335180"/>
    <w:rsid w:val="00335BCD"/>
    <w:rsid w:val="00335D4B"/>
    <w:rsid w:val="00336130"/>
    <w:rsid w:val="00336889"/>
    <w:rsid w:val="003368E3"/>
    <w:rsid w:val="0033698A"/>
    <w:rsid w:val="00337360"/>
    <w:rsid w:val="003401A1"/>
    <w:rsid w:val="00340946"/>
    <w:rsid w:val="00340A6C"/>
    <w:rsid w:val="00340E5D"/>
    <w:rsid w:val="00340EE3"/>
    <w:rsid w:val="00341578"/>
    <w:rsid w:val="0034184B"/>
    <w:rsid w:val="00341A68"/>
    <w:rsid w:val="0034245B"/>
    <w:rsid w:val="003425A9"/>
    <w:rsid w:val="003435D0"/>
    <w:rsid w:val="00344681"/>
    <w:rsid w:val="00344857"/>
    <w:rsid w:val="00344B5A"/>
    <w:rsid w:val="003453D3"/>
    <w:rsid w:val="00345D0C"/>
    <w:rsid w:val="00345E86"/>
    <w:rsid w:val="0034678A"/>
    <w:rsid w:val="00347CAA"/>
    <w:rsid w:val="00347E3E"/>
    <w:rsid w:val="003507BD"/>
    <w:rsid w:val="00350DE5"/>
    <w:rsid w:val="00350E51"/>
    <w:rsid w:val="00351093"/>
    <w:rsid w:val="00351425"/>
    <w:rsid w:val="00351F0A"/>
    <w:rsid w:val="003523BD"/>
    <w:rsid w:val="003524AD"/>
    <w:rsid w:val="00352649"/>
    <w:rsid w:val="00352789"/>
    <w:rsid w:val="003528E8"/>
    <w:rsid w:val="00353697"/>
    <w:rsid w:val="00353D17"/>
    <w:rsid w:val="00354591"/>
    <w:rsid w:val="003547B6"/>
    <w:rsid w:val="00354A78"/>
    <w:rsid w:val="00355811"/>
    <w:rsid w:val="00356814"/>
    <w:rsid w:val="00356932"/>
    <w:rsid w:val="00357124"/>
    <w:rsid w:val="003579E8"/>
    <w:rsid w:val="003601E4"/>
    <w:rsid w:val="00361461"/>
    <w:rsid w:val="00361D19"/>
    <w:rsid w:val="00361EE2"/>
    <w:rsid w:val="003621E7"/>
    <w:rsid w:val="00362458"/>
    <w:rsid w:val="003624BB"/>
    <w:rsid w:val="003628DF"/>
    <w:rsid w:val="00362EFA"/>
    <w:rsid w:val="00363401"/>
    <w:rsid w:val="00363621"/>
    <w:rsid w:val="00363A6B"/>
    <w:rsid w:val="00363D41"/>
    <w:rsid w:val="00363E17"/>
    <w:rsid w:val="00363EB3"/>
    <w:rsid w:val="00363EF3"/>
    <w:rsid w:val="0036471F"/>
    <w:rsid w:val="0036570B"/>
    <w:rsid w:val="00365A9E"/>
    <w:rsid w:val="00365FF2"/>
    <w:rsid w:val="00366118"/>
    <w:rsid w:val="00366141"/>
    <w:rsid w:val="003665C5"/>
    <w:rsid w:val="0036665F"/>
    <w:rsid w:val="003666F3"/>
    <w:rsid w:val="00366C3B"/>
    <w:rsid w:val="00367C17"/>
    <w:rsid w:val="00370394"/>
    <w:rsid w:val="0037074C"/>
    <w:rsid w:val="00370F3F"/>
    <w:rsid w:val="00371027"/>
    <w:rsid w:val="00371243"/>
    <w:rsid w:val="003716B3"/>
    <w:rsid w:val="00371773"/>
    <w:rsid w:val="00371F69"/>
    <w:rsid w:val="0037210D"/>
    <w:rsid w:val="00372F1E"/>
    <w:rsid w:val="003736D0"/>
    <w:rsid w:val="003736D3"/>
    <w:rsid w:val="00373ABF"/>
    <w:rsid w:val="00373F5D"/>
    <w:rsid w:val="00374040"/>
    <w:rsid w:val="00374825"/>
    <w:rsid w:val="00374AFC"/>
    <w:rsid w:val="00374E4C"/>
    <w:rsid w:val="003758F9"/>
    <w:rsid w:val="00375927"/>
    <w:rsid w:val="003759A0"/>
    <w:rsid w:val="003763A0"/>
    <w:rsid w:val="00376BAE"/>
    <w:rsid w:val="00376DC2"/>
    <w:rsid w:val="003802E1"/>
    <w:rsid w:val="003803C7"/>
    <w:rsid w:val="00380498"/>
    <w:rsid w:val="00380600"/>
    <w:rsid w:val="0038189F"/>
    <w:rsid w:val="00381BD1"/>
    <w:rsid w:val="00381D25"/>
    <w:rsid w:val="003822DD"/>
    <w:rsid w:val="00382E0C"/>
    <w:rsid w:val="00382E19"/>
    <w:rsid w:val="00383380"/>
    <w:rsid w:val="003838D4"/>
    <w:rsid w:val="003838FC"/>
    <w:rsid w:val="00383CEC"/>
    <w:rsid w:val="00383D3D"/>
    <w:rsid w:val="00383E3F"/>
    <w:rsid w:val="00383FBA"/>
    <w:rsid w:val="003840AB"/>
    <w:rsid w:val="003842B1"/>
    <w:rsid w:val="003844AE"/>
    <w:rsid w:val="00384E9F"/>
    <w:rsid w:val="0038700F"/>
    <w:rsid w:val="003870B8"/>
    <w:rsid w:val="003872DB"/>
    <w:rsid w:val="00387344"/>
    <w:rsid w:val="0038736B"/>
    <w:rsid w:val="00387377"/>
    <w:rsid w:val="0038780B"/>
    <w:rsid w:val="00387F3D"/>
    <w:rsid w:val="003902B8"/>
    <w:rsid w:val="00390A04"/>
    <w:rsid w:val="003914C3"/>
    <w:rsid w:val="003917FE"/>
    <w:rsid w:val="003925EF"/>
    <w:rsid w:val="00392615"/>
    <w:rsid w:val="00392A35"/>
    <w:rsid w:val="00392C39"/>
    <w:rsid w:val="00392F55"/>
    <w:rsid w:val="0039321E"/>
    <w:rsid w:val="0039400E"/>
    <w:rsid w:val="0039404D"/>
    <w:rsid w:val="0039411B"/>
    <w:rsid w:val="0039452D"/>
    <w:rsid w:val="00394831"/>
    <w:rsid w:val="00394C90"/>
    <w:rsid w:val="00395E78"/>
    <w:rsid w:val="003963A2"/>
    <w:rsid w:val="003963BE"/>
    <w:rsid w:val="003976CA"/>
    <w:rsid w:val="00397BB3"/>
    <w:rsid w:val="00397FBE"/>
    <w:rsid w:val="003A037B"/>
    <w:rsid w:val="003A05A1"/>
    <w:rsid w:val="003A074A"/>
    <w:rsid w:val="003A1005"/>
    <w:rsid w:val="003A176F"/>
    <w:rsid w:val="003A1874"/>
    <w:rsid w:val="003A1A5B"/>
    <w:rsid w:val="003A1CC7"/>
    <w:rsid w:val="003A1E30"/>
    <w:rsid w:val="003A1F64"/>
    <w:rsid w:val="003A224B"/>
    <w:rsid w:val="003A2D2D"/>
    <w:rsid w:val="003A30A6"/>
    <w:rsid w:val="003A31C5"/>
    <w:rsid w:val="003A43BC"/>
    <w:rsid w:val="003A4732"/>
    <w:rsid w:val="003A5744"/>
    <w:rsid w:val="003A5EFD"/>
    <w:rsid w:val="003A622B"/>
    <w:rsid w:val="003A6BEB"/>
    <w:rsid w:val="003A6F2B"/>
    <w:rsid w:val="003A78CA"/>
    <w:rsid w:val="003A7B4A"/>
    <w:rsid w:val="003A7CE0"/>
    <w:rsid w:val="003A7E9A"/>
    <w:rsid w:val="003B03B3"/>
    <w:rsid w:val="003B0421"/>
    <w:rsid w:val="003B04DB"/>
    <w:rsid w:val="003B0537"/>
    <w:rsid w:val="003B0A3E"/>
    <w:rsid w:val="003B0D49"/>
    <w:rsid w:val="003B1044"/>
    <w:rsid w:val="003B11C9"/>
    <w:rsid w:val="003B1980"/>
    <w:rsid w:val="003B2399"/>
    <w:rsid w:val="003B23BA"/>
    <w:rsid w:val="003B23CE"/>
    <w:rsid w:val="003B2BC6"/>
    <w:rsid w:val="003B2E80"/>
    <w:rsid w:val="003B3154"/>
    <w:rsid w:val="003B35A9"/>
    <w:rsid w:val="003B3617"/>
    <w:rsid w:val="003B3DA8"/>
    <w:rsid w:val="003B4246"/>
    <w:rsid w:val="003B4B5F"/>
    <w:rsid w:val="003B4D14"/>
    <w:rsid w:val="003B4E54"/>
    <w:rsid w:val="003B52BF"/>
    <w:rsid w:val="003B599F"/>
    <w:rsid w:val="003B5C2C"/>
    <w:rsid w:val="003B644B"/>
    <w:rsid w:val="003B6D87"/>
    <w:rsid w:val="003B6F8F"/>
    <w:rsid w:val="003B71CB"/>
    <w:rsid w:val="003B76A3"/>
    <w:rsid w:val="003B7703"/>
    <w:rsid w:val="003B775A"/>
    <w:rsid w:val="003B7A12"/>
    <w:rsid w:val="003B7D1A"/>
    <w:rsid w:val="003C042F"/>
    <w:rsid w:val="003C09A4"/>
    <w:rsid w:val="003C0AB3"/>
    <w:rsid w:val="003C0CB8"/>
    <w:rsid w:val="003C16F8"/>
    <w:rsid w:val="003C1C66"/>
    <w:rsid w:val="003C1E23"/>
    <w:rsid w:val="003C2843"/>
    <w:rsid w:val="003C2E74"/>
    <w:rsid w:val="003C2F4B"/>
    <w:rsid w:val="003C350F"/>
    <w:rsid w:val="003C3AF1"/>
    <w:rsid w:val="003C459B"/>
    <w:rsid w:val="003C471A"/>
    <w:rsid w:val="003C479A"/>
    <w:rsid w:val="003C4880"/>
    <w:rsid w:val="003C49B9"/>
    <w:rsid w:val="003C5185"/>
    <w:rsid w:val="003C587C"/>
    <w:rsid w:val="003C6109"/>
    <w:rsid w:val="003C66DA"/>
    <w:rsid w:val="003C6C2D"/>
    <w:rsid w:val="003C6F46"/>
    <w:rsid w:val="003C72A7"/>
    <w:rsid w:val="003C75F5"/>
    <w:rsid w:val="003C7D35"/>
    <w:rsid w:val="003C7FE8"/>
    <w:rsid w:val="003D008A"/>
    <w:rsid w:val="003D06A5"/>
    <w:rsid w:val="003D09EE"/>
    <w:rsid w:val="003D15C7"/>
    <w:rsid w:val="003D1FC6"/>
    <w:rsid w:val="003D2472"/>
    <w:rsid w:val="003D24BA"/>
    <w:rsid w:val="003D285B"/>
    <w:rsid w:val="003D2907"/>
    <w:rsid w:val="003D2B65"/>
    <w:rsid w:val="003D32BC"/>
    <w:rsid w:val="003D35F4"/>
    <w:rsid w:val="003D368A"/>
    <w:rsid w:val="003D3C4C"/>
    <w:rsid w:val="003D3D12"/>
    <w:rsid w:val="003D424C"/>
    <w:rsid w:val="003D43B1"/>
    <w:rsid w:val="003D46B4"/>
    <w:rsid w:val="003D49CB"/>
    <w:rsid w:val="003D4C23"/>
    <w:rsid w:val="003D4EAA"/>
    <w:rsid w:val="003D4F42"/>
    <w:rsid w:val="003D5161"/>
    <w:rsid w:val="003D5D2A"/>
    <w:rsid w:val="003D5D7B"/>
    <w:rsid w:val="003D5E74"/>
    <w:rsid w:val="003D68DC"/>
    <w:rsid w:val="003D769A"/>
    <w:rsid w:val="003D7882"/>
    <w:rsid w:val="003D7A9E"/>
    <w:rsid w:val="003D7D8E"/>
    <w:rsid w:val="003E0116"/>
    <w:rsid w:val="003E0604"/>
    <w:rsid w:val="003E118B"/>
    <w:rsid w:val="003E176B"/>
    <w:rsid w:val="003E1D28"/>
    <w:rsid w:val="003E2E06"/>
    <w:rsid w:val="003E33EC"/>
    <w:rsid w:val="003E3726"/>
    <w:rsid w:val="003E39D8"/>
    <w:rsid w:val="003E3A2C"/>
    <w:rsid w:val="003E3C37"/>
    <w:rsid w:val="003E4059"/>
    <w:rsid w:val="003E46E2"/>
    <w:rsid w:val="003E4BE6"/>
    <w:rsid w:val="003E4DBA"/>
    <w:rsid w:val="003E50C0"/>
    <w:rsid w:val="003E52DB"/>
    <w:rsid w:val="003E5533"/>
    <w:rsid w:val="003E5869"/>
    <w:rsid w:val="003E5ED4"/>
    <w:rsid w:val="003E6CA2"/>
    <w:rsid w:val="003E7170"/>
    <w:rsid w:val="003E7549"/>
    <w:rsid w:val="003E7620"/>
    <w:rsid w:val="003E78B6"/>
    <w:rsid w:val="003E7F38"/>
    <w:rsid w:val="003F02DA"/>
    <w:rsid w:val="003F0525"/>
    <w:rsid w:val="003F08ED"/>
    <w:rsid w:val="003F098D"/>
    <w:rsid w:val="003F12FC"/>
    <w:rsid w:val="003F1638"/>
    <w:rsid w:val="003F1787"/>
    <w:rsid w:val="003F1795"/>
    <w:rsid w:val="003F19B2"/>
    <w:rsid w:val="003F1A4D"/>
    <w:rsid w:val="003F1F77"/>
    <w:rsid w:val="003F2C10"/>
    <w:rsid w:val="003F2E55"/>
    <w:rsid w:val="003F2F56"/>
    <w:rsid w:val="003F3111"/>
    <w:rsid w:val="003F3267"/>
    <w:rsid w:val="003F3B02"/>
    <w:rsid w:val="003F3B53"/>
    <w:rsid w:val="003F3CB4"/>
    <w:rsid w:val="003F4486"/>
    <w:rsid w:val="003F4AC6"/>
    <w:rsid w:val="003F4CFB"/>
    <w:rsid w:val="003F5409"/>
    <w:rsid w:val="003F6A2D"/>
    <w:rsid w:val="003F6A57"/>
    <w:rsid w:val="003F77CE"/>
    <w:rsid w:val="003F7882"/>
    <w:rsid w:val="00400551"/>
    <w:rsid w:val="0040075F"/>
    <w:rsid w:val="004007F6"/>
    <w:rsid w:val="00401858"/>
    <w:rsid w:val="00401E27"/>
    <w:rsid w:val="00402125"/>
    <w:rsid w:val="0040248B"/>
    <w:rsid w:val="00402880"/>
    <w:rsid w:val="0040289F"/>
    <w:rsid w:val="004031B3"/>
    <w:rsid w:val="00403255"/>
    <w:rsid w:val="00403DA6"/>
    <w:rsid w:val="00403E5C"/>
    <w:rsid w:val="00404268"/>
    <w:rsid w:val="004042BB"/>
    <w:rsid w:val="004045F0"/>
    <w:rsid w:val="00404937"/>
    <w:rsid w:val="0040508B"/>
    <w:rsid w:val="00405492"/>
    <w:rsid w:val="004056D3"/>
    <w:rsid w:val="00405E03"/>
    <w:rsid w:val="00405F0B"/>
    <w:rsid w:val="004062A6"/>
    <w:rsid w:val="00406928"/>
    <w:rsid w:val="00406CAD"/>
    <w:rsid w:val="00407403"/>
    <w:rsid w:val="00407649"/>
    <w:rsid w:val="004078DB"/>
    <w:rsid w:val="00407C62"/>
    <w:rsid w:val="00407E39"/>
    <w:rsid w:val="00407E5D"/>
    <w:rsid w:val="00407FD7"/>
    <w:rsid w:val="004104E3"/>
    <w:rsid w:val="00410506"/>
    <w:rsid w:val="004107A7"/>
    <w:rsid w:val="00410A71"/>
    <w:rsid w:val="00410DD9"/>
    <w:rsid w:val="0041103E"/>
    <w:rsid w:val="0041129A"/>
    <w:rsid w:val="0041268E"/>
    <w:rsid w:val="00412F20"/>
    <w:rsid w:val="00413076"/>
    <w:rsid w:val="004132CC"/>
    <w:rsid w:val="00413A0B"/>
    <w:rsid w:val="00413A8F"/>
    <w:rsid w:val="0041428A"/>
    <w:rsid w:val="0041433E"/>
    <w:rsid w:val="00414856"/>
    <w:rsid w:val="00414FCE"/>
    <w:rsid w:val="00414FFE"/>
    <w:rsid w:val="004155BB"/>
    <w:rsid w:val="004158C2"/>
    <w:rsid w:val="00415922"/>
    <w:rsid w:val="00415A81"/>
    <w:rsid w:val="00415D49"/>
    <w:rsid w:val="00416444"/>
    <w:rsid w:val="004166B2"/>
    <w:rsid w:val="0041676D"/>
    <w:rsid w:val="00416D44"/>
    <w:rsid w:val="00417327"/>
    <w:rsid w:val="00417868"/>
    <w:rsid w:val="00417D73"/>
    <w:rsid w:val="00420036"/>
    <w:rsid w:val="00420120"/>
    <w:rsid w:val="004208E9"/>
    <w:rsid w:val="00420D02"/>
    <w:rsid w:val="0042160B"/>
    <w:rsid w:val="004218B2"/>
    <w:rsid w:val="00421EBF"/>
    <w:rsid w:val="0042247E"/>
    <w:rsid w:val="00422714"/>
    <w:rsid w:val="004227D8"/>
    <w:rsid w:val="004231CF"/>
    <w:rsid w:val="0042337D"/>
    <w:rsid w:val="004236A1"/>
    <w:rsid w:val="00423CBF"/>
    <w:rsid w:val="00423F72"/>
    <w:rsid w:val="004241C4"/>
    <w:rsid w:val="00424977"/>
    <w:rsid w:val="00425518"/>
    <w:rsid w:val="00425852"/>
    <w:rsid w:val="00426393"/>
    <w:rsid w:val="00426B55"/>
    <w:rsid w:val="0042791A"/>
    <w:rsid w:val="00427923"/>
    <w:rsid w:val="00427DC3"/>
    <w:rsid w:val="00427F55"/>
    <w:rsid w:val="00430861"/>
    <w:rsid w:val="00430A96"/>
    <w:rsid w:val="0043135F"/>
    <w:rsid w:val="004318AF"/>
    <w:rsid w:val="0043196B"/>
    <w:rsid w:val="00432122"/>
    <w:rsid w:val="004326E1"/>
    <w:rsid w:val="00432B9D"/>
    <w:rsid w:val="004334B0"/>
    <w:rsid w:val="004340D4"/>
    <w:rsid w:val="004345A9"/>
    <w:rsid w:val="00434899"/>
    <w:rsid w:val="00435353"/>
    <w:rsid w:val="0043568A"/>
    <w:rsid w:val="00435F0E"/>
    <w:rsid w:val="00436417"/>
    <w:rsid w:val="004364F9"/>
    <w:rsid w:val="004365BE"/>
    <w:rsid w:val="00437168"/>
    <w:rsid w:val="004375CD"/>
    <w:rsid w:val="0043795B"/>
    <w:rsid w:val="00437BB1"/>
    <w:rsid w:val="00437BEF"/>
    <w:rsid w:val="00437DFC"/>
    <w:rsid w:val="0044013C"/>
    <w:rsid w:val="004403E0"/>
    <w:rsid w:val="0044051A"/>
    <w:rsid w:val="00440CC5"/>
    <w:rsid w:val="004415D4"/>
    <w:rsid w:val="00441690"/>
    <w:rsid w:val="0044179F"/>
    <w:rsid w:val="00441CB1"/>
    <w:rsid w:val="00441DE1"/>
    <w:rsid w:val="0044221F"/>
    <w:rsid w:val="00442360"/>
    <w:rsid w:val="0044248F"/>
    <w:rsid w:val="00442756"/>
    <w:rsid w:val="00442BD2"/>
    <w:rsid w:val="00442C9A"/>
    <w:rsid w:val="00442CF7"/>
    <w:rsid w:val="00442D5E"/>
    <w:rsid w:val="0044344E"/>
    <w:rsid w:val="004435C6"/>
    <w:rsid w:val="00443CB9"/>
    <w:rsid w:val="00443F3E"/>
    <w:rsid w:val="00444132"/>
    <w:rsid w:val="004443D6"/>
    <w:rsid w:val="004448CB"/>
    <w:rsid w:val="00444AF2"/>
    <w:rsid w:val="00444C92"/>
    <w:rsid w:val="004452C0"/>
    <w:rsid w:val="004457FB"/>
    <w:rsid w:val="00445CC3"/>
    <w:rsid w:val="00446094"/>
    <w:rsid w:val="0044614D"/>
    <w:rsid w:val="00446390"/>
    <w:rsid w:val="0044686F"/>
    <w:rsid w:val="00446BDD"/>
    <w:rsid w:val="00446C09"/>
    <w:rsid w:val="00447933"/>
    <w:rsid w:val="004479CE"/>
    <w:rsid w:val="00447C36"/>
    <w:rsid w:val="00447F24"/>
    <w:rsid w:val="00447F3F"/>
    <w:rsid w:val="004509E7"/>
    <w:rsid w:val="00450CA0"/>
    <w:rsid w:val="00450E17"/>
    <w:rsid w:val="00450E9D"/>
    <w:rsid w:val="004512C4"/>
    <w:rsid w:val="00452081"/>
    <w:rsid w:val="00452161"/>
    <w:rsid w:val="00452951"/>
    <w:rsid w:val="0045344A"/>
    <w:rsid w:val="00453E2F"/>
    <w:rsid w:val="004542B9"/>
    <w:rsid w:val="00454430"/>
    <w:rsid w:val="004545BA"/>
    <w:rsid w:val="00455815"/>
    <w:rsid w:val="004558C7"/>
    <w:rsid w:val="004559FD"/>
    <w:rsid w:val="00455CEA"/>
    <w:rsid w:val="00456504"/>
    <w:rsid w:val="004565DF"/>
    <w:rsid w:val="004569B5"/>
    <w:rsid w:val="00456F18"/>
    <w:rsid w:val="004605A5"/>
    <w:rsid w:val="004607A1"/>
    <w:rsid w:val="004607FB"/>
    <w:rsid w:val="00460CC1"/>
    <w:rsid w:val="00461576"/>
    <w:rsid w:val="004615CB"/>
    <w:rsid w:val="004616D7"/>
    <w:rsid w:val="00461879"/>
    <w:rsid w:val="00461C00"/>
    <w:rsid w:val="004623A1"/>
    <w:rsid w:val="00462986"/>
    <w:rsid w:val="00462A1C"/>
    <w:rsid w:val="004632BC"/>
    <w:rsid w:val="004634C6"/>
    <w:rsid w:val="00463762"/>
    <w:rsid w:val="00463A4E"/>
    <w:rsid w:val="00463B0D"/>
    <w:rsid w:val="00463B7B"/>
    <w:rsid w:val="00463ECD"/>
    <w:rsid w:val="00464002"/>
    <w:rsid w:val="00464344"/>
    <w:rsid w:val="004651FF"/>
    <w:rsid w:val="004655CC"/>
    <w:rsid w:val="0046589E"/>
    <w:rsid w:val="0046637B"/>
    <w:rsid w:val="00466589"/>
    <w:rsid w:val="00467035"/>
    <w:rsid w:val="004677C1"/>
    <w:rsid w:val="00467AF2"/>
    <w:rsid w:val="00467E55"/>
    <w:rsid w:val="00470166"/>
    <w:rsid w:val="00470350"/>
    <w:rsid w:val="004703D0"/>
    <w:rsid w:val="004704F4"/>
    <w:rsid w:val="00470FEA"/>
    <w:rsid w:val="00471415"/>
    <w:rsid w:val="00471853"/>
    <w:rsid w:val="004718F1"/>
    <w:rsid w:val="0047196D"/>
    <w:rsid w:val="00471C3B"/>
    <w:rsid w:val="00471C51"/>
    <w:rsid w:val="00472AEE"/>
    <w:rsid w:val="00472BF3"/>
    <w:rsid w:val="00472DC9"/>
    <w:rsid w:val="0047309D"/>
    <w:rsid w:val="0047335B"/>
    <w:rsid w:val="00473C27"/>
    <w:rsid w:val="00473D7D"/>
    <w:rsid w:val="004749F1"/>
    <w:rsid w:val="004751E0"/>
    <w:rsid w:val="004758E1"/>
    <w:rsid w:val="00475A5E"/>
    <w:rsid w:val="00475D63"/>
    <w:rsid w:val="00475DB2"/>
    <w:rsid w:val="00476457"/>
    <w:rsid w:val="00476FD6"/>
    <w:rsid w:val="004777D1"/>
    <w:rsid w:val="0048020A"/>
    <w:rsid w:val="0048060A"/>
    <w:rsid w:val="00480C12"/>
    <w:rsid w:val="00480D9D"/>
    <w:rsid w:val="00481012"/>
    <w:rsid w:val="0048119F"/>
    <w:rsid w:val="00481457"/>
    <w:rsid w:val="004816C3"/>
    <w:rsid w:val="004818D9"/>
    <w:rsid w:val="00481978"/>
    <w:rsid w:val="00481AE3"/>
    <w:rsid w:val="00482504"/>
    <w:rsid w:val="00482A26"/>
    <w:rsid w:val="00482E9D"/>
    <w:rsid w:val="004838FC"/>
    <w:rsid w:val="00483B49"/>
    <w:rsid w:val="00483C14"/>
    <w:rsid w:val="0048421C"/>
    <w:rsid w:val="0048436B"/>
    <w:rsid w:val="00484370"/>
    <w:rsid w:val="004852D7"/>
    <w:rsid w:val="00485820"/>
    <w:rsid w:val="00485CDC"/>
    <w:rsid w:val="00485EDC"/>
    <w:rsid w:val="0048662A"/>
    <w:rsid w:val="0048706A"/>
    <w:rsid w:val="00487099"/>
    <w:rsid w:val="004900B4"/>
    <w:rsid w:val="004901D5"/>
    <w:rsid w:val="00490EB7"/>
    <w:rsid w:val="0049168E"/>
    <w:rsid w:val="00491A08"/>
    <w:rsid w:val="00492455"/>
    <w:rsid w:val="00492DC7"/>
    <w:rsid w:val="00493490"/>
    <w:rsid w:val="0049391B"/>
    <w:rsid w:val="00494224"/>
    <w:rsid w:val="00494A44"/>
    <w:rsid w:val="00494AA5"/>
    <w:rsid w:val="00494ABE"/>
    <w:rsid w:val="00494C7B"/>
    <w:rsid w:val="00494DD1"/>
    <w:rsid w:val="00495841"/>
    <w:rsid w:val="00495B9E"/>
    <w:rsid w:val="00495C6D"/>
    <w:rsid w:val="004966A6"/>
    <w:rsid w:val="00496AD6"/>
    <w:rsid w:val="00497CE3"/>
    <w:rsid w:val="00497DCC"/>
    <w:rsid w:val="004A0077"/>
    <w:rsid w:val="004A00EE"/>
    <w:rsid w:val="004A08E9"/>
    <w:rsid w:val="004A099D"/>
    <w:rsid w:val="004A0C52"/>
    <w:rsid w:val="004A1192"/>
    <w:rsid w:val="004A1763"/>
    <w:rsid w:val="004A1D68"/>
    <w:rsid w:val="004A1DED"/>
    <w:rsid w:val="004A20AB"/>
    <w:rsid w:val="004A2879"/>
    <w:rsid w:val="004A29C7"/>
    <w:rsid w:val="004A2EBB"/>
    <w:rsid w:val="004A31F0"/>
    <w:rsid w:val="004A341C"/>
    <w:rsid w:val="004A3C91"/>
    <w:rsid w:val="004A4116"/>
    <w:rsid w:val="004A44D6"/>
    <w:rsid w:val="004A457C"/>
    <w:rsid w:val="004A4603"/>
    <w:rsid w:val="004A4801"/>
    <w:rsid w:val="004A4ED3"/>
    <w:rsid w:val="004A53FC"/>
    <w:rsid w:val="004A595E"/>
    <w:rsid w:val="004A6351"/>
    <w:rsid w:val="004A678B"/>
    <w:rsid w:val="004A6BFB"/>
    <w:rsid w:val="004A7411"/>
    <w:rsid w:val="004A767F"/>
    <w:rsid w:val="004A7DA5"/>
    <w:rsid w:val="004B0277"/>
    <w:rsid w:val="004B029A"/>
    <w:rsid w:val="004B042C"/>
    <w:rsid w:val="004B08AE"/>
    <w:rsid w:val="004B08F0"/>
    <w:rsid w:val="004B0C8C"/>
    <w:rsid w:val="004B106D"/>
    <w:rsid w:val="004B1BCC"/>
    <w:rsid w:val="004B2BC8"/>
    <w:rsid w:val="004B2DE6"/>
    <w:rsid w:val="004B2FF9"/>
    <w:rsid w:val="004B375E"/>
    <w:rsid w:val="004B3B5D"/>
    <w:rsid w:val="004B3E24"/>
    <w:rsid w:val="004B4B98"/>
    <w:rsid w:val="004B4D7E"/>
    <w:rsid w:val="004B5157"/>
    <w:rsid w:val="004B52A7"/>
    <w:rsid w:val="004B6876"/>
    <w:rsid w:val="004B6C08"/>
    <w:rsid w:val="004B78A0"/>
    <w:rsid w:val="004B7E70"/>
    <w:rsid w:val="004C0B58"/>
    <w:rsid w:val="004C0C0A"/>
    <w:rsid w:val="004C10A2"/>
    <w:rsid w:val="004C12F5"/>
    <w:rsid w:val="004C1377"/>
    <w:rsid w:val="004C13E0"/>
    <w:rsid w:val="004C15E7"/>
    <w:rsid w:val="004C2DCC"/>
    <w:rsid w:val="004C34E3"/>
    <w:rsid w:val="004C35D8"/>
    <w:rsid w:val="004C43F6"/>
    <w:rsid w:val="004C4D24"/>
    <w:rsid w:val="004C4F99"/>
    <w:rsid w:val="004C5758"/>
    <w:rsid w:val="004C5959"/>
    <w:rsid w:val="004C6241"/>
    <w:rsid w:val="004C747E"/>
    <w:rsid w:val="004C796D"/>
    <w:rsid w:val="004C7A95"/>
    <w:rsid w:val="004D0020"/>
    <w:rsid w:val="004D0026"/>
    <w:rsid w:val="004D029A"/>
    <w:rsid w:val="004D09AF"/>
    <w:rsid w:val="004D1932"/>
    <w:rsid w:val="004D1A30"/>
    <w:rsid w:val="004D1C42"/>
    <w:rsid w:val="004D2103"/>
    <w:rsid w:val="004D2572"/>
    <w:rsid w:val="004D2A3E"/>
    <w:rsid w:val="004D2DE3"/>
    <w:rsid w:val="004D2F54"/>
    <w:rsid w:val="004D3190"/>
    <w:rsid w:val="004D3B51"/>
    <w:rsid w:val="004D3EEE"/>
    <w:rsid w:val="004D41AB"/>
    <w:rsid w:val="004D4AA6"/>
    <w:rsid w:val="004D4B9D"/>
    <w:rsid w:val="004D4BCC"/>
    <w:rsid w:val="004D531F"/>
    <w:rsid w:val="004D5A96"/>
    <w:rsid w:val="004D5D28"/>
    <w:rsid w:val="004D62DE"/>
    <w:rsid w:val="004D6721"/>
    <w:rsid w:val="004D717C"/>
    <w:rsid w:val="004D7E07"/>
    <w:rsid w:val="004E034B"/>
    <w:rsid w:val="004E0476"/>
    <w:rsid w:val="004E0509"/>
    <w:rsid w:val="004E0B12"/>
    <w:rsid w:val="004E1CB7"/>
    <w:rsid w:val="004E206F"/>
    <w:rsid w:val="004E229B"/>
    <w:rsid w:val="004E27FA"/>
    <w:rsid w:val="004E2CDD"/>
    <w:rsid w:val="004E3395"/>
    <w:rsid w:val="004E38DB"/>
    <w:rsid w:val="004E42AB"/>
    <w:rsid w:val="004E4DF6"/>
    <w:rsid w:val="004E543A"/>
    <w:rsid w:val="004E59BD"/>
    <w:rsid w:val="004E5D43"/>
    <w:rsid w:val="004E642C"/>
    <w:rsid w:val="004E6F9D"/>
    <w:rsid w:val="004E75E0"/>
    <w:rsid w:val="004E75F9"/>
    <w:rsid w:val="004E76FF"/>
    <w:rsid w:val="004E7B26"/>
    <w:rsid w:val="004F0045"/>
    <w:rsid w:val="004F0311"/>
    <w:rsid w:val="004F0D14"/>
    <w:rsid w:val="004F1822"/>
    <w:rsid w:val="004F2469"/>
    <w:rsid w:val="004F2C34"/>
    <w:rsid w:val="004F2FA2"/>
    <w:rsid w:val="004F3126"/>
    <w:rsid w:val="004F3569"/>
    <w:rsid w:val="004F35B7"/>
    <w:rsid w:val="004F36C2"/>
    <w:rsid w:val="004F3EB4"/>
    <w:rsid w:val="004F40A8"/>
    <w:rsid w:val="004F4102"/>
    <w:rsid w:val="004F43E6"/>
    <w:rsid w:val="004F47D7"/>
    <w:rsid w:val="004F5178"/>
    <w:rsid w:val="004F52C4"/>
    <w:rsid w:val="004F596F"/>
    <w:rsid w:val="004F5C9D"/>
    <w:rsid w:val="004F6632"/>
    <w:rsid w:val="004F681F"/>
    <w:rsid w:val="004F68CA"/>
    <w:rsid w:val="004F6950"/>
    <w:rsid w:val="004F6F0F"/>
    <w:rsid w:val="004F746C"/>
    <w:rsid w:val="004F7708"/>
    <w:rsid w:val="004F7946"/>
    <w:rsid w:val="004F7E8A"/>
    <w:rsid w:val="004F7F37"/>
    <w:rsid w:val="00500325"/>
    <w:rsid w:val="005016C9"/>
    <w:rsid w:val="005025AF"/>
    <w:rsid w:val="00502C2B"/>
    <w:rsid w:val="00502FE2"/>
    <w:rsid w:val="00503DAE"/>
    <w:rsid w:val="00503F47"/>
    <w:rsid w:val="005042C6"/>
    <w:rsid w:val="00504A83"/>
    <w:rsid w:val="0050523A"/>
    <w:rsid w:val="00506041"/>
    <w:rsid w:val="0050631E"/>
    <w:rsid w:val="005066EC"/>
    <w:rsid w:val="00506CB8"/>
    <w:rsid w:val="00507AE7"/>
    <w:rsid w:val="005106A4"/>
    <w:rsid w:val="00510712"/>
    <w:rsid w:val="005109E0"/>
    <w:rsid w:val="00510BF2"/>
    <w:rsid w:val="00510C15"/>
    <w:rsid w:val="00510E8F"/>
    <w:rsid w:val="005119C6"/>
    <w:rsid w:val="00511A3D"/>
    <w:rsid w:val="00512289"/>
    <w:rsid w:val="00512AC9"/>
    <w:rsid w:val="00512B52"/>
    <w:rsid w:val="005134C4"/>
    <w:rsid w:val="00513544"/>
    <w:rsid w:val="005135D9"/>
    <w:rsid w:val="00513AE2"/>
    <w:rsid w:val="00513E36"/>
    <w:rsid w:val="00514089"/>
    <w:rsid w:val="005146D3"/>
    <w:rsid w:val="00515000"/>
    <w:rsid w:val="00515329"/>
    <w:rsid w:val="0051533B"/>
    <w:rsid w:val="005156E2"/>
    <w:rsid w:val="005158B1"/>
    <w:rsid w:val="00515DE2"/>
    <w:rsid w:val="0051602A"/>
    <w:rsid w:val="0051632E"/>
    <w:rsid w:val="00516392"/>
    <w:rsid w:val="00516ABA"/>
    <w:rsid w:val="00517626"/>
    <w:rsid w:val="00517B04"/>
    <w:rsid w:val="0052099B"/>
    <w:rsid w:val="00520C90"/>
    <w:rsid w:val="00521747"/>
    <w:rsid w:val="0052179E"/>
    <w:rsid w:val="00522FCD"/>
    <w:rsid w:val="00523498"/>
    <w:rsid w:val="00523991"/>
    <w:rsid w:val="00523C3B"/>
    <w:rsid w:val="00524BAA"/>
    <w:rsid w:val="00524F03"/>
    <w:rsid w:val="0052508E"/>
    <w:rsid w:val="00525519"/>
    <w:rsid w:val="00525642"/>
    <w:rsid w:val="005257E8"/>
    <w:rsid w:val="00525F2D"/>
    <w:rsid w:val="00526834"/>
    <w:rsid w:val="005268BB"/>
    <w:rsid w:val="00526A78"/>
    <w:rsid w:val="00526E93"/>
    <w:rsid w:val="005271B6"/>
    <w:rsid w:val="00527CCE"/>
    <w:rsid w:val="00527E6A"/>
    <w:rsid w:val="00530D04"/>
    <w:rsid w:val="00530DC9"/>
    <w:rsid w:val="00530E3E"/>
    <w:rsid w:val="00530E97"/>
    <w:rsid w:val="00531F21"/>
    <w:rsid w:val="005323C8"/>
    <w:rsid w:val="0053257D"/>
    <w:rsid w:val="0053275B"/>
    <w:rsid w:val="00532C71"/>
    <w:rsid w:val="00532E36"/>
    <w:rsid w:val="00533D68"/>
    <w:rsid w:val="0053423A"/>
    <w:rsid w:val="0053437F"/>
    <w:rsid w:val="005343A1"/>
    <w:rsid w:val="0053481B"/>
    <w:rsid w:val="00534897"/>
    <w:rsid w:val="00534D36"/>
    <w:rsid w:val="00534F97"/>
    <w:rsid w:val="0053545F"/>
    <w:rsid w:val="00535CCC"/>
    <w:rsid w:val="00536DA8"/>
    <w:rsid w:val="005372BB"/>
    <w:rsid w:val="00537C46"/>
    <w:rsid w:val="00537F43"/>
    <w:rsid w:val="00537F9F"/>
    <w:rsid w:val="00540491"/>
    <w:rsid w:val="00540508"/>
    <w:rsid w:val="00540671"/>
    <w:rsid w:val="0054081B"/>
    <w:rsid w:val="00541412"/>
    <w:rsid w:val="00541B38"/>
    <w:rsid w:val="00541C0D"/>
    <w:rsid w:val="00542A6C"/>
    <w:rsid w:val="00542D17"/>
    <w:rsid w:val="005433D0"/>
    <w:rsid w:val="00543B8C"/>
    <w:rsid w:val="00544276"/>
    <w:rsid w:val="00544BA4"/>
    <w:rsid w:val="00545312"/>
    <w:rsid w:val="00545C07"/>
    <w:rsid w:val="00545D15"/>
    <w:rsid w:val="00545EBF"/>
    <w:rsid w:val="0054643A"/>
    <w:rsid w:val="00546549"/>
    <w:rsid w:val="005466C8"/>
    <w:rsid w:val="0054696D"/>
    <w:rsid w:val="005469E5"/>
    <w:rsid w:val="00547931"/>
    <w:rsid w:val="00547AE8"/>
    <w:rsid w:val="00547C99"/>
    <w:rsid w:val="00550099"/>
    <w:rsid w:val="00550377"/>
    <w:rsid w:val="00550AE1"/>
    <w:rsid w:val="00551029"/>
    <w:rsid w:val="0055208D"/>
    <w:rsid w:val="00552B7C"/>
    <w:rsid w:val="00552C18"/>
    <w:rsid w:val="00552D49"/>
    <w:rsid w:val="0055302B"/>
    <w:rsid w:val="0055325D"/>
    <w:rsid w:val="00553CE0"/>
    <w:rsid w:val="00553E45"/>
    <w:rsid w:val="00554458"/>
    <w:rsid w:val="00554466"/>
    <w:rsid w:val="005548C6"/>
    <w:rsid w:val="00554C92"/>
    <w:rsid w:val="00554EB3"/>
    <w:rsid w:val="005551CA"/>
    <w:rsid w:val="00555675"/>
    <w:rsid w:val="0055612F"/>
    <w:rsid w:val="00556770"/>
    <w:rsid w:val="00556827"/>
    <w:rsid w:val="005573F4"/>
    <w:rsid w:val="0055745C"/>
    <w:rsid w:val="00557828"/>
    <w:rsid w:val="00557A02"/>
    <w:rsid w:val="00557C46"/>
    <w:rsid w:val="005607BF"/>
    <w:rsid w:val="005609A0"/>
    <w:rsid w:val="00561026"/>
    <w:rsid w:val="005614A6"/>
    <w:rsid w:val="00561554"/>
    <w:rsid w:val="00561603"/>
    <w:rsid w:val="00561633"/>
    <w:rsid w:val="00561B4E"/>
    <w:rsid w:val="00561E7E"/>
    <w:rsid w:val="00562015"/>
    <w:rsid w:val="0056204E"/>
    <w:rsid w:val="005620E9"/>
    <w:rsid w:val="005621ED"/>
    <w:rsid w:val="005625EC"/>
    <w:rsid w:val="00562662"/>
    <w:rsid w:val="00563448"/>
    <w:rsid w:val="005638C5"/>
    <w:rsid w:val="00563AB9"/>
    <w:rsid w:val="00563C40"/>
    <w:rsid w:val="00563C91"/>
    <w:rsid w:val="005642E5"/>
    <w:rsid w:val="00564477"/>
    <w:rsid w:val="0056505D"/>
    <w:rsid w:val="00565251"/>
    <w:rsid w:val="00565AEE"/>
    <w:rsid w:val="00565AF2"/>
    <w:rsid w:val="00565F51"/>
    <w:rsid w:val="0056603E"/>
    <w:rsid w:val="005663D5"/>
    <w:rsid w:val="00566675"/>
    <w:rsid w:val="00566688"/>
    <w:rsid w:val="00566A1E"/>
    <w:rsid w:val="00567797"/>
    <w:rsid w:val="005700D9"/>
    <w:rsid w:val="005705F6"/>
    <w:rsid w:val="00570866"/>
    <w:rsid w:val="0057160B"/>
    <w:rsid w:val="00571C9A"/>
    <w:rsid w:val="00571E3D"/>
    <w:rsid w:val="00571E76"/>
    <w:rsid w:val="005721DC"/>
    <w:rsid w:val="005723DD"/>
    <w:rsid w:val="00572902"/>
    <w:rsid w:val="00572AF3"/>
    <w:rsid w:val="005732F0"/>
    <w:rsid w:val="005738F1"/>
    <w:rsid w:val="00573C5E"/>
    <w:rsid w:val="00573DA7"/>
    <w:rsid w:val="00574461"/>
    <w:rsid w:val="005744DE"/>
    <w:rsid w:val="00574B69"/>
    <w:rsid w:val="005762A3"/>
    <w:rsid w:val="0057698C"/>
    <w:rsid w:val="00577421"/>
    <w:rsid w:val="0057758C"/>
    <w:rsid w:val="0057774A"/>
    <w:rsid w:val="005805AF"/>
    <w:rsid w:val="005807ED"/>
    <w:rsid w:val="00580CD1"/>
    <w:rsid w:val="00580DF1"/>
    <w:rsid w:val="0058177B"/>
    <w:rsid w:val="00581EBC"/>
    <w:rsid w:val="00582077"/>
    <w:rsid w:val="0058226E"/>
    <w:rsid w:val="005822E8"/>
    <w:rsid w:val="005823BE"/>
    <w:rsid w:val="005826CE"/>
    <w:rsid w:val="005829E9"/>
    <w:rsid w:val="005834CC"/>
    <w:rsid w:val="00583DDA"/>
    <w:rsid w:val="00583E19"/>
    <w:rsid w:val="00584203"/>
    <w:rsid w:val="00584784"/>
    <w:rsid w:val="00584AAB"/>
    <w:rsid w:val="00584BF2"/>
    <w:rsid w:val="0058585C"/>
    <w:rsid w:val="00585AC0"/>
    <w:rsid w:val="00585DB9"/>
    <w:rsid w:val="00586BF6"/>
    <w:rsid w:val="00586F64"/>
    <w:rsid w:val="00587909"/>
    <w:rsid w:val="00587C5E"/>
    <w:rsid w:val="0059030E"/>
    <w:rsid w:val="005907F6"/>
    <w:rsid w:val="00590BCB"/>
    <w:rsid w:val="0059138E"/>
    <w:rsid w:val="005915E3"/>
    <w:rsid w:val="00591840"/>
    <w:rsid w:val="005937E5"/>
    <w:rsid w:val="005937F2"/>
    <w:rsid w:val="00593ABC"/>
    <w:rsid w:val="00593BAD"/>
    <w:rsid w:val="00593D6C"/>
    <w:rsid w:val="00594296"/>
    <w:rsid w:val="0059440A"/>
    <w:rsid w:val="005955AE"/>
    <w:rsid w:val="005959B0"/>
    <w:rsid w:val="00595E59"/>
    <w:rsid w:val="00596684"/>
    <w:rsid w:val="00597203"/>
    <w:rsid w:val="005979A7"/>
    <w:rsid w:val="00597DC2"/>
    <w:rsid w:val="005A054D"/>
    <w:rsid w:val="005A0712"/>
    <w:rsid w:val="005A0D2A"/>
    <w:rsid w:val="005A1C35"/>
    <w:rsid w:val="005A21DD"/>
    <w:rsid w:val="005A2B4A"/>
    <w:rsid w:val="005A2B66"/>
    <w:rsid w:val="005A30BD"/>
    <w:rsid w:val="005A38D9"/>
    <w:rsid w:val="005A3904"/>
    <w:rsid w:val="005A410C"/>
    <w:rsid w:val="005A4FEF"/>
    <w:rsid w:val="005A50B2"/>
    <w:rsid w:val="005A72B5"/>
    <w:rsid w:val="005A76A0"/>
    <w:rsid w:val="005A7A52"/>
    <w:rsid w:val="005B02AF"/>
    <w:rsid w:val="005B0CBD"/>
    <w:rsid w:val="005B1583"/>
    <w:rsid w:val="005B18A7"/>
    <w:rsid w:val="005B1F97"/>
    <w:rsid w:val="005B2097"/>
    <w:rsid w:val="005B227C"/>
    <w:rsid w:val="005B2EE7"/>
    <w:rsid w:val="005B3A7D"/>
    <w:rsid w:val="005B4348"/>
    <w:rsid w:val="005B4597"/>
    <w:rsid w:val="005B5C1B"/>
    <w:rsid w:val="005B672D"/>
    <w:rsid w:val="005B6D31"/>
    <w:rsid w:val="005B7216"/>
    <w:rsid w:val="005B782D"/>
    <w:rsid w:val="005B7DCB"/>
    <w:rsid w:val="005C00C4"/>
    <w:rsid w:val="005C060F"/>
    <w:rsid w:val="005C16CC"/>
    <w:rsid w:val="005C1705"/>
    <w:rsid w:val="005C1919"/>
    <w:rsid w:val="005C1B3C"/>
    <w:rsid w:val="005C1B50"/>
    <w:rsid w:val="005C22A0"/>
    <w:rsid w:val="005C32E9"/>
    <w:rsid w:val="005C3313"/>
    <w:rsid w:val="005C3659"/>
    <w:rsid w:val="005C38EE"/>
    <w:rsid w:val="005C3AB0"/>
    <w:rsid w:val="005C4763"/>
    <w:rsid w:val="005C4A50"/>
    <w:rsid w:val="005C51E4"/>
    <w:rsid w:val="005C55D1"/>
    <w:rsid w:val="005C5CBF"/>
    <w:rsid w:val="005C5D64"/>
    <w:rsid w:val="005C6CAD"/>
    <w:rsid w:val="005C74A0"/>
    <w:rsid w:val="005C774D"/>
    <w:rsid w:val="005C77C7"/>
    <w:rsid w:val="005C781B"/>
    <w:rsid w:val="005C7991"/>
    <w:rsid w:val="005D0342"/>
    <w:rsid w:val="005D053A"/>
    <w:rsid w:val="005D081B"/>
    <w:rsid w:val="005D14E2"/>
    <w:rsid w:val="005D1EE0"/>
    <w:rsid w:val="005D24BF"/>
    <w:rsid w:val="005D24E2"/>
    <w:rsid w:val="005D24FF"/>
    <w:rsid w:val="005D279C"/>
    <w:rsid w:val="005D2B0D"/>
    <w:rsid w:val="005D3286"/>
    <w:rsid w:val="005D3C23"/>
    <w:rsid w:val="005D3DF2"/>
    <w:rsid w:val="005D48C9"/>
    <w:rsid w:val="005D48F7"/>
    <w:rsid w:val="005D4A60"/>
    <w:rsid w:val="005D4ACD"/>
    <w:rsid w:val="005D4E32"/>
    <w:rsid w:val="005D4F25"/>
    <w:rsid w:val="005D50D7"/>
    <w:rsid w:val="005D511E"/>
    <w:rsid w:val="005D51AF"/>
    <w:rsid w:val="005D5654"/>
    <w:rsid w:val="005D5730"/>
    <w:rsid w:val="005D5CDD"/>
    <w:rsid w:val="005D6274"/>
    <w:rsid w:val="005D6A65"/>
    <w:rsid w:val="005D7C1C"/>
    <w:rsid w:val="005E0967"/>
    <w:rsid w:val="005E0BBE"/>
    <w:rsid w:val="005E0EDD"/>
    <w:rsid w:val="005E0FDC"/>
    <w:rsid w:val="005E1DC4"/>
    <w:rsid w:val="005E1E5D"/>
    <w:rsid w:val="005E2533"/>
    <w:rsid w:val="005E286B"/>
    <w:rsid w:val="005E2AC0"/>
    <w:rsid w:val="005E2C39"/>
    <w:rsid w:val="005E338A"/>
    <w:rsid w:val="005E3979"/>
    <w:rsid w:val="005E3B03"/>
    <w:rsid w:val="005E3DC9"/>
    <w:rsid w:val="005E4092"/>
    <w:rsid w:val="005E49F1"/>
    <w:rsid w:val="005E5733"/>
    <w:rsid w:val="005E5ACA"/>
    <w:rsid w:val="005E63E3"/>
    <w:rsid w:val="005E6684"/>
    <w:rsid w:val="005E66FA"/>
    <w:rsid w:val="005E67B6"/>
    <w:rsid w:val="005E68EF"/>
    <w:rsid w:val="005E6AB7"/>
    <w:rsid w:val="005E76B8"/>
    <w:rsid w:val="005E76CF"/>
    <w:rsid w:val="005E7DE9"/>
    <w:rsid w:val="005F00BB"/>
    <w:rsid w:val="005F083E"/>
    <w:rsid w:val="005F0DCE"/>
    <w:rsid w:val="005F14F0"/>
    <w:rsid w:val="005F153C"/>
    <w:rsid w:val="005F1EE6"/>
    <w:rsid w:val="005F24DF"/>
    <w:rsid w:val="005F297A"/>
    <w:rsid w:val="005F2BF3"/>
    <w:rsid w:val="005F31EA"/>
    <w:rsid w:val="005F3374"/>
    <w:rsid w:val="005F377F"/>
    <w:rsid w:val="005F4661"/>
    <w:rsid w:val="005F4BD2"/>
    <w:rsid w:val="005F51BA"/>
    <w:rsid w:val="005F5342"/>
    <w:rsid w:val="005F5896"/>
    <w:rsid w:val="005F591E"/>
    <w:rsid w:val="005F5E90"/>
    <w:rsid w:val="005F6383"/>
    <w:rsid w:val="005F681F"/>
    <w:rsid w:val="005F6E23"/>
    <w:rsid w:val="005F7127"/>
    <w:rsid w:val="005F722B"/>
    <w:rsid w:val="005F7864"/>
    <w:rsid w:val="005F7DDA"/>
    <w:rsid w:val="005F7E0D"/>
    <w:rsid w:val="0060014F"/>
    <w:rsid w:val="006001A1"/>
    <w:rsid w:val="0060075A"/>
    <w:rsid w:val="00601198"/>
    <w:rsid w:val="006011B0"/>
    <w:rsid w:val="00601B46"/>
    <w:rsid w:val="00601F2C"/>
    <w:rsid w:val="00602075"/>
    <w:rsid w:val="006027D5"/>
    <w:rsid w:val="00602AA8"/>
    <w:rsid w:val="00602EB8"/>
    <w:rsid w:val="006034C7"/>
    <w:rsid w:val="006035A4"/>
    <w:rsid w:val="00604049"/>
    <w:rsid w:val="006041A5"/>
    <w:rsid w:val="006044D2"/>
    <w:rsid w:val="0060485E"/>
    <w:rsid w:val="006053A5"/>
    <w:rsid w:val="006054F0"/>
    <w:rsid w:val="006055D8"/>
    <w:rsid w:val="00605AB5"/>
    <w:rsid w:val="00605AD4"/>
    <w:rsid w:val="00605D8B"/>
    <w:rsid w:val="00606312"/>
    <w:rsid w:val="006063AF"/>
    <w:rsid w:val="0060656B"/>
    <w:rsid w:val="006065DA"/>
    <w:rsid w:val="006077A5"/>
    <w:rsid w:val="006077E8"/>
    <w:rsid w:val="006100E8"/>
    <w:rsid w:val="006106D6"/>
    <w:rsid w:val="00610772"/>
    <w:rsid w:val="00610A2E"/>
    <w:rsid w:val="00611313"/>
    <w:rsid w:val="006114B9"/>
    <w:rsid w:val="006114F2"/>
    <w:rsid w:val="00611778"/>
    <w:rsid w:val="0061262F"/>
    <w:rsid w:val="006131FD"/>
    <w:rsid w:val="00613CDC"/>
    <w:rsid w:val="00614162"/>
    <w:rsid w:val="00614758"/>
    <w:rsid w:val="00614DEB"/>
    <w:rsid w:val="00614E44"/>
    <w:rsid w:val="00615390"/>
    <w:rsid w:val="00615416"/>
    <w:rsid w:val="0061559A"/>
    <w:rsid w:val="00615717"/>
    <w:rsid w:val="006159D7"/>
    <w:rsid w:val="00615A72"/>
    <w:rsid w:val="00616FFB"/>
    <w:rsid w:val="00617516"/>
    <w:rsid w:val="00617667"/>
    <w:rsid w:val="0061777F"/>
    <w:rsid w:val="0061787A"/>
    <w:rsid w:val="00620330"/>
    <w:rsid w:val="00620650"/>
    <w:rsid w:val="00620679"/>
    <w:rsid w:val="00620714"/>
    <w:rsid w:val="00620E3B"/>
    <w:rsid w:val="00620FC7"/>
    <w:rsid w:val="00620FE1"/>
    <w:rsid w:val="00622333"/>
    <w:rsid w:val="00622B51"/>
    <w:rsid w:val="00622CE3"/>
    <w:rsid w:val="00622E4C"/>
    <w:rsid w:val="00622F30"/>
    <w:rsid w:val="00622FCD"/>
    <w:rsid w:val="00623407"/>
    <w:rsid w:val="0062389D"/>
    <w:rsid w:val="006248C7"/>
    <w:rsid w:val="00624A7E"/>
    <w:rsid w:val="00624E28"/>
    <w:rsid w:val="00624F71"/>
    <w:rsid w:val="006251C2"/>
    <w:rsid w:val="00625257"/>
    <w:rsid w:val="0062539E"/>
    <w:rsid w:val="00625873"/>
    <w:rsid w:val="00625958"/>
    <w:rsid w:val="0062597E"/>
    <w:rsid w:val="00625C49"/>
    <w:rsid w:val="00626257"/>
    <w:rsid w:val="00626879"/>
    <w:rsid w:val="00626E3F"/>
    <w:rsid w:val="00626F1A"/>
    <w:rsid w:val="0062759C"/>
    <w:rsid w:val="00627AA9"/>
    <w:rsid w:val="00627E90"/>
    <w:rsid w:val="006308D6"/>
    <w:rsid w:val="0063091B"/>
    <w:rsid w:val="006312B7"/>
    <w:rsid w:val="00631611"/>
    <w:rsid w:val="006318F4"/>
    <w:rsid w:val="00631BD6"/>
    <w:rsid w:val="006327D9"/>
    <w:rsid w:val="0063313D"/>
    <w:rsid w:val="006331EC"/>
    <w:rsid w:val="006331FB"/>
    <w:rsid w:val="0063384C"/>
    <w:rsid w:val="00633D78"/>
    <w:rsid w:val="006342A0"/>
    <w:rsid w:val="00634415"/>
    <w:rsid w:val="00634A2C"/>
    <w:rsid w:val="00635078"/>
    <w:rsid w:val="00635CFB"/>
    <w:rsid w:val="00636154"/>
    <w:rsid w:val="00636272"/>
    <w:rsid w:val="006363A6"/>
    <w:rsid w:val="00637681"/>
    <w:rsid w:val="0063799E"/>
    <w:rsid w:val="006403C3"/>
    <w:rsid w:val="006414B8"/>
    <w:rsid w:val="00641B51"/>
    <w:rsid w:val="00641F1D"/>
    <w:rsid w:val="006427DE"/>
    <w:rsid w:val="00642F56"/>
    <w:rsid w:val="00642FEB"/>
    <w:rsid w:val="00643023"/>
    <w:rsid w:val="00643039"/>
    <w:rsid w:val="006431B5"/>
    <w:rsid w:val="006434F0"/>
    <w:rsid w:val="00643610"/>
    <w:rsid w:val="006437BD"/>
    <w:rsid w:val="00644317"/>
    <w:rsid w:val="00644A47"/>
    <w:rsid w:val="00644FEE"/>
    <w:rsid w:val="00645640"/>
    <w:rsid w:val="0064598C"/>
    <w:rsid w:val="00645A71"/>
    <w:rsid w:val="00645D00"/>
    <w:rsid w:val="00645E31"/>
    <w:rsid w:val="00645FAF"/>
    <w:rsid w:val="006462C0"/>
    <w:rsid w:val="00646835"/>
    <w:rsid w:val="0064710C"/>
    <w:rsid w:val="0064728C"/>
    <w:rsid w:val="006476B3"/>
    <w:rsid w:val="0064785A"/>
    <w:rsid w:val="006478A5"/>
    <w:rsid w:val="00650717"/>
    <w:rsid w:val="0065083E"/>
    <w:rsid w:val="00650D67"/>
    <w:rsid w:val="006520AA"/>
    <w:rsid w:val="0065223C"/>
    <w:rsid w:val="00652583"/>
    <w:rsid w:val="00652846"/>
    <w:rsid w:val="00653E19"/>
    <w:rsid w:val="00654108"/>
    <w:rsid w:val="0065419C"/>
    <w:rsid w:val="00654A41"/>
    <w:rsid w:val="00654BA4"/>
    <w:rsid w:val="006551A5"/>
    <w:rsid w:val="0065522F"/>
    <w:rsid w:val="006553BA"/>
    <w:rsid w:val="00655609"/>
    <w:rsid w:val="0065560A"/>
    <w:rsid w:val="006561D5"/>
    <w:rsid w:val="006566B2"/>
    <w:rsid w:val="00656AD3"/>
    <w:rsid w:val="00657A08"/>
    <w:rsid w:val="006601E2"/>
    <w:rsid w:val="00660431"/>
    <w:rsid w:val="00660B5B"/>
    <w:rsid w:val="00660C26"/>
    <w:rsid w:val="00660C35"/>
    <w:rsid w:val="00660C8F"/>
    <w:rsid w:val="00660F8B"/>
    <w:rsid w:val="006610BA"/>
    <w:rsid w:val="0066120D"/>
    <w:rsid w:val="0066171D"/>
    <w:rsid w:val="00661DD4"/>
    <w:rsid w:val="00661EC3"/>
    <w:rsid w:val="0066297E"/>
    <w:rsid w:val="00662D1D"/>
    <w:rsid w:val="00662E06"/>
    <w:rsid w:val="00663606"/>
    <w:rsid w:val="00663CB9"/>
    <w:rsid w:val="00664318"/>
    <w:rsid w:val="006643ED"/>
    <w:rsid w:val="0066471B"/>
    <w:rsid w:val="00664D89"/>
    <w:rsid w:val="00664F5E"/>
    <w:rsid w:val="00664F7A"/>
    <w:rsid w:val="006652C1"/>
    <w:rsid w:val="0066534C"/>
    <w:rsid w:val="006658FE"/>
    <w:rsid w:val="00665C28"/>
    <w:rsid w:val="00666D37"/>
    <w:rsid w:val="00667368"/>
    <w:rsid w:val="00667B3E"/>
    <w:rsid w:val="00667DE2"/>
    <w:rsid w:val="00667FE3"/>
    <w:rsid w:val="00670906"/>
    <w:rsid w:val="00670BE7"/>
    <w:rsid w:val="00670DB5"/>
    <w:rsid w:val="00671CF8"/>
    <w:rsid w:val="00671E5E"/>
    <w:rsid w:val="006728D2"/>
    <w:rsid w:val="00672A0C"/>
    <w:rsid w:val="00672F13"/>
    <w:rsid w:val="00673370"/>
    <w:rsid w:val="00673916"/>
    <w:rsid w:val="00673D21"/>
    <w:rsid w:val="00673EC8"/>
    <w:rsid w:val="006740BF"/>
    <w:rsid w:val="006741AA"/>
    <w:rsid w:val="006745F8"/>
    <w:rsid w:val="0067471C"/>
    <w:rsid w:val="00674A35"/>
    <w:rsid w:val="0067507C"/>
    <w:rsid w:val="006754F5"/>
    <w:rsid w:val="00675AE1"/>
    <w:rsid w:val="00675CAE"/>
    <w:rsid w:val="00676222"/>
    <w:rsid w:val="00676244"/>
    <w:rsid w:val="00676437"/>
    <w:rsid w:val="00676A26"/>
    <w:rsid w:val="00676FFD"/>
    <w:rsid w:val="006773D8"/>
    <w:rsid w:val="006778A5"/>
    <w:rsid w:val="00677987"/>
    <w:rsid w:val="006779E3"/>
    <w:rsid w:val="00677BC1"/>
    <w:rsid w:val="00677D74"/>
    <w:rsid w:val="00677EEF"/>
    <w:rsid w:val="00680134"/>
    <w:rsid w:val="00680170"/>
    <w:rsid w:val="006802EE"/>
    <w:rsid w:val="00680A9E"/>
    <w:rsid w:val="0068110A"/>
    <w:rsid w:val="00681F91"/>
    <w:rsid w:val="00682389"/>
    <w:rsid w:val="006826E9"/>
    <w:rsid w:val="00682961"/>
    <w:rsid w:val="00682BCF"/>
    <w:rsid w:val="00682E0D"/>
    <w:rsid w:val="00683498"/>
    <w:rsid w:val="00683EBD"/>
    <w:rsid w:val="00683F09"/>
    <w:rsid w:val="0068400B"/>
    <w:rsid w:val="00684195"/>
    <w:rsid w:val="006845B2"/>
    <w:rsid w:val="006845C6"/>
    <w:rsid w:val="0068486D"/>
    <w:rsid w:val="0068492F"/>
    <w:rsid w:val="006851A0"/>
    <w:rsid w:val="0068531C"/>
    <w:rsid w:val="00685A26"/>
    <w:rsid w:val="0068697D"/>
    <w:rsid w:val="00686A9E"/>
    <w:rsid w:val="00686F88"/>
    <w:rsid w:val="0068746E"/>
    <w:rsid w:val="0068749D"/>
    <w:rsid w:val="0068768A"/>
    <w:rsid w:val="006879AF"/>
    <w:rsid w:val="00687D9E"/>
    <w:rsid w:val="00690574"/>
    <w:rsid w:val="00690B70"/>
    <w:rsid w:val="0069126C"/>
    <w:rsid w:val="006913AD"/>
    <w:rsid w:val="00691759"/>
    <w:rsid w:val="00692198"/>
    <w:rsid w:val="006923CD"/>
    <w:rsid w:val="006926AA"/>
    <w:rsid w:val="00692AEE"/>
    <w:rsid w:val="00692BF0"/>
    <w:rsid w:val="00692D55"/>
    <w:rsid w:val="00692F8F"/>
    <w:rsid w:val="00693953"/>
    <w:rsid w:val="0069496D"/>
    <w:rsid w:val="00694BB8"/>
    <w:rsid w:val="00694D6C"/>
    <w:rsid w:val="00694DD4"/>
    <w:rsid w:val="006954F8"/>
    <w:rsid w:val="0069591E"/>
    <w:rsid w:val="00695ED2"/>
    <w:rsid w:val="00696289"/>
    <w:rsid w:val="006963D0"/>
    <w:rsid w:val="006970EA"/>
    <w:rsid w:val="0069724E"/>
    <w:rsid w:val="006976CF"/>
    <w:rsid w:val="00697885"/>
    <w:rsid w:val="00697AF3"/>
    <w:rsid w:val="006A0223"/>
    <w:rsid w:val="006A0A43"/>
    <w:rsid w:val="006A0DE2"/>
    <w:rsid w:val="006A0E47"/>
    <w:rsid w:val="006A12B6"/>
    <w:rsid w:val="006A1345"/>
    <w:rsid w:val="006A151C"/>
    <w:rsid w:val="006A1B50"/>
    <w:rsid w:val="006A1CD6"/>
    <w:rsid w:val="006A258B"/>
    <w:rsid w:val="006A2949"/>
    <w:rsid w:val="006A2C7D"/>
    <w:rsid w:val="006A2E38"/>
    <w:rsid w:val="006A3106"/>
    <w:rsid w:val="006A3183"/>
    <w:rsid w:val="006A357E"/>
    <w:rsid w:val="006A3ACB"/>
    <w:rsid w:val="006A3E9B"/>
    <w:rsid w:val="006A47B1"/>
    <w:rsid w:val="006A47FF"/>
    <w:rsid w:val="006A4B68"/>
    <w:rsid w:val="006A4D06"/>
    <w:rsid w:val="006A5112"/>
    <w:rsid w:val="006A54D2"/>
    <w:rsid w:val="006A551E"/>
    <w:rsid w:val="006A5552"/>
    <w:rsid w:val="006A55B3"/>
    <w:rsid w:val="006A57B7"/>
    <w:rsid w:val="006A58AA"/>
    <w:rsid w:val="006A5B9A"/>
    <w:rsid w:val="006A5E24"/>
    <w:rsid w:val="006A5FF0"/>
    <w:rsid w:val="006A617C"/>
    <w:rsid w:val="006A6455"/>
    <w:rsid w:val="006A6B1E"/>
    <w:rsid w:val="006A7A1C"/>
    <w:rsid w:val="006A7C0A"/>
    <w:rsid w:val="006B0398"/>
    <w:rsid w:val="006B05C3"/>
    <w:rsid w:val="006B05D2"/>
    <w:rsid w:val="006B0601"/>
    <w:rsid w:val="006B061C"/>
    <w:rsid w:val="006B06DA"/>
    <w:rsid w:val="006B0FB4"/>
    <w:rsid w:val="006B0FD1"/>
    <w:rsid w:val="006B13D0"/>
    <w:rsid w:val="006B2240"/>
    <w:rsid w:val="006B232E"/>
    <w:rsid w:val="006B2769"/>
    <w:rsid w:val="006B36A5"/>
    <w:rsid w:val="006B38D9"/>
    <w:rsid w:val="006B3A11"/>
    <w:rsid w:val="006B41D4"/>
    <w:rsid w:val="006B46F0"/>
    <w:rsid w:val="006B4F2E"/>
    <w:rsid w:val="006B55E3"/>
    <w:rsid w:val="006B5D05"/>
    <w:rsid w:val="006B5D0C"/>
    <w:rsid w:val="006B6059"/>
    <w:rsid w:val="006B6273"/>
    <w:rsid w:val="006B7208"/>
    <w:rsid w:val="006B77DE"/>
    <w:rsid w:val="006B791E"/>
    <w:rsid w:val="006B7C1A"/>
    <w:rsid w:val="006B7F80"/>
    <w:rsid w:val="006C0734"/>
    <w:rsid w:val="006C2AE2"/>
    <w:rsid w:val="006C2E26"/>
    <w:rsid w:val="006C3907"/>
    <w:rsid w:val="006C4144"/>
    <w:rsid w:val="006C421C"/>
    <w:rsid w:val="006C4AA8"/>
    <w:rsid w:val="006C4B6F"/>
    <w:rsid w:val="006C5133"/>
    <w:rsid w:val="006C5490"/>
    <w:rsid w:val="006C553D"/>
    <w:rsid w:val="006C5B41"/>
    <w:rsid w:val="006C61AF"/>
    <w:rsid w:val="006C6881"/>
    <w:rsid w:val="006C6946"/>
    <w:rsid w:val="006C6B7E"/>
    <w:rsid w:val="006C6DD4"/>
    <w:rsid w:val="006C6E31"/>
    <w:rsid w:val="006C6E94"/>
    <w:rsid w:val="006C7AF9"/>
    <w:rsid w:val="006C7B5C"/>
    <w:rsid w:val="006D02BE"/>
    <w:rsid w:val="006D0987"/>
    <w:rsid w:val="006D0EDA"/>
    <w:rsid w:val="006D119C"/>
    <w:rsid w:val="006D142C"/>
    <w:rsid w:val="006D1716"/>
    <w:rsid w:val="006D1A88"/>
    <w:rsid w:val="006D1B17"/>
    <w:rsid w:val="006D1BA7"/>
    <w:rsid w:val="006D1E1F"/>
    <w:rsid w:val="006D1F73"/>
    <w:rsid w:val="006D2A11"/>
    <w:rsid w:val="006D2CCB"/>
    <w:rsid w:val="006D2DEA"/>
    <w:rsid w:val="006D35ED"/>
    <w:rsid w:val="006D39C3"/>
    <w:rsid w:val="006D404A"/>
    <w:rsid w:val="006D4C79"/>
    <w:rsid w:val="006D532B"/>
    <w:rsid w:val="006D5625"/>
    <w:rsid w:val="006D6112"/>
    <w:rsid w:val="006D6139"/>
    <w:rsid w:val="006D6733"/>
    <w:rsid w:val="006D6860"/>
    <w:rsid w:val="006D6D8B"/>
    <w:rsid w:val="006D6E13"/>
    <w:rsid w:val="006D71BD"/>
    <w:rsid w:val="006D742B"/>
    <w:rsid w:val="006D780D"/>
    <w:rsid w:val="006D7AEA"/>
    <w:rsid w:val="006D7EF9"/>
    <w:rsid w:val="006E04E8"/>
    <w:rsid w:val="006E0A92"/>
    <w:rsid w:val="006E1099"/>
    <w:rsid w:val="006E279D"/>
    <w:rsid w:val="006E294B"/>
    <w:rsid w:val="006E2BC0"/>
    <w:rsid w:val="006E2C7B"/>
    <w:rsid w:val="006E3596"/>
    <w:rsid w:val="006E3784"/>
    <w:rsid w:val="006E3C2C"/>
    <w:rsid w:val="006E40A8"/>
    <w:rsid w:val="006E432F"/>
    <w:rsid w:val="006E466A"/>
    <w:rsid w:val="006E4B8F"/>
    <w:rsid w:val="006E4BC7"/>
    <w:rsid w:val="006E4E30"/>
    <w:rsid w:val="006E542B"/>
    <w:rsid w:val="006E5955"/>
    <w:rsid w:val="006E6011"/>
    <w:rsid w:val="006E6321"/>
    <w:rsid w:val="006E6684"/>
    <w:rsid w:val="006E6798"/>
    <w:rsid w:val="006E6AB7"/>
    <w:rsid w:val="006E6ADD"/>
    <w:rsid w:val="006E6EA6"/>
    <w:rsid w:val="006E7736"/>
    <w:rsid w:val="006E78D3"/>
    <w:rsid w:val="006E78E8"/>
    <w:rsid w:val="006E795D"/>
    <w:rsid w:val="006E7A35"/>
    <w:rsid w:val="006F014F"/>
    <w:rsid w:val="006F01D3"/>
    <w:rsid w:val="006F0255"/>
    <w:rsid w:val="006F045D"/>
    <w:rsid w:val="006F069C"/>
    <w:rsid w:val="006F0CAC"/>
    <w:rsid w:val="006F0DC7"/>
    <w:rsid w:val="006F109F"/>
    <w:rsid w:val="006F1112"/>
    <w:rsid w:val="006F1985"/>
    <w:rsid w:val="006F21AB"/>
    <w:rsid w:val="006F258F"/>
    <w:rsid w:val="006F28F5"/>
    <w:rsid w:val="006F2C89"/>
    <w:rsid w:val="006F38C0"/>
    <w:rsid w:val="006F3CB8"/>
    <w:rsid w:val="006F5170"/>
    <w:rsid w:val="006F57CE"/>
    <w:rsid w:val="006F5B3A"/>
    <w:rsid w:val="006F5F95"/>
    <w:rsid w:val="006F63AE"/>
    <w:rsid w:val="006F6413"/>
    <w:rsid w:val="006F67B2"/>
    <w:rsid w:val="006F7395"/>
    <w:rsid w:val="006F783C"/>
    <w:rsid w:val="006F7F25"/>
    <w:rsid w:val="0070055D"/>
    <w:rsid w:val="00701757"/>
    <w:rsid w:val="00701BA6"/>
    <w:rsid w:val="00701FE7"/>
    <w:rsid w:val="0070298E"/>
    <w:rsid w:val="00702D22"/>
    <w:rsid w:val="00702D8E"/>
    <w:rsid w:val="00702F94"/>
    <w:rsid w:val="007030DA"/>
    <w:rsid w:val="00703142"/>
    <w:rsid w:val="007031E1"/>
    <w:rsid w:val="00703234"/>
    <w:rsid w:val="00703747"/>
    <w:rsid w:val="007038C1"/>
    <w:rsid w:val="007041F6"/>
    <w:rsid w:val="00704736"/>
    <w:rsid w:val="007049E3"/>
    <w:rsid w:val="00704A71"/>
    <w:rsid w:val="007052EE"/>
    <w:rsid w:val="007057DE"/>
    <w:rsid w:val="00706650"/>
    <w:rsid w:val="00706701"/>
    <w:rsid w:val="00706D24"/>
    <w:rsid w:val="0070791D"/>
    <w:rsid w:val="00707A66"/>
    <w:rsid w:val="00707E13"/>
    <w:rsid w:val="00710341"/>
    <w:rsid w:val="007103B1"/>
    <w:rsid w:val="007106B1"/>
    <w:rsid w:val="00710748"/>
    <w:rsid w:val="00710FA8"/>
    <w:rsid w:val="0071172C"/>
    <w:rsid w:val="00712303"/>
    <w:rsid w:val="007123A8"/>
    <w:rsid w:val="0071246D"/>
    <w:rsid w:val="0071250D"/>
    <w:rsid w:val="00712896"/>
    <w:rsid w:val="007135D7"/>
    <w:rsid w:val="00713818"/>
    <w:rsid w:val="00713862"/>
    <w:rsid w:val="00713EF1"/>
    <w:rsid w:val="0071472E"/>
    <w:rsid w:val="00716A5C"/>
    <w:rsid w:val="0071701D"/>
    <w:rsid w:val="0071720C"/>
    <w:rsid w:val="0071729B"/>
    <w:rsid w:val="00717331"/>
    <w:rsid w:val="007173F0"/>
    <w:rsid w:val="007174FA"/>
    <w:rsid w:val="00717D4F"/>
    <w:rsid w:val="00720011"/>
    <w:rsid w:val="007201EE"/>
    <w:rsid w:val="00720F4E"/>
    <w:rsid w:val="007212D0"/>
    <w:rsid w:val="00721368"/>
    <w:rsid w:val="007217E0"/>
    <w:rsid w:val="00721882"/>
    <w:rsid w:val="00722217"/>
    <w:rsid w:val="00722547"/>
    <w:rsid w:val="00722D97"/>
    <w:rsid w:val="00723B86"/>
    <w:rsid w:val="00723E58"/>
    <w:rsid w:val="007240CA"/>
    <w:rsid w:val="00725DA8"/>
    <w:rsid w:val="00725F19"/>
    <w:rsid w:val="00725FFA"/>
    <w:rsid w:val="007264F1"/>
    <w:rsid w:val="007267C7"/>
    <w:rsid w:val="00726BBC"/>
    <w:rsid w:val="00726FAA"/>
    <w:rsid w:val="0072769E"/>
    <w:rsid w:val="00727AFA"/>
    <w:rsid w:val="0073002D"/>
    <w:rsid w:val="007300C2"/>
    <w:rsid w:val="00730150"/>
    <w:rsid w:val="007301D6"/>
    <w:rsid w:val="00730725"/>
    <w:rsid w:val="00731679"/>
    <w:rsid w:val="00731AC4"/>
    <w:rsid w:val="00733C9E"/>
    <w:rsid w:val="00733E68"/>
    <w:rsid w:val="0073445A"/>
    <w:rsid w:val="00734A70"/>
    <w:rsid w:val="00735A62"/>
    <w:rsid w:val="00737082"/>
    <w:rsid w:val="0073755C"/>
    <w:rsid w:val="007375C4"/>
    <w:rsid w:val="00737CB4"/>
    <w:rsid w:val="00737D75"/>
    <w:rsid w:val="00740486"/>
    <w:rsid w:val="007409CB"/>
    <w:rsid w:val="00740EF1"/>
    <w:rsid w:val="00741026"/>
    <w:rsid w:val="00741457"/>
    <w:rsid w:val="007414E9"/>
    <w:rsid w:val="007415DC"/>
    <w:rsid w:val="007418D5"/>
    <w:rsid w:val="00742D43"/>
    <w:rsid w:val="00742FC0"/>
    <w:rsid w:val="00743101"/>
    <w:rsid w:val="00743426"/>
    <w:rsid w:val="007440CA"/>
    <w:rsid w:val="007441F6"/>
    <w:rsid w:val="00744454"/>
    <w:rsid w:val="00744C77"/>
    <w:rsid w:val="007451ED"/>
    <w:rsid w:val="00745784"/>
    <w:rsid w:val="007463E9"/>
    <w:rsid w:val="00746875"/>
    <w:rsid w:val="00746D92"/>
    <w:rsid w:val="0074770B"/>
    <w:rsid w:val="00750C5D"/>
    <w:rsid w:val="00751BC6"/>
    <w:rsid w:val="00751F5F"/>
    <w:rsid w:val="00752017"/>
    <w:rsid w:val="00752D47"/>
    <w:rsid w:val="00753492"/>
    <w:rsid w:val="00753B1B"/>
    <w:rsid w:val="007542E7"/>
    <w:rsid w:val="00754421"/>
    <w:rsid w:val="00754C20"/>
    <w:rsid w:val="00754CD4"/>
    <w:rsid w:val="007550DD"/>
    <w:rsid w:val="00755416"/>
    <w:rsid w:val="00755B74"/>
    <w:rsid w:val="007560B0"/>
    <w:rsid w:val="00756136"/>
    <w:rsid w:val="0075673E"/>
    <w:rsid w:val="00756C6D"/>
    <w:rsid w:val="00756CE3"/>
    <w:rsid w:val="00756E6F"/>
    <w:rsid w:val="00757269"/>
    <w:rsid w:val="007572A8"/>
    <w:rsid w:val="00760332"/>
    <w:rsid w:val="00760C0C"/>
    <w:rsid w:val="00760DDB"/>
    <w:rsid w:val="00760F63"/>
    <w:rsid w:val="0076128A"/>
    <w:rsid w:val="007613B1"/>
    <w:rsid w:val="007615E7"/>
    <w:rsid w:val="00761674"/>
    <w:rsid w:val="00761C48"/>
    <w:rsid w:val="00762EA9"/>
    <w:rsid w:val="007630FA"/>
    <w:rsid w:val="00763458"/>
    <w:rsid w:val="00763BD7"/>
    <w:rsid w:val="00763EDB"/>
    <w:rsid w:val="00764253"/>
    <w:rsid w:val="007645D3"/>
    <w:rsid w:val="0076465F"/>
    <w:rsid w:val="007647AE"/>
    <w:rsid w:val="0076492D"/>
    <w:rsid w:val="00764C03"/>
    <w:rsid w:val="00764E75"/>
    <w:rsid w:val="0076549B"/>
    <w:rsid w:val="00765CA6"/>
    <w:rsid w:val="00766254"/>
    <w:rsid w:val="0076641D"/>
    <w:rsid w:val="0076669F"/>
    <w:rsid w:val="007668AF"/>
    <w:rsid w:val="00767160"/>
    <w:rsid w:val="007671FC"/>
    <w:rsid w:val="007673B8"/>
    <w:rsid w:val="00767A25"/>
    <w:rsid w:val="00767DC2"/>
    <w:rsid w:val="0077071E"/>
    <w:rsid w:val="00771082"/>
    <w:rsid w:val="007711A8"/>
    <w:rsid w:val="0077179A"/>
    <w:rsid w:val="00771AE6"/>
    <w:rsid w:val="0077248F"/>
    <w:rsid w:val="0077297C"/>
    <w:rsid w:val="0077297F"/>
    <w:rsid w:val="00772FBF"/>
    <w:rsid w:val="00773133"/>
    <w:rsid w:val="00773508"/>
    <w:rsid w:val="0077394B"/>
    <w:rsid w:val="00773A6C"/>
    <w:rsid w:val="00773FAD"/>
    <w:rsid w:val="00774876"/>
    <w:rsid w:val="00774B30"/>
    <w:rsid w:val="00776CF8"/>
    <w:rsid w:val="00777234"/>
    <w:rsid w:val="0077777A"/>
    <w:rsid w:val="007779D1"/>
    <w:rsid w:val="00777A5E"/>
    <w:rsid w:val="00780453"/>
    <w:rsid w:val="0078048B"/>
    <w:rsid w:val="007807D2"/>
    <w:rsid w:val="00780858"/>
    <w:rsid w:val="00781012"/>
    <w:rsid w:val="00781B31"/>
    <w:rsid w:val="00781C8D"/>
    <w:rsid w:val="00781EC5"/>
    <w:rsid w:val="00781F56"/>
    <w:rsid w:val="007827AD"/>
    <w:rsid w:val="00782A2F"/>
    <w:rsid w:val="00782CBC"/>
    <w:rsid w:val="00783271"/>
    <w:rsid w:val="00783623"/>
    <w:rsid w:val="00783B67"/>
    <w:rsid w:val="00783E8A"/>
    <w:rsid w:val="00783F58"/>
    <w:rsid w:val="007840FE"/>
    <w:rsid w:val="00785C08"/>
    <w:rsid w:val="00785CF3"/>
    <w:rsid w:val="00786002"/>
    <w:rsid w:val="0078638A"/>
    <w:rsid w:val="00786477"/>
    <w:rsid w:val="00786901"/>
    <w:rsid w:val="00786A53"/>
    <w:rsid w:val="00786AE1"/>
    <w:rsid w:val="00786CCF"/>
    <w:rsid w:val="00787A9D"/>
    <w:rsid w:val="00787ACF"/>
    <w:rsid w:val="00790249"/>
    <w:rsid w:val="00791BC6"/>
    <w:rsid w:val="00791EA0"/>
    <w:rsid w:val="0079279A"/>
    <w:rsid w:val="00792988"/>
    <w:rsid w:val="007931E1"/>
    <w:rsid w:val="007935E1"/>
    <w:rsid w:val="00793DA6"/>
    <w:rsid w:val="00793F72"/>
    <w:rsid w:val="00794E5F"/>
    <w:rsid w:val="00795194"/>
    <w:rsid w:val="0079519C"/>
    <w:rsid w:val="0079531E"/>
    <w:rsid w:val="00795425"/>
    <w:rsid w:val="00795DD6"/>
    <w:rsid w:val="00796881"/>
    <w:rsid w:val="00796C8F"/>
    <w:rsid w:val="00797F89"/>
    <w:rsid w:val="007A0055"/>
    <w:rsid w:val="007A0409"/>
    <w:rsid w:val="007A0A33"/>
    <w:rsid w:val="007A132F"/>
    <w:rsid w:val="007A1442"/>
    <w:rsid w:val="007A1C13"/>
    <w:rsid w:val="007A1DCF"/>
    <w:rsid w:val="007A1EE2"/>
    <w:rsid w:val="007A2DD5"/>
    <w:rsid w:val="007A31B8"/>
    <w:rsid w:val="007A33D5"/>
    <w:rsid w:val="007A35F5"/>
    <w:rsid w:val="007A36E3"/>
    <w:rsid w:val="007A390F"/>
    <w:rsid w:val="007A3A6B"/>
    <w:rsid w:val="007A3C36"/>
    <w:rsid w:val="007A4035"/>
    <w:rsid w:val="007A45E2"/>
    <w:rsid w:val="007A4EA6"/>
    <w:rsid w:val="007A51D8"/>
    <w:rsid w:val="007A54E9"/>
    <w:rsid w:val="007A5657"/>
    <w:rsid w:val="007A6175"/>
    <w:rsid w:val="007A66D1"/>
    <w:rsid w:val="007A6A4C"/>
    <w:rsid w:val="007A6BF8"/>
    <w:rsid w:val="007A727A"/>
    <w:rsid w:val="007A7542"/>
    <w:rsid w:val="007A7657"/>
    <w:rsid w:val="007B066F"/>
    <w:rsid w:val="007B0704"/>
    <w:rsid w:val="007B0763"/>
    <w:rsid w:val="007B0F88"/>
    <w:rsid w:val="007B119D"/>
    <w:rsid w:val="007B171A"/>
    <w:rsid w:val="007B17D6"/>
    <w:rsid w:val="007B209B"/>
    <w:rsid w:val="007B2149"/>
    <w:rsid w:val="007B24FC"/>
    <w:rsid w:val="007B347B"/>
    <w:rsid w:val="007B41D4"/>
    <w:rsid w:val="007B4572"/>
    <w:rsid w:val="007B47CB"/>
    <w:rsid w:val="007B4918"/>
    <w:rsid w:val="007B49BF"/>
    <w:rsid w:val="007B4D30"/>
    <w:rsid w:val="007B5023"/>
    <w:rsid w:val="007B5207"/>
    <w:rsid w:val="007B5255"/>
    <w:rsid w:val="007B5858"/>
    <w:rsid w:val="007B6091"/>
    <w:rsid w:val="007B75B9"/>
    <w:rsid w:val="007C01DC"/>
    <w:rsid w:val="007C0348"/>
    <w:rsid w:val="007C0596"/>
    <w:rsid w:val="007C06E9"/>
    <w:rsid w:val="007C0CFB"/>
    <w:rsid w:val="007C0D43"/>
    <w:rsid w:val="007C12E8"/>
    <w:rsid w:val="007C2501"/>
    <w:rsid w:val="007C252D"/>
    <w:rsid w:val="007C2605"/>
    <w:rsid w:val="007C3BF4"/>
    <w:rsid w:val="007C404A"/>
    <w:rsid w:val="007C48E2"/>
    <w:rsid w:val="007C498F"/>
    <w:rsid w:val="007C5145"/>
    <w:rsid w:val="007C5AEB"/>
    <w:rsid w:val="007C5B6F"/>
    <w:rsid w:val="007C5E54"/>
    <w:rsid w:val="007C6017"/>
    <w:rsid w:val="007C621A"/>
    <w:rsid w:val="007C642B"/>
    <w:rsid w:val="007C6CB4"/>
    <w:rsid w:val="007C6E15"/>
    <w:rsid w:val="007C7616"/>
    <w:rsid w:val="007C78A1"/>
    <w:rsid w:val="007C7BA8"/>
    <w:rsid w:val="007D0EA3"/>
    <w:rsid w:val="007D147C"/>
    <w:rsid w:val="007D23AD"/>
    <w:rsid w:val="007D3684"/>
    <w:rsid w:val="007D3EF8"/>
    <w:rsid w:val="007D4A6E"/>
    <w:rsid w:val="007D4FA2"/>
    <w:rsid w:val="007D50E9"/>
    <w:rsid w:val="007D5173"/>
    <w:rsid w:val="007D58F8"/>
    <w:rsid w:val="007D59F2"/>
    <w:rsid w:val="007D6B96"/>
    <w:rsid w:val="007D6F04"/>
    <w:rsid w:val="007D723C"/>
    <w:rsid w:val="007E0667"/>
    <w:rsid w:val="007E07D8"/>
    <w:rsid w:val="007E188C"/>
    <w:rsid w:val="007E1A9D"/>
    <w:rsid w:val="007E22F1"/>
    <w:rsid w:val="007E28AD"/>
    <w:rsid w:val="007E2AEF"/>
    <w:rsid w:val="007E2CC5"/>
    <w:rsid w:val="007E3146"/>
    <w:rsid w:val="007E3478"/>
    <w:rsid w:val="007E35D1"/>
    <w:rsid w:val="007E3719"/>
    <w:rsid w:val="007E4E1D"/>
    <w:rsid w:val="007E4F21"/>
    <w:rsid w:val="007E5864"/>
    <w:rsid w:val="007E6158"/>
    <w:rsid w:val="007E6763"/>
    <w:rsid w:val="007E6A66"/>
    <w:rsid w:val="007E6E26"/>
    <w:rsid w:val="007E6F03"/>
    <w:rsid w:val="007E70A6"/>
    <w:rsid w:val="007E7195"/>
    <w:rsid w:val="007E7663"/>
    <w:rsid w:val="007F0667"/>
    <w:rsid w:val="007F10DD"/>
    <w:rsid w:val="007F147C"/>
    <w:rsid w:val="007F15D7"/>
    <w:rsid w:val="007F16B2"/>
    <w:rsid w:val="007F18FD"/>
    <w:rsid w:val="007F199E"/>
    <w:rsid w:val="007F1FD2"/>
    <w:rsid w:val="007F23D1"/>
    <w:rsid w:val="007F26D1"/>
    <w:rsid w:val="007F2767"/>
    <w:rsid w:val="007F2B6F"/>
    <w:rsid w:val="007F2B82"/>
    <w:rsid w:val="007F2E82"/>
    <w:rsid w:val="007F364F"/>
    <w:rsid w:val="007F37CB"/>
    <w:rsid w:val="007F40B9"/>
    <w:rsid w:val="007F42C3"/>
    <w:rsid w:val="007F43C4"/>
    <w:rsid w:val="007F44EE"/>
    <w:rsid w:val="007F4680"/>
    <w:rsid w:val="007F49CF"/>
    <w:rsid w:val="007F5193"/>
    <w:rsid w:val="007F576E"/>
    <w:rsid w:val="007F57C1"/>
    <w:rsid w:val="007F5D6C"/>
    <w:rsid w:val="007F75D7"/>
    <w:rsid w:val="007F771D"/>
    <w:rsid w:val="00800CF6"/>
    <w:rsid w:val="00801066"/>
    <w:rsid w:val="008011A2"/>
    <w:rsid w:val="00801852"/>
    <w:rsid w:val="00801ED6"/>
    <w:rsid w:val="00801F48"/>
    <w:rsid w:val="008021B5"/>
    <w:rsid w:val="00802F0C"/>
    <w:rsid w:val="00803161"/>
    <w:rsid w:val="00803359"/>
    <w:rsid w:val="00803728"/>
    <w:rsid w:val="00804675"/>
    <w:rsid w:val="00804A3F"/>
    <w:rsid w:val="00805A2B"/>
    <w:rsid w:val="00805B7C"/>
    <w:rsid w:val="00805DEA"/>
    <w:rsid w:val="00805EEE"/>
    <w:rsid w:val="00805F27"/>
    <w:rsid w:val="0080649F"/>
    <w:rsid w:val="008071A8"/>
    <w:rsid w:val="00807282"/>
    <w:rsid w:val="00807303"/>
    <w:rsid w:val="00807C75"/>
    <w:rsid w:val="00810447"/>
    <w:rsid w:val="008105A2"/>
    <w:rsid w:val="00810CDC"/>
    <w:rsid w:val="00811025"/>
    <w:rsid w:val="00811DC6"/>
    <w:rsid w:val="0081287D"/>
    <w:rsid w:val="00813812"/>
    <w:rsid w:val="00813A17"/>
    <w:rsid w:val="00814CAB"/>
    <w:rsid w:val="00815579"/>
    <w:rsid w:val="00815D99"/>
    <w:rsid w:val="00815FCA"/>
    <w:rsid w:val="00816DAB"/>
    <w:rsid w:val="00817094"/>
    <w:rsid w:val="00820AA0"/>
    <w:rsid w:val="00820AB0"/>
    <w:rsid w:val="0082102D"/>
    <w:rsid w:val="00821286"/>
    <w:rsid w:val="008214F8"/>
    <w:rsid w:val="00821706"/>
    <w:rsid w:val="00821D88"/>
    <w:rsid w:val="00821FDD"/>
    <w:rsid w:val="00822665"/>
    <w:rsid w:val="00822B6C"/>
    <w:rsid w:val="00823081"/>
    <w:rsid w:val="00824A0A"/>
    <w:rsid w:val="00824A27"/>
    <w:rsid w:val="00824EC7"/>
    <w:rsid w:val="00826A60"/>
    <w:rsid w:val="00827095"/>
    <w:rsid w:val="00827191"/>
    <w:rsid w:val="008273C4"/>
    <w:rsid w:val="00827435"/>
    <w:rsid w:val="0083016D"/>
    <w:rsid w:val="008302A2"/>
    <w:rsid w:val="008303D6"/>
    <w:rsid w:val="00831AF3"/>
    <w:rsid w:val="00831AFF"/>
    <w:rsid w:val="00831B32"/>
    <w:rsid w:val="00831B76"/>
    <w:rsid w:val="00831D34"/>
    <w:rsid w:val="00831F2A"/>
    <w:rsid w:val="008320E7"/>
    <w:rsid w:val="00832968"/>
    <w:rsid w:val="0083397E"/>
    <w:rsid w:val="00833B85"/>
    <w:rsid w:val="00833CBF"/>
    <w:rsid w:val="00833D01"/>
    <w:rsid w:val="00833E5A"/>
    <w:rsid w:val="00834F1A"/>
    <w:rsid w:val="00835580"/>
    <w:rsid w:val="00835619"/>
    <w:rsid w:val="00835949"/>
    <w:rsid w:val="00835D32"/>
    <w:rsid w:val="0083627D"/>
    <w:rsid w:val="008362FE"/>
    <w:rsid w:val="0083722B"/>
    <w:rsid w:val="008372C2"/>
    <w:rsid w:val="0083762F"/>
    <w:rsid w:val="0083764A"/>
    <w:rsid w:val="00837B11"/>
    <w:rsid w:val="00840B8A"/>
    <w:rsid w:val="00840EDC"/>
    <w:rsid w:val="00840F3C"/>
    <w:rsid w:val="00841089"/>
    <w:rsid w:val="0084140B"/>
    <w:rsid w:val="008417C1"/>
    <w:rsid w:val="0084194D"/>
    <w:rsid w:val="00841967"/>
    <w:rsid w:val="008421BF"/>
    <w:rsid w:val="00842507"/>
    <w:rsid w:val="00842544"/>
    <w:rsid w:val="008426FA"/>
    <w:rsid w:val="00842DD5"/>
    <w:rsid w:val="008439F6"/>
    <w:rsid w:val="00844854"/>
    <w:rsid w:val="00845898"/>
    <w:rsid w:val="00845D02"/>
    <w:rsid w:val="00845E5D"/>
    <w:rsid w:val="00846906"/>
    <w:rsid w:val="00846935"/>
    <w:rsid w:val="00846DBB"/>
    <w:rsid w:val="00846F7E"/>
    <w:rsid w:val="00846FAE"/>
    <w:rsid w:val="0084700A"/>
    <w:rsid w:val="008471F2"/>
    <w:rsid w:val="008474B0"/>
    <w:rsid w:val="008476E5"/>
    <w:rsid w:val="00847B9A"/>
    <w:rsid w:val="00847D3E"/>
    <w:rsid w:val="008500BA"/>
    <w:rsid w:val="008501C2"/>
    <w:rsid w:val="00850DF5"/>
    <w:rsid w:val="00851135"/>
    <w:rsid w:val="008515B1"/>
    <w:rsid w:val="008516D4"/>
    <w:rsid w:val="00851D05"/>
    <w:rsid w:val="00851FEA"/>
    <w:rsid w:val="0085299F"/>
    <w:rsid w:val="00852DB3"/>
    <w:rsid w:val="00853835"/>
    <w:rsid w:val="008539D7"/>
    <w:rsid w:val="00853E96"/>
    <w:rsid w:val="00854039"/>
    <w:rsid w:val="008556FF"/>
    <w:rsid w:val="00855822"/>
    <w:rsid w:val="00856854"/>
    <w:rsid w:val="00856A03"/>
    <w:rsid w:val="00856AA4"/>
    <w:rsid w:val="008570EC"/>
    <w:rsid w:val="00857259"/>
    <w:rsid w:val="00857C0D"/>
    <w:rsid w:val="0086066C"/>
    <w:rsid w:val="00860D39"/>
    <w:rsid w:val="00861296"/>
    <w:rsid w:val="008615C8"/>
    <w:rsid w:val="00861C3A"/>
    <w:rsid w:val="008620BA"/>
    <w:rsid w:val="008624DC"/>
    <w:rsid w:val="0086262B"/>
    <w:rsid w:val="00862706"/>
    <w:rsid w:val="00862B40"/>
    <w:rsid w:val="00863296"/>
    <w:rsid w:val="00863375"/>
    <w:rsid w:val="0086353A"/>
    <w:rsid w:val="00863805"/>
    <w:rsid w:val="0086398C"/>
    <w:rsid w:val="008644B5"/>
    <w:rsid w:val="008648F8"/>
    <w:rsid w:val="00864D86"/>
    <w:rsid w:val="00864DC1"/>
    <w:rsid w:val="00864ED1"/>
    <w:rsid w:val="00865045"/>
    <w:rsid w:val="0086507D"/>
    <w:rsid w:val="00865302"/>
    <w:rsid w:val="0086555D"/>
    <w:rsid w:val="00865B19"/>
    <w:rsid w:val="0086612B"/>
    <w:rsid w:val="00866C67"/>
    <w:rsid w:val="00867CC3"/>
    <w:rsid w:val="00870F99"/>
    <w:rsid w:val="00871088"/>
    <w:rsid w:val="00871524"/>
    <w:rsid w:val="008715DC"/>
    <w:rsid w:val="00871ABD"/>
    <w:rsid w:val="0087257B"/>
    <w:rsid w:val="008729B0"/>
    <w:rsid w:val="00872B10"/>
    <w:rsid w:val="00872DC4"/>
    <w:rsid w:val="00873BE5"/>
    <w:rsid w:val="00874419"/>
    <w:rsid w:val="00875433"/>
    <w:rsid w:val="008755D5"/>
    <w:rsid w:val="0087584F"/>
    <w:rsid w:val="0087623D"/>
    <w:rsid w:val="00876853"/>
    <w:rsid w:val="00876F55"/>
    <w:rsid w:val="008773A1"/>
    <w:rsid w:val="0087788E"/>
    <w:rsid w:val="00877CC8"/>
    <w:rsid w:val="008802D5"/>
    <w:rsid w:val="008806A4"/>
    <w:rsid w:val="008818B0"/>
    <w:rsid w:val="0088190A"/>
    <w:rsid w:val="00881A2B"/>
    <w:rsid w:val="00882268"/>
    <w:rsid w:val="00882613"/>
    <w:rsid w:val="00882649"/>
    <w:rsid w:val="0088345C"/>
    <w:rsid w:val="008835AB"/>
    <w:rsid w:val="00883FB4"/>
    <w:rsid w:val="00883FB5"/>
    <w:rsid w:val="008842FB"/>
    <w:rsid w:val="0088443E"/>
    <w:rsid w:val="0088450D"/>
    <w:rsid w:val="0088460D"/>
    <w:rsid w:val="0088497D"/>
    <w:rsid w:val="00884D82"/>
    <w:rsid w:val="00884DBF"/>
    <w:rsid w:val="00885094"/>
    <w:rsid w:val="0088544C"/>
    <w:rsid w:val="00885AA8"/>
    <w:rsid w:val="0088667C"/>
    <w:rsid w:val="00886B23"/>
    <w:rsid w:val="00886DB2"/>
    <w:rsid w:val="008870C6"/>
    <w:rsid w:val="008872F6"/>
    <w:rsid w:val="00887619"/>
    <w:rsid w:val="00887D17"/>
    <w:rsid w:val="00890462"/>
    <w:rsid w:val="0089068A"/>
    <w:rsid w:val="00890EBC"/>
    <w:rsid w:val="00891245"/>
    <w:rsid w:val="008918D0"/>
    <w:rsid w:val="00892661"/>
    <w:rsid w:val="00892B8B"/>
    <w:rsid w:val="00892D45"/>
    <w:rsid w:val="00892F3F"/>
    <w:rsid w:val="008933DC"/>
    <w:rsid w:val="00893470"/>
    <w:rsid w:val="008935F3"/>
    <w:rsid w:val="00893F5B"/>
    <w:rsid w:val="00894153"/>
    <w:rsid w:val="008941CD"/>
    <w:rsid w:val="008950DF"/>
    <w:rsid w:val="00895D12"/>
    <w:rsid w:val="00896155"/>
    <w:rsid w:val="00896213"/>
    <w:rsid w:val="008963B9"/>
    <w:rsid w:val="008963BF"/>
    <w:rsid w:val="0089722F"/>
    <w:rsid w:val="00897AC6"/>
    <w:rsid w:val="00897CD6"/>
    <w:rsid w:val="00897CE4"/>
    <w:rsid w:val="00897DE0"/>
    <w:rsid w:val="008A015B"/>
    <w:rsid w:val="008A0422"/>
    <w:rsid w:val="008A0507"/>
    <w:rsid w:val="008A079A"/>
    <w:rsid w:val="008A0AAE"/>
    <w:rsid w:val="008A0EF3"/>
    <w:rsid w:val="008A150C"/>
    <w:rsid w:val="008A1EF4"/>
    <w:rsid w:val="008A1F66"/>
    <w:rsid w:val="008A2165"/>
    <w:rsid w:val="008A2244"/>
    <w:rsid w:val="008A237F"/>
    <w:rsid w:val="008A2C47"/>
    <w:rsid w:val="008A3678"/>
    <w:rsid w:val="008A36E8"/>
    <w:rsid w:val="008A4808"/>
    <w:rsid w:val="008A493F"/>
    <w:rsid w:val="008A504E"/>
    <w:rsid w:val="008A509F"/>
    <w:rsid w:val="008A5B98"/>
    <w:rsid w:val="008A5E21"/>
    <w:rsid w:val="008A618D"/>
    <w:rsid w:val="008A6AD2"/>
    <w:rsid w:val="008A732F"/>
    <w:rsid w:val="008A7CFD"/>
    <w:rsid w:val="008B01AB"/>
    <w:rsid w:val="008B07B1"/>
    <w:rsid w:val="008B0C47"/>
    <w:rsid w:val="008B10CC"/>
    <w:rsid w:val="008B1333"/>
    <w:rsid w:val="008B1431"/>
    <w:rsid w:val="008B1655"/>
    <w:rsid w:val="008B1864"/>
    <w:rsid w:val="008B28FC"/>
    <w:rsid w:val="008B34A0"/>
    <w:rsid w:val="008B3BD3"/>
    <w:rsid w:val="008B3D2B"/>
    <w:rsid w:val="008B41FF"/>
    <w:rsid w:val="008B43EC"/>
    <w:rsid w:val="008B4576"/>
    <w:rsid w:val="008B4D9F"/>
    <w:rsid w:val="008B5738"/>
    <w:rsid w:val="008B58CF"/>
    <w:rsid w:val="008B5BA1"/>
    <w:rsid w:val="008B5F00"/>
    <w:rsid w:val="008B6448"/>
    <w:rsid w:val="008B64C3"/>
    <w:rsid w:val="008B6F88"/>
    <w:rsid w:val="008B7A85"/>
    <w:rsid w:val="008B7B72"/>
    <w:rsid w:val="008B7C79"/>
    <w:rsid w:val="008B7D02"/>
    <w:rsid w:val="008C05BD"/>
    <w:rsid w:val="008C0626"/>
    <w:rsid w:val="008C09C5"/>
    <w:rsid w:val="008C139B"/>
    <w:rsid w:val="008C1505"/>
    <w:rsid w:val="008C163E"/>
    <w:rsid w:val="008C1925"/>
    <w:rsid w:val="008C1B19"/>
    <w:rsid w:val="008C2B26"/>
    <w:rsid w:val="008C2C00"/>
    <w:rsid w:val="008C2C83"/>
    <w:rsid w:val="008C3217"/>
    <w:rsid w:val="008C3699"/>
    <w:rsid w:val="008C3D5F"/>
    <w:rsid w:val="008C3DFD"/>
    <w:rsid w:val="008C5200"/>
    <w:rsid w:val="008C636D"/>
    <w:rsid w:val="008C6706"/>
    <w:rsid w:val="008C675D"/>
    <w:rsid w:val="008C6FE5"/>
    <w:rsid w:val="008C7256"/>
    <w:rsid w:val="008C7530"/>
    <w:rsid w:val="008C7A4F"/>
    <w:rsid w:val="008C7B2A"/>
    <w:rsid w:val="008D07E6"/>
    <w:rsid w:val="008D0A05"/>
    <w:rsid w:val="008D0A15"/>
    <w:rsid w:val="008D0D29"/>
    <w:rsid w:val="008D1CC8"/>
    <w:rsid w:val="008D3609"/>
    <w:rsid w:val="008D456E"/>
    <w:rsid w:val="008D4CB8"/>
    <w:rsid w:val="008D4EE7"/>
    <w:rsid w:val="008D52AB"/>
    <w:rsid w:val="008D60A0"/>
    <w:rsid w:val="008D60DF"/>
    <w:rsid w:val="008D64D2"/>
    <w:rsid w:val="008D7331"/>
    <w:rsid w:val="008D7519"/>
    <w:rsid w:val="008D7993"/>
    <w:rsid w:val="008D7CA3"/>
    <w:rsid w:val="008E0150"/>
    <w:rsid w:val="008E02CB"/>
    <w:rsid w:val="008E0E49"/>
    <w:rsid w:val="008E0EED"/>
    <w:rsid w:val="008E0F48"/>
    <w:rsid w:val="008E1AE8"/>
    <w:rsid w:val="008E1E42"/>
    <w:rsid w:val="008E225C"/>
    <w:rsid w:val="008E2303"/>
    <w:rsid w:val="008E2DD2"/>
    <w:rsid w:val="008E396B"/>
    <w:rsid w:val="008E3D23"/>
    <w:rsid w:val="008E4529"/>
    <w:rsid w:val="008E48E4"/>
    <w:rsid w:val="008E4BE6"/>
    <w:rsid w:val="008E4D7F"/>
    <w:rsid w:val="008E4D88"/>
    <w:rsid w:val="008E50EC"/>
    <w:rsid w:val="008E528F"/>
    <w:rsid w:val="008E591C"/>
    <w:rsid w:val="008E5C1C"/>
    <w:rsid w:val="008E5CB1"/>
    <w:rsid w:val="008E5D01"/>
    <w:rsid w:val="008E636E"/>
    <w:rsid w:val="008E63BA"/>
    <w:rsid w:val="008E63E4"/>
    <w:rsid w:val="008E64CD"/>
    <w:rsid w:val="008E6A5C"/>
    <w:rsid w:val="008E6F6B"/>
    <w:rsid w:val="008E76EE"/>
    <w:rsid w:val="008E78CB"/>
    <w:rsid w:val="008E7920"/>
    <w:rsid w:val="008E7AAA"/>
    <w:rsid w:val="008E7DFB"/>
    <w:rsid w:val="008F03EC"/>
    <w:rsid w:val="008F1328"/>
    <w:rsid w:val="008F1949"/>
    <w:rsid w:val="008F1D11"/>
    <w:rsid w:val="008F1FD0"/>
    <w:rsid w:val="008F243A"/>
    <w:rsid w:val="008F31B1"/>
    <w:rsid w:val="008F351B"/>
    <w:rsid w:val="008F3B42"/>
    <w:rsid w:val="008F4022"/>
    <w:rsid w:val="008F43CD"/>
    <w:rsid w:val="008F4F5A"/>
    <w:rsid w:val="008F4FA8"/>
    <w:rsid w:val="008F500D"/>
    <w:rsid w:val="008F53E9"/>
    <w:rsid w:val="008F5546"/>
    <w:rsid w:val="008F5688"/>
    <w:rsid w:val="008F605C"/>
    <w:rsid w:val="008F6165"/>
    <w:rsid w:val="008F68A1"/>
    <w:rsid w:val="008F6D87"/>
    <w:rsid w:val="008F72EC"/>
    <w:rsid w:val="008F79AD"/>
    <w:rsid w:val="009008EB"/>
    <w:rsid w:val="00900C22"/>
    <w:rsid w:val="00900D97"/>
    <w:rsid w:val="00901A57"/>
    <w:rsid w:val="00901C2D"/>
    <w:rsid w:val="00901E48"/>
    <w:rsid w:val="00901F5F"/>
    <w:rsid w:val="00902045"/>
    <w:rsid w:val="0090266D"/>
    <w:rsid w:val="00903106"/>
    <w:rsid w:val="00903212"/>
    <w:rsid w:val="00903558"/>
    <w:rsid w:val="009035C3"/>
    <w:rsid w:val="00903840"/>
    <w:rsid w:val="00903EB1"/>
    <w:rsid w:val="00904037"/>
    <w:rsid w:val="009048C7"/>
    <w:rsid w:val="00904940"/>
    <w:rsid w:val="00904B2A"/>
    <w:rsid w:val="00904BAB"/>
    <w:rsid w:val="00904E0A"/>
    <w:rsid w:val="00904FAF"/>
    <w:rsid w:val="009051A7"/>
    <w:rsid w:val="00905640"/>
    <w:rsid w:val="00905AE7"/>
    <w:rsid w:val="009060D9"/>
    <w:rsid w:val="009060E9"/>
    <w:rsid w:val="009065A9"/>
    <w:rsid w:val="009067DC"/>
    <w:rsid w:val="0090744F"/>
    <w:rsid w:val="0090750E"/>
    <w:rsid w:val="009075AA"/>
    <w:rsid w:val="00907905"/>
    <w:rsid w:val="00907B16"/>
    <w:rsid w:val="00907C92"/>
    <w:rsid w:val="00907EED"/>
    <w:rsid w:val="0091070C"/>
    <w:rsid w:val="00910CA9"/>
    <w:rsid w:val="00911CEF"/>
    <w:rsid w:val="00911F36"/>
    <w:rsid w:val="0091201F"/>
    <w:rsid w:val="00912914"/>
    <w:rsid w:val="00912C9C"/>
    <w:rsid w:val="00913225"/>
    <w:rsid w:val="009132B7"/>
    <w:rsid w:val="009132DD"/>
    <w:rsid w:val="00913351"/>
    <w:rsid w:val="0091347D"/>
    <w:rsid w:val="009138A9"/>
    <w:rsid w:val="009139AE"/>
    <w:rsid w:val="00913C88"/>
    <w:rsid w:val="00913DBC"/>
    <w:rsid w:val="00914068"/>
    <w:rsid w:val="00914C51"/>
    <w:rsid w:val="00915058"/>
    <w:rsid w:val="009156C9"/>
    <w:rsid w:val="0091617E"/>
    <w:rsid w:val="00916383"/>
    <w:rsid w:val="00916AB6"/>
    <w:rsid w:val="00917117"/>
    <w:rsid w:val="009174BD"/>
    <w:rsid w:val="0091754D"/>
    <w:rsid w:val="00917D75"/>
    <w:rsid w:val="009204D9"/>
    <w:rsid w:val="0092057D"/>
    <w:rsid w:val="009208FF"/>
    <w:rsid w:val="00920A51"/>
    <w:rsid w:val="00920BD9"/>
    <w:rsid w:val="00920E3A"/>
    <w:rsid w:val="00921B9B"/>
    <w:rsid w:val="00922922"/>
    <w:rsid w:val="009231E4"/>
    <w:rsid w:val="009235D0"/>
    <w:rsid w:val="009257CA"/>
    <w:rsid w:val="00925ACD"/>
    <w:rsid w:val="0092639A"/>
    <w:rsid w:val="009269D6"/>
    <w:rsid w:val="00927A2B"/>
    <w:rsid w:val="0093010C"/>
    <w:rsid w:val="009302ED"/>
    <w:rsid w:val="009308C1"/>
    <w:rsid w:val="00930BAE"/>
    <w:rsid w:val="00931229"/>
    <w:rsid w:val="009318F9"/>
    <w:rsid w:val="00931CFE"/>
    <w:rsid w:val="009321D0"/>
    <w:rsid w:val="0093258B"/>
    <w:rsid w:val="00932757"/>
    <w:rsid w:val="009327A7"/>
    <w:rsid w:val="00932FCC"/>
    <w:rsid w:val="0093307F"/>
    <w:rsid w:val="00933844"/>
    <w:rsid w:val="00934B71"/>
    <w:rsid w:val="009352C3"/>
    <w:rsid w:val="009359EB"/>
    <w:rsid w:val="00935C47"/>
    <w:rsid w:val="00935CD4"/>
    <w:rsid w:val="00936080"/>
    <w:rsid w:val="009378F6"/>
    <w:rsid w:val="00940054"/>
    <w:rsid w:val="00940181"/>
    <w:rsid w:val="00940812"/>
    <w:rsid w:val="00940EE8"/>
    <w:rsid w:val="0094104A"/>
    <w:rsid w:val="00941551"/>
    <w:rsid w:val="00941B64"/>
    <w:rsid w:val="009424DB"/>
    <w:rsid w:val="009427AA"/>
    <w:rsid w:val="00943823"/>
    <w:rsid w:val="00943B85"/>
    <w:rsid w:val="00944076"/>
    <w:rsid w:val="009443C3"/>
    <w:rsid w:val="00944546"/>
    <w:rsid w:val="00944750"/>
    <w:rsid w:val="009450B2"/>
    <w:rsid w:val="00945224"/>
    <w:rsid w:val="00945462"/>
    <w:rsid w:val="00945AB7"/>
    <w:rsid w:val="00945E1E"/>
    <w:rsid w:val="009461C5"/>
    <w:rsid w:val="009462FC"/>
    <w:rsid w:val="009467FC"/>
    <w:rsid w:val="00947967"/>
    <w:rsid w:val="00947D99"/>
    <w:rsid w:val="00950BC5"/>
    <w:rsid w:val="0095132B"/>
    <w:rsid w:val="0095195A"/>
    <w:rsid w:val="00951992"/>
    <w:rsid w:val="00951D39"/>
    <w:rsid w:val="0095257B"/>
    <w:rsid w:val="00952AA6"/>
    <w:rsid w:val="00952C76"/>
    <w:rsid w:val="0095313A"/>
    <w:rsid w:val="009531CC"/>
    <w:rsid w:val="00953660"/>
    <w:rsid w:val="0095434A"/>
    <w:rsid w:val="00954AB3"/>
    <w:rsid w:val="00954C2A"/>
    <w:rsid w:val="00954D7F"/>
    <w:rsid w:val="00954DFD"/>
    <w:rsid w:val="009554D5"/>
    <w:rsid w:val="00955E5B"/>
    <w:rsid w:val="00956515"/>
    <w:rsid w:val="00956B73"/>
    <w:rsid w:val="00956C07"/>
    <w:rsid w:val="00956F1B"/>
    <w:rsid w:val="00957142"/>
    <w:rsid w:val="00957965"/>
    <w:rsid w:val="009603E8"/>
    <w:rsid w:val="009603EE"/>
    <w:rsid w:val="0096050E"/>
    <w:rsid w:val="009607CE"/>
    <w:rsid w:val="00961387"/>
    <w:rsid w:val="00961740"/>
    <w:rsid w:val="00961846"/>
    <w:rsid w:val="00961972"/>
    <w:rsid w:val="00961B65"/>
    <w:rsid w:val="00961F1B"/>
    <w:rsid w:val="00962403"/>
    <w:rsid w:val="00962AF6"/>
    <w:rsid w:val="00962E48"/>
    <w:rsid w:val="009635EE"/>
    <w:rsid w:val="00963EB1"/>
    <w:rsid w:val="0096408B"/>
    <w:rsid w:val="0096481F"/>
    <w:rsid w:val="00965AA1"/>
    <w:rsid w:val="00967273"/>
    <w:rsid w:val="00967713"/>
    <w:rsid w:val="00967742"/>
    <w:rsid w:val="00967D04"/>
    <w:rsid w:val="00970285"/>
    <w:rsid w:val="0097032C"/>
    <w:rsid w:val="00970AF2"/>
    <w:rsid w:val="00971DAF"/>
    <w:rsid w:val="0097231C"/>
    <w:rsid w:val="009723A3"/>
    <w:rsid w:val="00972882"/>
    <w:rsid w:val="00972945"/>
    <w:rsid w:val="00972D50"/>
    <w:rsid w:val="0097301A"/>
    <w:rsid w:val="00973A14"/>
    <w:rsid w:val="00973B40"/>
    <w:rsid w:val="00973BBA"/>
    <w:rsid w:val="00974934"/>
    <w:rsid w:val="00975603"/>
    <w:rsid w:val="00975CC6"/>
    <w:rsid w:val="00975ED5"/>
    <w:rsid w:val="00975F67"/>
    <w:rsid w:val="00976A63"/>
    <w:rsid w:val="00976F9F"/>
    <w:rsid w:val="009772B0"/>
    <w:rsid w:val="009805F4"/>
    <w:rsid w:val="009808C0"/>
    <w:rsid w:val="00981DAF"/>
    <w:rsid w:val="00982115"/>
    <w:rsid w:val="009823F4"/>
    <w:rsid w:val="00982A8E"/>
    <w:rsid w:val="00982DAD"/>
    <w:rsid w:val="00983E5E"/>
    <w:rsid w:val="0098402B"/>
    <w:rsid w:val="00984058"/>
    <w:rsid w:val="0098450F"/>
    <w:rsid w:val="00984D4C"/>
    <w:rsid w:val="009859DB"/>
    <w:rsid w:val="00985DE8"/>
    <w:rsid w:val="00985FAC"/>
    <w:rsid w:val="0098638C"/>
    <w:rsid w:val="00986617"/>
    <w:rsid w:val="009866C2"/>
    <w:rsid w:val="0098683C"/>
    <w:rsid w:val="009868CA"/>
    <w:rsid w:val="00986B03"/>
    <w:rsid w:val="009873E0"/>
    <w:rsid w:val="00987659"/>
    <w:rsid w:val="009876B1"/>
    <w:rsid w:val="00987785"/>
    <w:rsid w:val="009877E1"/>
    <w:rsid w:val="00987D36"/>
    <w:rsid w:val="00987ECE"/>
    <w:rsid w:val="0099011A"/>
    <w:rsid w:val="00990208"/>
    <w:rsid w:val="00990D32"/>
    <w:rsid w:val="00990E22"/>
    <w:rsid w:val="009913D8"/>
    <w:rsid w:val="009918C9"/>
    <w:rsid w:val="009919CB"/>
    <w:rsid w:val="00991C22"/>
    <w:rsid w:val="009927DF"/>
    <w:rsid w:val="009928B7"/>
    <w:rsid w:val="00992E04"/>
    <w:rsid w:val="00992E3B"/>
    <w:rsid w:val="00993001"/>
    <w:rsid w:val="00993D9A"/>
    <w:rsid w:val="0099426A"/>
    <w:rsid w:val="00994991"/>
    <w:rsid w:val="00994B21"/>
    <w:rsid w:val="00994BDD"/>
    <w:rsid w:val="00994F3D"/>
    <w:rsid w:val="00995C36"/>
    <w:rsid w:val="00996024"/>
    <w:rsid w:val="00996055"/>
    <w:rsid w:val="009961EA"/>
    <w:rsid w:val="009979D2"/>
    <w:rsid w:val="00997DDB"/>
    <w:rsid w:val="009A0B68"/>
    <w:rsid w:val="009A0C4F"/>
    <w:rsid w:val="009A0D77"/>
    <w:rsid w:val="009A0D89"/>
    <w:rsid w:val="009A129C"/>
    <w:rsid w:val="009A1573"/>
    <w:rsid w:val="009A176D"/>
    <w:rsid w:val="009A1886"/>
    <w:rsid w:val="009A1A88"/>
    <w:rsid w:val="009A2441"/>
    <w:rsid w:val="009A2AE1"/>
    <w:rsid w:val="009A2B39"/>
    <w:rsid w:val="009A3396"/>
    <w:rsid w:val="009A3736"/>
    <w:rsid w:val="009A3B43"/>
    <w:rsid w:val="009A3EF3"/>
    <w:rsid w:val="009A5058"/>
    <w:rsid w:val="009A5CB9"/>
    <w:rsid w:val="009A5E62"/>
    <w:rsid w:val="009A616A"/>
    <w:rsid w:val="009A6494"/>
    <w:rsid w:val="009A65CC"/>
    <w:rsid w:val="009A670A"/>
    <w:rsid w:val="009A6742"/>
    <w:rsid w:val="009A703D"/>
    <w:rsid w:val="009A7668"/>
    <w:rsid w:val="009B0FF2"/>
    <w:rsid w:val="009B13BA"/>
    <w:rsid w:val="009B19AC"/>
    <w:rsid w:val="009B1A59"/>
    <w:rsid w:val="009B1B03"/>
    <w:rsid w:val="009B1BFC"/>
    <w:rsid w:val="009B1C88"/>
    <w:rsid w:val="009B24CA"/>
    <w:rsid w:val="009B2F70"/>
    <w:rsid w:val="009B3293"/>
    <w:rsid w:val="009B39CE"/>
    <w:rsid w:val="009B3A26"/>
    <w:rsid w:val="009B3CD9"/>
    <w:rsid w:val="009B4AD5"/>
    <w:rsid w:val="009B4F38"/>
    <w:rsid w:val="009B5EF2"/>
    <w:rsid w:val="009B6143"/>
    <w:rsid w:val="009B66DA"/>
    <w:rsid w:val="009B6E2F"/>
    <w:rsid w:val="009B72A1"/>
    <w:rsid w:val="009B72DF"/>
    <w:rsid w:val="009B7F79"/>
    <w:rsid w:val="009C003B"/>
    <w:rsid w:val="009C049B"/>
    <w:rsid w:val="009C0E5D"/>
    <w:rsid w:val="009C0E80"/>
    <w:rsid w:val="009C1B4F"/>
    <w:rsid w:val="009C1BF1"/>
    <w:rsid w:val="009C1F26"/>
    <w:rsid w:val="009C2BD8"/>
    <w:rsid w:val="009C2FEA"/>
    <w:rsid w:val="009C30D5"/>
    <w:rsid w:val="009C3159"/>
    <w:rsid w:val="009C36BE"/>
    <w:rsid w:val="009C4669"/>
    <w:rsid w:val="009C47A3"/>
    <w:rsid w:val="009C4890"/>
    <w:rsid w:val="009C48B4"/>
    <w:rsid w:val="009C5AA4"/>
    <w:rsid w:val="009C5BB0"/>
    <w:rsid w:val="009C5D74"/>
    <w:rsid w:val="009C5E75"/>
    <w:rsid w:val="009C5E9A"/>
    <w:rsid w:val="009C6405"/>
    <w:rsid w:val="009C6E46"/>
    <w:rsid w:val="009C717D"/>
    <w:rsid w:val="009C7352"/>
    <w:rsid w:val="009C74CA"/>
    <w:rsid w:val="009C76A7"/>
    <w:rsid w:val="009C7D04"/>
    <w:rsid w:val="009D088C"/>
    <w:rsid w:val="009D091E"/>
    <w:rsid w:val="009D0F02"/>
    <w:rsid w:val="009D1361"/>
    <w:rsid w:val="009D13F9"/>
    <w:rsid w:val="009D18F4"/>
    <w:rsid w:val="009D191D"/>
    <w:rsid w:val="009D1996"/>
    <w:rsid w:val="009D1D45"/>
    <w:rsid w:val="009D2370"/>
    <w:rsid w:val="009D243F"/>
    <w:rsid w:val="009D2940"/>
    <w:rsid w:val="009D2956"/>
    <w:rsid w:val="009D3070"/>
    <w:rsid w:val="009D30ED"/>
    <w:rsid w:val="009D3200"/>
    <w:rsid w:val="009D3838"/>
    <w:rsid w:val="009D3911"/>
    <w:rsid w:val="009D42A4"/>
    <w:rsid w:val="009D482D"/>
    <w:rsid w:val="009D48A9"/>
    <w:rsid w:val="009D5259"/>
    <w:rsid w:val="009D5C9D"/>
    <w:rsid w:val="009D5F21"/>
    <w:rsid w:val="009D5FAF"/>
    <w:rsid w:val="009D74F6"/>
    <w:rsid w:val="009D7802"/>
    <w:rsid w:val="009D7E65"/>
    <w:rsid w:val="009E00D2"/>
    <w:rsid w:val="009E047B"/>
    <w:rsid w:val="009E06F2"/>
    <w:rsid w:val="009E0A9D"/>
    <w:rsid w:val="009E21AA"/>
    <w:rsid w:val="009E2360"/>
    <w:rsid w:val="009E2B2E"/>
    <w:rsid w:val="009E2BC9"/>
    <w:rsid w:val="009E30EC"/>
    <w:rsid w:val="009E3874"/>
    <w:rsid w:val="009E3D16"/>
    <w:rsid w:val="009E41A4"/>
    <w:rsid w:val="009E43DD"/>
    <w:rsid w:val="009E4767"/>
    <w:rsid w:val="009E4C16"/>
    <w:rsid w:val="009E4E27"/>
    <w:rsid w:val="009E5E92"/>
    <w:rsid w:val="009E5F08"/>
    <w:rsid w:val="009E6160"/>
    <w:rsid w:val="009E6369"/>
    <w:rsid w:val="009E64BD"/>
    <w:rsid w:val="009E6669"/>
    <w:rsid w:val="009E6A28"/>
    <w:rsid w:val="009E6E65"/>
    <w:rsid w:val="009E7659"/>
    <w:rsid w:val="009E7804"/>
    <w:rsid w:val="009E7F7C"/>
    <w:rsid w:val="009F03DD"/>
    <w:rsid w:val="009F09F4"/>
    <w:rsid w:val="009F0F2E"/>
    <w:rsid w:val="009F11D0"/>
    <w:rsid w:val="009F13C2"/>
    <w:rsid w:val="009F1610"/>
    <w:rsid w:val="009F2B01"/>
    <w:rsid w:val="009F2B41"/>
    <w:rsid w:val="009F3469"/>
    <w:rsid w:val="009F3997"/>
    <w:rsid w:val="009F3E66"/>
    <w:rsid w:val="009F4CF4"/>
    <w:rsid w:val="009F4DF6"/>
    <w:rsid w:val="009F4EF2"/>
    <w:rsid w:val="009F533A"/>
    <w:rsid w:val="009F5EE0"/>
    <w:rsid w:val="009F6836"/>
    <w:rsid w:val="009F6D23"/>
    <w:rsid w:val="009F6EF0"/>
    <w:rsid w:val="009F7172"/>
    <w:rsid w:val="009F7ADE"/>
    <w:rsid w:val="009F7F97"/>
    <w:rsid w:val="00A0179C"/>
    <w:rsid w:val="00A02404"/>
    <w:rsid w:val="00A024DB"/>
    <w:rsid w:val="00A030A7"/>
    <w:rsid w:val="00A03552"/>
    <w:rsid w:val="00A04164"/>
    <w:rsid w:val="00A0422C"/>
    <w:rsid w:val="00A04348"/>
    <w:rsid w:val="00A046BC"/>
    <w:rsid w:val="00A04805"/>
    <w:rsid w:val="00A04B32"/>
    <w:rsid w:val="00A04E69"/>
    <w:rsid w:val="00A04EB4"/>
    <w:rsid w:val="00A05550"/>
    <w:rsid w:val="00A05986"/>
    <w:rsid w:val="00A060AE"/>
    <w:rsid w:val="00A0645A"/>
    <w:rsid w:val="00A064F3"/>
    <w:rsid w:val="00A0650D"/>
    <w:rsid w:val="00A067E0"/>
    <w:rsid w:val="00A06D09"/>
    <w:rsid w:val="00A07091"/>
    <w:rsid w:val="00A0761A"/>
    <w:rsid w:val="00A07874"/>
    <w:rsid w:val="00A07D2E"/>
    <w:rsid w:val="00A07F59"/>
    <w:rsid w:val="00A10497"/>
    <w:rsid w:val="00A1086A"/>
    <w:rsid w:val="00A1142E"/>
    <w:rsid w:val="00A11883"/>
    <w:rsid w:val="00A11BC9"/>
    <w:rsid w:val="00A11C64"/>
    <w:rsid w:val="00A124E4"/>
    <w:rsid w:val="00A12500"/>
    <w:rsid w:val="00A129AA"/>
    <w:rsid w:val="00A129FA"/>
    <w:rsid w:val="00A12E5F"/>
    <w:rsid w:val="00A12FB9"/>
    <w:rsid w:val="00A138D5"/>
    <w:rsid w:val="00A13CE5"/>
    <w:rsid w:val="00A13EB7"/>
    <w:rsid w:val="00A14ADE"/>
    <w:rsid w:val="00A14E18"/>
    <w:rsid w:val="00A15120"/>
    <w:rsid w:val="00A15154"/>
    <w:rsid w:val="00A15DE4"/>
    <w:rsid w:val="00A15E57"/>
    <w:rsid w:val="00A15F8C"/>
    <w:rsid w:val="00A16390"/>
    <w:rsid w:val="00A16447"/>
    <w:rsid w:val="00A1648D"/>
    <w:rsid w:val="00A167FE"/>
    <w:rsid w:val="00A16973"/>
    <w:rsid w:val="00A16A93"/>
    <w:rsid w:val="00A17445"/>
    <w:rsid w:val="00A175DD"/>
    <w:rsid w:val="00A1777E"/>
    <w:rsid w:val="00A20140"/>
    <w:rsid w:val="00A2057C"/>
    <w:rsid w:val="00A2104E"/>
    <w:rsid w:val="00A21212"/>
    <w:rsid w:val="00A21649"/>
    <w:rsid w:val="00A22B9E"/>
    <w:rsid w:val="00A22FEC"/>
    <w:rsid w:val="00A232A7"/>
    <w:rsid w:val="00A23D48"/>
    <w:rsid w:val="00A23FB0"/>
    <w:rsid w:val="00A24736"/>
    <w:rsid w:val="00A24E24"/>
    <w:rsid w:val="00A24E9D"/>
    <w:rsid w:val="00A25364"/>
    <w:rsid w:val="00A25698"/>
    <w:rsid w:val="00A2570D"/>
    <w:rsid w:val="00A26106"/>
    <w:rsid w:val="00A26B33"/>
    <w:rsid w:val="00A27473"/>
    <w:rsid w:val="00A2768D"/>
    <w:rsid w:val="00A27B13"/>
    <w:rsid w:val="00A301B9"/>
    <w:rsid w:val="00A30B2D"/>
    <w:rsid w:val="00A30D26"/>
    <w:rsid w:val="00A30E0B"/>
    <w:rsid w:val="00A30E85"/>
    <w:rsid w:val="00A30FAD"/>
    <w:rsid w:val="00A3139E"/>
    <w:rsid w:val="00A31D04"/>
    <w:rsid w:val="00A32506"/>
    <w:rsid w:val="00A32846"/>
    <w:rsid w:val="00A329AA"/>
    <w:rsid w:val="00A336CF"/>
    <w:rsid w:val="00A3432C"/>
    <w:rsid w:val="00A34AEF"/>
    <w:rsid w:val="00A350F9"/>
    <w:rsid w:val="00A35142"/>
    <w:rsid w:val="00A3518B"/>
    <w:rsid w:val="00A35644"/>
    <w:rsid w:val="00A3611A"/>
    <w:rsid w:val="00A3653B"/>
    <w:rsid w:val="00A36E65"/>
    <w:rsid w:val="00A37DE2"/>
    <w:rsid w:val="00A37F92"/>
    <w:rsid w:val="00A40457"/>
    <w:rsid w:val="00A4166D"/>
    <w:rsid w:val="00A41695"/>
    <w:rsid w:val="00A418E6"/>
    <w:rsid w:val="00A41EF8"/>
    <w:rsid w:val="00A41F49"/>
    <w:rsid w:val="00A4216E"/>
    <w:rsid w:val="00A4229D"/>
    <w:rsid w:val="00A42C92"/>
    <w:rsid w:val="00A42EDB"/>
    <w:rsid w:val="00A4305A"/>
    <w:rsid w:val="00A4318A"/>
    <w:rsid w:val="00A4454E"/>
    <w:rsid w:val="00A446DF"/>
    <w:rsid w:val="00A4518F"/>
    <w:rsid w:val="00A45651"/>
    <w:rsid w:val="00A458C0"/>
    <w:rsid w:val="00A458C9"/>
    <w:rsid w:val="00A45E68"/>
    <w:rsid w:val="00A4600B"/>
    <w:rsid w:val="00A46012"/>
    <w:rsid w:val="00A46241"/>
    <w:rsid w:val="00A46A93"/>
    <w:rsid w:val="00A46C6D"/>
    <w:rsid w:val="00A46DC8"/>
    <w:rsid w:val="00A50017"/>
    <w:rsid w:val="00A5044D"/>
    <w:rsid w:val="00A50796"/>
    <w:rsid w:val="00A5099D"/>
    <w:rsid w:val="00A5250D"/>
    <w:rsid w:val="00A5252B"/>
    <w:rsid w:val="00A5283A"/>
    <w:rsid w:val="00A52B04"/>
    <w:rsid w:val="00A52C3B"/>
    <w:rsid w:val="00A52D29"/>
    <w:rsid w:val="00A53510"/>
    <w:rsid w:val="00A5356E"/>
    <w:rsid w:val="00A53B6E"/>
    <w:rsid w:val="00A54826"/>
    <w:rsid w:val="00A54848"/>
    <w:rsid w:val="00A54931"/>
    <w:rsid w:val="00A54AFC"/>
    <w:rsid w:val="00A5517E"/>
    <w:rsid w:val="00A5536B"/>
    <w:rsid w:val="00A553AD"/>
    <w:rsid w:val="00A55644"/>
    <w:rsid w:val="00A55C33"/>
    <w:rsid w:val="00A55FB9"/>
    <w:rsid w:val="00A55FC1"/>
    <w:rsid w:val="00A56E1B"/>
    <w:rsid w:val="00A56F82"/>
    <w:rsid w:val="00A56F93"/>
    <w:rsid w:val="00A56FAE"/>
    <w:rsid w:val="00A5773C"/>
    <w:rsid w:val="00A6006F"/>
    <w:rsid w:val="00A600C8"/>
    <w:rsid w:val="00A60893"/>
    <w:rsid w:val="00A609E6"/>
    <w:rsid w:val="00A60CFA"/>
    <w:rsid w:val="00A613B1"/>
    <w:rsid w:val="00A615E5"/>
    <w:rsid w:val="00A61A04"/>
    <w:rsid w:val="00A620C6"/>
    <w:rsid w:val="00A62769"/>
    <w:rsid w:val="00A6300D"/>
    <w:rsid w:val="00A6336F"/>
    <w:rsid w:val="00A63CE5"/>
    <w:rsid w:val="00A643B6"/>
    <w:rsid w:val="00A646DB"/>
    <w:rsid w:val="00A64D6B"/>
    <w:rsid w:val="00A653A1"/>
    <w:rsid w:val="00A65748"/>
    <w:rsid w:val="00A65E36"/>
    <w:rsid w:val="00A66134"/>
    <w:rsid w:val="00A67969"/>
    <w:rsid w:val="00A6796F"/>
    <w:rsid w:val="00A67CB5"/>
    <w:rsid w:val="00A67E9F"/>
    <w:rsid w:val="00A67FEA"/>
    <w:rsid w:val="00A700F9"/>
    <w:rsid w:val="00A70199"/>
    <w:rsid w:val="00A7030C"/>
    <w:rsid w:val="00A70412"/>
    <w:rsid w:val="00A7084D"/>
    <w:rsid w:val="00A7094D"/>
    <w:rsid w:val="00A70CDC"/>
    <w:rsid w:val="00A70D2A"/>
    <w:rsid w:val="00A70D3C"/>
    <w:rsid w:val="00A70DB6"/>
    <w:rsid w:val="00A70F59"/>
    <w:rsid w:val="00A7155C"/>
    <w:rsid w:val="00A71636"/>
    <w:rsid w:val="00A71B92"/>
    <w:rsid w:val="00A7225F"/>
    <w:rsid w:val="00A72B81"/>
    <w:rsid w:val="00A72C5A"/>
    <w:rsid w:val="00A72CF0"/>
    <w:rsid w:val="00A73273"/>
    <w:rsid w:val="00A73487"/>
    <w:rsid w:val="00A73842"/>
    <w:rsid w:val="00A7387B"/>
    <w:rsid w:val="00A7395F"/>
    <w:rsid w:val="00A73C12"/>
    <w:rsid w:val="00A73CE6"/>
    <w:rsid w:val="00A74CD5"/>
    <w:rsid w:val="00A74F71"/>
    <w:rsid w:val="00A7652B"/>
    <w:rsid w:val="00A765D0"/>
    <w:rsid w:val="00A766C8"/>
    <w:rsid w:val="00A766EF"/>
    <w:rsid w:val="00A768E0"/>
    <w:rsid w:val="00A76DB4"/>
    <w:rsid w:val="00A76FD7"/>
    <w:rsid w:val="00A77090"/>
    <w:rsid w:val="00A77093"/>
    <w:rsid w:val="00A77937"/>
    <w:rsid w:val="00A80038"/>
    <w:rsid w:val="00A804A0"/>
    <w:rsid w:val="00A80618"/>
    <w:rsid w:val="00A8091B"/>
    <w:rsid w:val="00A81658"/>
    <w:rsid w:val="00A83417"/>
    <w:rsid w:val="00A83BDA"/>
    <w:rsid w:val="00A83DFA"/>
    <w:rsid w:val="00A84282"/>
    <w:rsid w:val="00A84665"/>
    <w:rsid w:val="00A8479E"/>
    <w:rsid w:val="00A84918"/>
    <w:rsid w:val="00A852CB"/>
    <w:rsid w:val="00A85496"/>
    <w:rsid w:val="00A854B4"/>
    <w:rsid w:val="00A854EC"/>
    <w:rsid w:val="00A856C0"/>
    <w:rsid w:val="00A85771"/>
    <w:rsid w:val="00A8634F"/>
    <w:rsid w:val="00A86480"/>
    <w:rsid w:val="00A864B0"/>
    <w:rsid w:val="00A86689"/>
    <w:rsid w:val="00A866C2"/>
    <w:rsid w:val="00A86894"/>
    <w:rsid w:val="00A86922"/>
    <w:rsid w:val="00A87754"/>
    <w:rsid w:val="00A87D5E"/>
    <w:rsid w:val="00A87EF7"/>
    <w:rsid w:val="00A9022E"/>
    <w:rsid w:val="00A90237"/>
    <w:rsid w:val="00A90AFA"/>
    <w:rsid w:val="00A917A3"/>
    <w:rsid w:val="00A91E71"/>
    <w:rsid w:val="00A924F4"/>
    <w:rsid w:val="00A92AFB"/>
    <w:rsid w:val="00A93265"/>
    <w:rsid w:val="00A947D0"/>
    <w:rsid w:val="00A94CD7"/>
    <w:rsid w:val="00A94DC6"/>
    <w:rsid w:val="00A95330"/>
    <w:rsid w:val="00A95399"/>
    <w:rsid w:val="00A955B9"/>
    <w:rsid w:val="00A95B33"/>
    <w:rsid w:val="00A96036"/>
    <w:rsid w:val="00A961BE"/>
    <w:rsid w:val="00A961CD"/>
    <w:rsid w:val="00A9625E"/>
    <w:rsid w:val="00A96419"/>
    <w:rsid w:val="00A966CA"/>
    <w:rsid w:val="00A9674C"/>
    <w:rsid w:val="00A96E7A"/>
    <w:rsid w:val="00A974AF"/>
    <w:rsid w:val="00A974C3"/>
    <w:rsid w:val="00A9771D"/>
    <w:rsid w:val="00A977E0"/>
    <w:rsid w:val="00A97E6F"/>
    <w:rsid w:val="00A97FC3"/>
    <w:rsid w:val="00AA04BA"/>
    <w:rsid w:val="00AA04C4"/>
    <w:rsid w:val="00AA0512"/>
    <w:rsid w:val="00AA0DCB"/>
    <w:rsid w:val="00AA116E"/>
    <w:rsid w:val="00AA12F5"/>
    <w:rsid w:val="00AA137D"/>
    <w:rsid w:val="00AA1F78"/>
    <w:rsid w:val="00AA2932"/>
    <w:rsid w:val="00AA30DB"/>
    <w:rsid w:val="00AA3D25"/>
    <w:rsid w:val="00AA4207"/>
    <w:rsid w:val="00AA4F9B"/>
    <w:rsid w:val="00AA5194"/>
    <w:rsid w:val="00AA5237"/>
    <w:rsid w:val="00AA598E"/>
    <w:rsid w:val="00AA5A68"/>
    <w:rsid w:val="00AA5BFD"/>
    <w:rsid w:val="00AA5C69"/>
    <w:rsid w:val="00AA63B6"/>
    <w:rsid w:val="00AA63E4"/>
    <w:rsid w:val="00AA689E"/>
    <w:rsid w:val="00AA6DDC"/>
    <w:rsid w:val="00AA7220"/>
    <w:rsid w:val="00AA7B74"/>
    <w:rsid w:val="00AB020F"/>
    <w:rsid w:val="00AB047D"/>
    <w:rsid w:val="00AB0FBB"/>
    <w:rsid w:val="00AB1155"/>
    <w:rsid w:val="00AB1A98"/>
    <w:rsid w:val="00AB1BD8"/>
    <w:rsid w:val="00AB2F29"/>
    <w:rsid w:val="00AB379A"/>
    <w:rsid w:val="00AB38DF"/>
    <w:rsid w:val="00AB4DA8"/>
    <w:rsid w:val="00AB4FEB"/>
    <w:rsid w:val="00AB58BD"/>
    <w:rsid w:val="00AB5C3A"/>
    <w:rsid w:val="00AB5F43"/>
    <w:rsid w:val="00AB5F9C"/>
    <w:rsid w:val="00AB654F"/>
    <w:rsid w:val="00AB6655"/>
    <w:rsid w:val="00AB684F"/>
    <w:rsid w:val="00AB6920"/>
    <w:rsid w:val="00AB6C19"/>
    <w:rsid w:val="00AB6FAA"/>
    <w:rsid w:val="00AB7834"/>
    <w:rsid w:val="00AC0403"/>
    <w:rsid w:val="00AC0582"/>
    <w:rsid w:val="00AC0DA9"/>
    <w:rsid w:val="00AC1EF5"/>
    <w:rsid w:val="00AC2083"/>
    <w:rsid w:val="00AC2595"/>
    <w:rsid w:val="00AC2FAA"/>
    <w:rsid w:val="00AC3114"/>
    <w:rsid w:val="00AC393E"/>
    <w:rsid w:val="00AC3945"/>
    <w:rsid w:val="00AC3AC4"/>
    <w:rsid w:val="00AC3F88"/>
    <w:rsid w:val="00AC44C1"/>
    <w:rsid w:val="00AC45F6"/>
    <w:rsid w:val="00AC4A1C"/>
    <w:rsid w:val="00AC4B0C"/>
    <w:rsid w:val="00AC4ED2"/>
    <w:rsid w:val="00AC52E1"/>
    <w:rsid w:val="00AC5431"/>
    <w:rsid w:val="00AC5546"/>
    <w:rsid w:val="00AC578F"/>
    <w:rsid w:val="00AC598C"/>
    <w:rsid w:val="00AC5A2A"/>
    <w:rsid w:val="00AC5E68"/>
    <w:rsid w:val="00AC63CA"/>
    <w:rsid w:val="00AC6892"/>
    <w:rsid w:val="00AC776F"/>
    <w:rsid w:val="00AC7C35"/>
    <w:rsid w:val="00AD002A"/>
    <w:rsid w:val="00AD0551"/>
    <w:rsid w:val="00AD07EF"/>
    <w:rsid w:val="00AD0C75"/>
    <w:rsid w:val="00AD0D09"/>
    <w:rsid w:val="00AD11BE"/>
    <w:rsid w:val="00AD2B29"/>
    <w:rsid w:val="00AD3387"/>
    <w:rsid w:val="00AD3DD5"/>
    <w:rsid w:val="00AD404D"/>
    <w:rsid w:val="00AD42C7"/>
    <w:rsid w:val="00AD54D3"/>
    <w:rsid w:val="00AD578F"/>
    <w:rsid w:val="00AD6783"/>
    <w:rsid w:val="00AD6796"/>
    <w:rsid w:val="00AD6868"/>
    <w:rsid w:val="00AD6C35"/>
    <w:rsid w:val="00AD6E6E"/>
    <w:rsid w:val="00AD7C84"/>
    <w:rsid w:val="00AD7D0B"/>
    <w:rsid w:val="00AE01C0"/>
    <w:rsid w:val="00AE0304"/>
    <w:rsid w:val="00AE0738"/>
    <w:rsid w:val="00AE133D"/>
    <w:rsid w:val="00AE2608"/>
    <w:rsid w:val="00AE31EE"/>
    <w:rsid w:val="00AE324F"/>
    <w:rsid w:val="00AE3688"/>
    <w:rsid w:val="00AE399E"/>
    <w:rsid w:val="00AE3B11"/>
    <w:rsid w:val="00AE4047"/>
    <w:rsid w:val="00AE4786"/>
    <w:rsid w:val="00AE4872"/>
    <w:rsid w:val="00AE5104"/>
    <w:rsid w:val="00AE5622"/>
    <w:rsid w:val="00AE5CB1"/>
    <w:rsid w:val="00AE5E2A"/>
    <w:rsid w:val="00AE5EAD"/>
    <w:rsid w:val="00AE5F13"/>
    <w:rsid w:val="00AE6812"/>
    <w:rsid w:val="00AE6DDC"/>
    <w:rsid w:val="00AE7701"/>
    <w:rsid w:val="00AE77A6"/>
    <w:rsid w:val="00AE7BD8"/>
    <w:rsid w:val="00AE7E05"/>
    <w:rsid w:val="00AF0B57"/>
    <w:rsid w:val="00AF10F4"/>
    <w:rsid w:val="00AF1C98"/>
    <w:rsid w:val="00AF249F"/>
    <w:rsid w:val="00AF253B"/>
    <w:rsid w:val="00AF25ED"/>
    <w:rsid w:val="00AF279A"/>
    <w:rsid w:val="00AF2D18"/>
    <w:rsid w:val="00AF3357"/>
    <w:rsid w:val="00AF3927"/>
    <w:rsid w:val="00AF3B7F"/>
    <w:rsid w:val="00AF3DF8"/>
    <w:rsid w:val="00AF3E26"/>
    <w:rsid w:val="00AF3F7F"/>
    <w:rsid w:val="00AF429A"/>
    <w:rsid w:val="00AF4A45"/>
    <w:rsid w:val="00AF4BBC"/>
    <w:rsid w:val="00AF500B"/>
    <w:rsid w:val="00AF505C"/>
    <w:rsid w:val="00AF67ED"/>
    <w:rsid w:val="00AF68D5"/>
    <w:rsid w:val="00AF79B0"/>
    <w:rsid w:val="00AF7CC5"/>
    <w:rsid w:val="00AF7D6D"/>
    <w:rsid w:val="00B00B02"/>
    <w:rsid w:val="00B00B0F"/>
    <w:rsid w:val="00B00D41"/>
    <w:rsid w:val="00B01ED8"/>
    <w:rsid w:val="00B01F71"/>
    <w:rsid w:val="00B03E2C"/>
    <w:rsid w:val="00B047B9"/>
    <w:rsid w:val="00B04AB4"/>
    <w:rsid w:val="00B04B7B"/>
    <w:rsid w:val="00B04C83"/>
    <w:rsid w:val="00B04EB1"/>
    <w:rsid w:val="00B04F9C"/>
    <w:rsid w:val="00B058AB"/>
    <w:rsid w:val="00B05B5C"/>
    <w:rsid w:val="00B05C2C"/>
    <w:rsid w:val="00B05CD1"/>
    <w:rsid w:val="00B06EC4"/>
    <w:rsid w:val="00B06EE6"/>
    <w:rsid w:val="00B075C6"/>
    <w:rsid w:val="00B076C0"/>
    <w:rsid w:val="00B078ED"/>
    <w:rsid w:val="00B07F46"/>
    <w:rsid w:val="00B10303"/>
    <w:rsid w:val="00B105C5"/>
    <w:rsid w:val="00B1140C"/>
    <w:rsid w:val="00B116A0"/>
    <w:rsid w:val="00B11907"/>
    <w:rsid w:val="00B12FD6"/>
    <w:rsid w:val="00B13D0F"/>
    <w:rsid w:val="00B13E55"/>
    <w:rsid w:val="00B13FA6"/>
    <w:rsid w:val="00B1402A"/>
    <w:rsid w:val="00B14F27"/>
    <w:rsid w:val="00B14F55"/>
    <w:rsid w:val="00B15121"/>
    <w:rsid w:val="00B15287"/>
    <w:rsid w:val="00B152F9"/>
    <w:rsid w:val="00B157B4"/>
    <w:rsid w:val="00B15D33"/>
    <w:rsid w:val="00B15E45"/>
    <w:rsid w:val="00B16B3C"/>
    <w:rsid w:val="00B16BEC"/>
    <w:rsid w:val="00B16E08"/>
    <w:rsid w:val="00B17640"/>
    <w:rsid w:val="00B17CB3"/>
    <w:rsid w:val="00B20044"/>
    <w:rsid w:val="00B202DE"/>
    <w:rsid w:val="00B20564"/>
    <w:rsid w:val="00B20AD3"/>
    <w:rsid w:val="00B20B7F"/>
    <w:rsid w:val="00B20FB5"/>
    <w:rsid w:val="00B2113A"/>
    <w:rsid w:val="00B212E3"/>
    <w:rsid w:val="00B216AD"/>
    <w:rsid w:val="00B21B11"/>
    <w:rsid w:val="00B22027"/>
    <w:rsid w:val="00B22245"/>
    <w:rsid w:val="00B2250F"/>
    <w:rsid w:val="00B226D3"/>
    <w:rsid w:val="00B22E7D"/>
    <w:rsid w:val="00B22F10"/>
    <w:rsid w:val="00B22F61"/>
    <w:rsid w:val="00B22FB2"/>
    <w:rsid w:val="00B23181"/>
    <w:rsid w:val="00B238A3"/>
    <w:rsid w:val="00B23A37"/>
    <w:rsid w:val="00B23C68"/>
    <w:rsid w:val="00B244DA"/>
    <w:rsid w:val="00B24E21"/>
    <w:rsid w:val="00B25429"/>
    <w:rsid w:val="00B25C0E"/>
    <w:rsid w:val="00B25C92"/>
    <w:rsid w:val="00B2614E"/>
    <w:rsid w:val="00B26BB1"/>
    <w:rsid w:val="00B26C10"/>
    <w:rsid w:val="00B27334"/>
    <w:rsid w:val="00B2745C"/>
    <w:rsid w:val="00B27806"/>
    <w:rsid w:val="00B27A9A"/>
    <w:rsid w:val="00B27CFC"/>
    <w:rsid w:val="00B303E8"/>
    <w:rsid w:val="00B3046E"/>
    <w:rsid w:val="00B30E19"/>
    <w:rsid w:val="00B31C7B"/>
    <w:rsid w:val="00B31E41"/>
    <w:rsid w:val="00B32078"/>
    <w:rsid w:val="00B32496"/>
    <w:rsid w:val="00B328C1"/>
    <w:rsid w:val="00B32B57"/>
    <w:rsid w:val="00B332F1"/>
    <w:rsid w:val="00B34C4D"/>
    <w:rsid w:val="00B34C86"/>
    <w:rsid w:val="00B34E2B"/>
    <w:rsid w:val="00B353F8"/>
    <w:rsid w:val="00B359C5"/>
    <w:rsid w:val="00B3626E"/>
    <w:rsid w:val="00B365B9"/>
    <w:rsid w:val="00B365FA"/>
    <w:rsid w:val="00B370B0"/>
    <w:rsid w:val="00B37544"/>
    <w:rsid w:val="00B375EE"/>
    <w:rsid w:val="00B40577"/>
    <w:rsid w:val="00B405F3"/>
    <w:rsid w:val="00B406E9"/>
    <w:rsid w:val="00B40D04"/>
    <w:rsid w:val="00B4179F"/>
    <w:rsid w:val="00B4228F"/>
    <w:rsid w:val="00B42695"/>
    <w:rsid w:val="00B42CA8"/>
    <w:rsid w:val="00B4333C"/>
    <w:rsid w:val="00B433A0"/>
    <w:rsid w:val="00B433B8"/>
    <w:rsid w:val="00B435C0"/>
    <w:rsid w:val="00B436C3"/>
    <w:rsid w:val="00B43D4C"/>
    <w:rsid w:val="00B43DA3"/>
    <w:rsid w:val="00B44F8E"/>
    <w:rsid w:val="00B45276"/>
    <w:rsid w:val="00B453A7"/>
    <w:rsid w:val="00B466E8"/>
    <w:rsid w:val="00B467F3"/>
    <w:rsid w:val="00B46875"/>
    <w:rsid w:val="00B4698A"/>
    <w:rsid w:val="00B476B5"/>
    <w:rsid w:val="00B502CD"/>
    <w:rsid w:val="00B508E5"/>
    <w:rsid w:val="00B50AEF"/>
    <w:rsid w:val="00B51508"/>
    <w:rsid w:val="00B51D6D"/>
    <w:rsid w:val="00B51FB6"/>
    <w:rsid w:val="00B53512"/>
    <w:rsid w:val="00B53657"/>
    <w:rsid w:val="00B538FB"/>
    <w:rsid w:val="00B54315"/>
    <w:rsid w:val="00B5442B"/>
    <w:rsid w:val="00B5466E"/>
    <w:rsid w:val="00B54890"/>
    <w:rsid w:val="00B54D45"/>
    <w:rsid w:val="00B54E8A"/>
    <w:rsid w:val="00B5539B"/>
    <w:rsid w:val="00B56299"/>
    <w:rsid w:val="00B567C6"/>
    <w:rsid w:val="00B5692C"/>
    <w:rsid w:val="00B569ED"/>
    <w:rsid w:val="00B56A00"/>
    <w:rsid w:val="00B56A67"/>
    <w:rsid w:val="00B56D83"/>
    <w:rsid w:val="00B56E3A"/>
    <w:rsid w:val="00B570FC"/>
    <w:rsid w:val="00B57341"/>
    <w:rsid w:val="00B57A24"/>
    <w:rsid w:val="00B57A51"/>
    <w:rsid w:val="00B57F9E"/>
    <w:rsid w:val="00B60B57"/>
    <w:rsid w:val="00B60E43"/>
    <w:rsid w:val="00B6102A"/>
    <w:rsid w:val="00B61191"/>
    <w:rsid w:val="00B61210"/>
    <w:rsid w:val="00B612CE"/>
    <w:rsid w:val="00B61A0F"/>
    <w:rsid w:val="00B626F2"/>
    <w:rsid w:val="00B62F12"/>
    <w:rsid w:val="00B6305C"/>
    <w:rsid w:val="00B631AB"/>
    <w:rsid w:val="00B635D5"/>
    <w:rsid w:val="00B63EF3"/>
    <w:rsid w:val="00B63F2C"/>
    <w:rsid w:val="00B64FDE"/>
    <w:rsid w:val="00B65473"/>
    <w:rsid w:val="00B6584F"/>
    <w:rsid w:val="00B6589F"/>
    <w:rsid w:val="00B65F02"/>
    <w:rsid w:val="00B66E94"/>
    <w:rsid w:val="00B67242"/>
    <w:rsid w:val="00B67B23"/>
    <w:rsid w:val="00B70131"/>
    <w:rsid w:val="00B701AE"/>
    <w:rsid w:val="00B70344"/>
    <w:rsid w:val="00B70398"/>
    <w:rsid w:val="00B70C84"/>
    <w:rsid w:val="00B70D6E"/>
    <w:rsid w:val="00B70F8B"/>
    <w:rsid w:val="00B71054"/>
    <w:rsid w:val="00B71671"/>
    <w:rsid w:val="00B71C6F"/>
    <w:rsid w:val="00B7248C"/>
    <w:rsid w:val="00B72A47"/>
    <w:rsid w:val="00B73C05"/>
    <w:rsid w:val="00B742F7"/>
    <w:rsid w:val="00B74A00"/>
    <w:rsid w:val="00B7530E"/>
    <w:rsid w:val="00B75DBB"/>
    <w:rsid w:val="00B75DC8"/>
    <w:rsid w:val="00B75FCC"/>
    <w:rsid w:val="00B767DC"/>
    <w:rsid w:val="00B76B56"/>
    <w:rsid w:val="00B771FB"/>
    <w:rsid w:val="00B773A5"/>
    <w:rsid w:val="00B779F0"/>
    <w:rsid w:val="00B77E9D"/>
    <w:rsid w:val="00B80356"/>
    <w:rsid w:val="00B806DF"/>
    <w:rsid w:val="00B8090E"/>
    <w:rsid w:val="00B80CDD"/>
    <w:rsid w:val="00B81490"/>
    <w:rsid w:val="00B81814"/>
    <w:rsid w:val="00B818C0"/>
    <w:rsid w:val="00B81E7B"/>
    <w:rsid w:val="00B82861"/>
    <w:rsid w:val="00B82E0D"/>
    <w:rsid w:val="00B831E1"/>
    <w:rsid w:val="00B83576"/>
    <w:rsid w:val="00B83A81"/>
    <w:rsid w:val="00B83CD7"/>
    <w:rsid w:val="00B83CE5"/>
    <w:rsid w:val="00B83E9B"/>
    <w:rsid w:val="00B846BC"/>
    <w:rsid w:val="00B84A31"/>
    <w:rsid w:val="00B84E56"/>
    <w:rsid w:val="00B853A7"/>
    <w:rsid w:val="00B86004"/>
    <w:rsid w:val="00B863A3"/>
    <w:rsid w:val="00B863B1"/>
    <w:rsid w:val="00B8679E"/>
    <w:rsid w:val="00B87FFA"/>
    <w:rsid w:val="00B900C5"/>
    <w:rsid w:val="00B90634"/>
    <w:rsid w:val="00B90855"/>
    <w:rsid w:val="00B90B02"/>
    <w:rsid w:val="00B91549"/>
    <w:rsid w:val="00B91800"/>
    <w:rsid w:val="00B91A10"/>
    <w:rsid w:val="00B92C3F"/>
    <w:rsid w:val="00B93478"/>
    <w:rsid w:val="00B93B26"/>
    <w:rsid w:val="00B93D08"/>
    <w:rsid w:val="00B9430D"/>
    <w:rsid w:val="00B9442F"/>
    <w:rsid w:val="00B94BE0"/>
    <w:rsid w:val="00B94C72"/>
    <w:rsid w:val="00B94F95"/>
    <w:rsid w:val="00B95217"/>
    <w:rsid w:val="00B95369"/>
    <w:rsid w:val="00B95D77"/>
    <w:rsid w:val="00B968EF"/>
    <w:rsid w:val="00B96B7B"/>
    <w:rsid w:val="00B96C73"/>
    <w:rsid w:val="00B96E61"/>
    <w:rsid w:val="00B97229"/>
    <w:rsid w:val="00B972AB"/>
    <w:rsid w:val="00B97323"/>
    <w:rsid w:val="00B97938"/>
    <w:rsid w:val="00BA00E0"/>
    <w:rsid w:val="00BA01D5"/>
    <w:rsid w:val="00BA0CD3"/>
    <w:rsid w:val="00BA1090"/>
    <w:rsid w:val="00BA13C4"/>
    <w:rsid w:val="00BA1435"/>
    <w:rsid w:val="00BA1C9A"/>
    <w:rsid w:val="00BA1FBB"/>
    <w:rsid w:val="00BA2143"/>
    <w:rsid w:val="00BA21CD"/>
    <w:rsid w:val="00BA24E6"/>
    <w:rsid w:val="00BA286F"/>
    <w:rsid w:val="00BA2C60"/>
    <w:rsid w:val="00BA35C3"/>
    <w:rsid w:val="00BA3610"/>
    <w:rsid w:val="00BA3702"/>
    <w:rsid w:val="00BA47C1"/>
    <w:rsid w:val="00BA4BBB"/>
    <w:rsid w:val="00BA4C55"/>
    <w:rsid w:val="00BA4E3A"/>
    <w:rsid w:val="00BA5A85"/>
    <w:rsid w:val="00BA62C3"/>
    <w:rsid w:val="00BA62F1"/>
    <w:rsid w:val="00BA67EC"/>
    <w:rsid w:val="00BA6C3A"/>
    <w:rsid w:val="00BA6D8C"/>
    <w:rsid w:val="00BA73B5"/>
    <w:rsid w:val="00BA7B0F"/>
    <w:rsid w:val="00BA7D7D"/>
    <w:rsid w:val="00BB01C0"/>
    <w:rsid w:val="00BB0468"/>
    <w:rsid w:val="00BB1521"/>
    <w:rsid w:val="00BB16E7"/>
    <w:rsid w:val="00BB1715"/>
    <w:rsid w:val="00BB299B"/>
    <w:rsid w:val="00BB3547"/>
    <w:rsid w:val="00BB35A0"/>
    <w:rsid w:val="00BB37E2"/>
    <w:rsid w:val="00BB3925"/>
    <w:rsid w:val="00BB48B0"/>
    <w:rsid w:val="00BB4D1B"/>
    <w:rsid w:val="00BB50CB"/>
    <w:rsid w:val="00BB5493"/>
    <w:rsid w:val="00BB5C2B"/>
    <w:rsid w:val="00BB5CEA"/>
    <w:rsid w:val="00BB5F3D"/>
    <w:rsid w:val="00BB60C8"/>
    <w:rsid w:val="00BB662A"/>
    <w:rsid w:val="00BB6734"/>
    <w:rsid w:val="00BB69FD"/>
    <w:rsid w:val="00BB71EB"/>
    <w:rsid w:val="00BC04A9"/>
    <w:rsid w:val="00BC0C54"/>
    <w:rsid w:val="00BC16B7"/>
    <w:rsid w:val="00BC19C5"/>
    <w:rsid w:val="00BC24A2"/>
    <w:rsid w:val="00BC2FC0"/>
    <w:rsid w:val="00BC31F6"/>
    <w:rsid w:val="00BC368C"/>
    <w:rsid w:val="00BC3976"/>
    <w:rsid w:val="00BC3A4A"/>
    <w:rsid w:val="00BC3F67"/>
    <w:rsid w:val="00BC4502"/>
    <w:rsid w:val="00BC48F8"/>
    <w:rsid w:val="00BC5074"/>
    <w:rsid w:val="00BC50A3"/>
    <w:rsid w:val="00BC555A"/>
    <w:rsid w:val="00BC5744"/>
    <w:rsid w:val="00BC5F8B"/>
    <w:rsid w:val="00BC5FBB"/>
    <w:rsid w:val="00BC661E"/>
    <w:rsid w:val="00BC690F"/>
    <w:rsid w:val="00BC71DB"/>
    <w:rsid w:val="00BC761B"/>
    <w:rsid w:val="00BD01FA"/>
    <w:rsid w:val="00BD05F1"/>
    <w:rsid w:val="00BD08C9"/>
    <w:rsid w:val="00BD0CF3"/>
    <w:rsid w:val="00BD0F06"/>
    <w:rsid w:val="00BD1018"/>
    <w:rsid w:val="00BD18AF"/>
    <w:rsid w:val="00BD236F"/>
    <w:rsid w:val="00BD25D4"/>
    <w:rsid w:val="00BD2B32"/>
    <w:rsid w:val="00BD2C8B"/>
    <w:rsid w:val="00BD37C9"/>
    <w:rsid w:val="00BD3C53"/>
    <w:rsid w:val="00BD56FC"/>
    <w:rsid w:val="00BD57F0"/>
    <w:rsid w:val="00BD5CA2"/>
    <w:rsid w:val="00BD5E13"/>
    <w:rsid w:val="00BD6FA5"/>
    <w:rsid w:val="00BD74A7"/>
    <w:rsid w:val="00BD7988"/>
    <w:rsid w:val="00BD7DD1"/>
    <w:rsid w:val="00BE018C"/>
    <w:rsid w:val="00BE05FE"/>
    <w:rsid w:val="00BE0996"/>
    <w:rsid w:val="00BE130C"/>
    <w:rsid w:val="00BE153F"/>
    <w:rsid w:val="00BE1BB9"/>
    <w:rsid w:val="00BE24EF"/>
    <w:rsid w:val="00BE2737"/>
    <w:rsid w:val="00BE2907"/>
    <w:rsid w:val="00BE2AFA"/>
    <w:rsid w:val="00BE34C0"/>
    <w:rsid w:val="00BE356A"/>
    <w:rsid w:val="00BE3616"/>
    <w:rsid w:val="00BE3C00"/>
    <w:rsid w:val="00BE3D21"/>
    <w:rsid w:val="00BE3EA8"/>
    <w:rsid w:val="00BE4C50"/>
    <w:rsid w:val="00BE50C6"/>
    <w:rsid w:val="00BE5199"/>
    <w:rsid w:val="00BE5229"/>
    <w:rsid w:val="00BE5525"/>
    <w:rsid w:val="00BE6812"/>
    <w:rsid w:val="00BE6830"/>
    <w:rsid w:val="00BE6EFF"/>
    <w:rsid w:val="00BE7111"/>
    <w:rsid w:val="00BE71BE"/>
    <w:rsid w:val="00BE75DC"/>
    <w:rsid w:val="00BE7751"/>
    <w:rsid w:val="00BE7908"/>
    <w:rsid w:val="00BE7A14"/>
    <w:rsid w:val="00BF1019"/>
    <w:rsid w:val="00BF1841"/>
    <w:rsid w:val="00BF23DE"/>
    <w:rsid w:val="00BF2679"/>
    <w:rsid w:val="00BF3395"/>
    <w:rsid w:val="00BF3425"/>
    <w:rsid w:val="00BF3736"/>
    <w:rsid w:val="00BF3849"/>
    <w:rsid w:val="00BF3850"/>
    <w:rsid w:val="00BF397D"/>
    <w:rsid w:val="00BF39BE"/>
    <w:rsid w:val="00BF405A"/>
    <w:rsid w:val="00BF4DAE"/>
    <w:rsid w:val="00BF4F10"/>
    <w:rsid w:val="00BF505F"/>
    <w:rsid w:val="00BF5655"/>
    <w:rsid w:val="00BF58A9"/>
    <w:rsid w:val="00BF59D9"/>
    <w:rsid w:val="00BF5B8D"/>
    <w:rsid w:val="00BF5ECA"/>
    <w:rsid w:val="00BF6286"/>
    <w:rsid w:val="00BF67A8"/>
    <w:rsid w:val="00BF6CFD"/>
    <w:rsid w:val="00BF7EC7"/>
    <w:rsid w:val="00C00DBF"/>
    <w:rsid w:val="00C00DCD"/>
    <w:rsid w:val="00C011A3"/>
    <w:rsid w:val="00C01ACC"/>
    <w:rsid w:val="00C01D73"/>
    <w:rsid w:val="00C02079"/>
    <w:rsid w:val="00C0221D"/>
    <w:rsid w:val="00C023E7"/>
    <w:rsid w:val="00C02415"/>
    <w:rsid w:val="00C025C9"/>
    <w:rsid w:val="00C02812"/>
    <w:rsid w:val="00C02F40"/>
    <w:rsid w:val="00C03A1F"/>
    <w:rsid w:val="00C04261"/>
    <w:rsid w:val="00C04398"/>
    <w:rsid w:val="00C0461E"/>
    <w:rsid w:val="00C046AB"/>
    <w:rsid w:val="00C04CB0"/>
    <w:rsid w:val="00C0560A"/>
    <w:rsid w:val="00C0568C"/>
    <w:rsid w:val="00C05919"/>
    <w:rsid w:val="00C059F5"/>
    <w:rsid w:val="00C05D39"/>
    <w:rsid w:val="00C06A7B"/>
    <w:rsid w:val="00C06CC3"/>
    <w:rsid w:val="00C06D36"/>
    <w:rsid w:val="00C073D0"/>
    <w:rsid w:val="00C07655"/>
    <w:rsid w:val="00C079F2"/>
    <w:rsid w:val="00C07CB3"/>
    <w:rsid w:val="00C10442"/>
    <w:rsid w:val="00C10842"/>
    <w:rsid w:val="00C108FF"/>
    <w:rsid w:val="00C10C46"/>
    <w:rsid w:val="00C114EF"/>
    <w:rsid w:val="00C1186E"/>
    <w:rsid w:val="00C11B7D"/>
    <w:rsid w:val="00C11C6A"/>
    <w:rsid w:val="00C11D0B"/>
    <w:rsid w:val="00C12CEA"/>
    <w:rsid w:val="00C13233"/>
    <w:rsid w:val="00C13D20"/>
    <w:rsid w:val="00C14B0B"/>
    <w:rsid w:val="00C14D45"/>
    <w:rsid w:val="00C152F3"/>
    <w:rsid w:val="00C15376"/>
    <w:rsid w:val="00C15994"/>
    <w:rsid w:val="00C15C7D"/>
    <w:rsid w:val="00C15F5D"/>
    <w:rsid w:val="00C163FC"/>
    <w:rsid w:val="00C17BC5"/>
    <w:rsid w:val="00C17BCE"/>
    <w:rsid w:val="00C2029C"/>
    <w:rsid w:val="00C20327"/>
    <w:rsid w:val="00C20A69"/>
    <w:rsid w:val="00C219ED"/>
    <w:rsid w:val="00C21E0B"/>
    <w:rsid w:val="00C21FBA"/>
    <w:rsid w:val="00C222C0"/>
    <w:rsid w:val="00C22BC1"/>
    <w:rsid w:val="00C22C6F"/>
    <w:rsid w:val="00C22FF2"/>
    <w:rsid w:val="00C235FC"/>
    <w:rsid w:val="00C2449A"/>
    <w:rsid w:val="00C24CD0"/>
    <w:rsid w:val="00C256CA"/>
    <w:rsid w:val="00C25B49"/>
    <w:rsid w:val="00C26274"/>
    <w:rsid w:val="00C2644F"/>
    <w:rsid w:val="00C26623"/>
    <w:rsid w:val="00C26BE8"/>
    <w:rsid w:val="00C270DA"/>
    <w:rsid w:val="00C279BB"/>
    <w:rsid w:val="00C30948"/>
    <w:rsid w:val="00C315AB"/>
    <w:rsid w:val="00C31A28"/>
    <w:rsid w:val="00C31F6F"/>
    <w:rsid w:val="00C32B57"/>
    <w:rsid w:val="00C32DEC"/>
    <w:rsid w:val="00C3305D"/>
    <w:rsid w:val="00C3361F"/>
    <w:rsid w:val="00C33925"/>
    <w:rsid w:val="00C3442D"/>
    <w:rsid w:val="00C34A77"/>
    <w:rsid w:val="00C34A9D"/>
    <w:rsid w:val="00C34B1F"/>
    <w:rsid w:val="00C34D8A"/>
    <w:rsid w:val="00C3580E"/>
    <w:rsid w:val="00C35F12"/>
    <w:rsid w:val="00C36823"/>
    <w:rsid w:val="00C37405"/>
    <w:rsid w:val="00C37730"/>
    <w:rsid w:val="00C37D29"/>
    <w:rsid w:val="00C406B5"/>
    <w:rsid w:val="00C40AAC"/>
    <w:rsid w:val="00C40F3A"/>
    <w:rsid w:val="00C4153E"/>
    <w:rsid w:val="00C4163D"/>
    <w:rsid w:val="00C41D6D"/>
    <w:rsid w:val="00C41E59"/>
    <w:rsid w:val="00C41ED9"/>
    <w:rsid w:val="00C424D4"/>
    <w:rsid w:val="00C43631"/>
    <w:rsid w:val="00C4363C"/>
    <w:rsid w:val="00C43884"/>
    <w:rsid w:val="00C4389D"/>
    <w:rsid w:val="00C44515"/>
    <w:rsid w:val="00C44746"/>
    <w:rsid w:val="00C45002"/>
    <w:rsid w:val="00C460A0"/>
    <w:rsid w:val="00C465A2"/>
    <w:rsid w:val="00C473CE"/>
    <w:rsid w:val="00C479ED"/>
    <w:rsid w:val="00C50055"/>
    <w:rsid w:val="00C5081E"/>
    <w:rsid w:val="00C50D9B"/>
    <w:rsid w:val="00C51447"/>
    <w:rsid w:val="00C514FD"/>
    <w:rsid w:val="00C51537"/>
    <w:rsid w:val="00C516EE"/>
    <w:rsid w:val="00C51C8B"/>
    <w:rsid w:val="00C51D22"/>
    <w:rsid w:val="00C51FA1"/>
    <w:rsid w:val="00C5200F"/>
    <w:rsid w:val="00C5215C"/>
    <w:rsid w:val="00C52266"/>
    <w:rsid w:val="00C522E1"/>
    <w:rsid w:val="00C52ABD"/>
    <w:rsid w:val="00C52E0F"/>
    <w:rsid w:val="00C5304D"/>
    <w:rsid w:val="00C535A7"/>
    <w:rsid w:val="00C53733"/>
    <w:rsid w:val="00C53918"/>
    <w:rsid w:val="00C5432B"/>
    <w:rsid w:val="00C545D5"/>
    <w:rsid w:val="00C54B06"/>
    <w:rsid w:val="00C54CEA"/>
    <w:rsid w:val="00C54D5B"/>
    <w:rsid w:val="00C55240"/>
    <w:rsid w:val="00C55900"/>
    <w:rsid w:val="00C55930"/>
    <w:rsid w:val="00C55E01"/>
    <w:rsid w:val="00C56284"/>
    <w:rsid w:val="00C56902"/>
    <w:rsid w:val="00C56F2E"/>
    <w:rsid w:val="00C57301"/>
    <w:rsid w:val="00C5750F"/>
    <w:rsid w:val="00C57968"/>
    <w:rsid w:val="00C57AF8"/>
    <w:rsid w:val="00C57CB7"/>
    <w:rsid w:val="00C60FFC"/>
    <w:rsid w:val="00C614ED"/>
    <w:rsid w:val="00C616DC"/>
    <w:rsid w:val="00C6175D"/>
    <w:rsid w:val="00C61AAB"/>
    <w:rsid w:val="00C61B81"/>
    <w:rsid w:val="00C6217F"/>
    <w:rsid w:val="00C62668"/>
    <w:rsid w:val="00C62785"/>
    <w:rsid w:val="00C629AB"/>
    <w:rsid w:val="00C63175"/>
    <w:rsid w:val="00C634F8"/>
    <w:rsid w:val="00C63597"/>
    <w:rsid w:val="00C63C55"/>
    <w:rsid w:val="00C63CC5"/>
    <w:rsid w:val="00C63F83"/>
    <w:rsid w:val="00C645EC"/>
    <w:rsid w:val="00C64B95"/>
    <w:rsid w:val="00C64E1F"/>
    <w:rsid w:val="00C655CB"/>
    <w:rsid w:val="00C6595B"/>
    <w:rsid w:val="00C65973"/>
    <w:rsid w:val="00C65CE8"/>
    <w:rsid w:val="00C660FE"/>
    <w:rsid w:val="00C66797"/>
    <w:rsid w:val="00C6686C"/>
    <w:rsid w:val="00C66CA4"/>
    <w:rsid w:val="00C67D31"/>
    <w:rsid w:val="00C67E3B"/>
    <w:rsid w:val="00C707F0"/>
    <w:rsid w:val="00C70BC4"/>
    <w:rsid w:val="00C70D88"/>
    <w:rsid w:val="00C71A0D"/>
    <w:rsid w:val="00C720AE"/>
    <w:rsid w:val="00C72BFF"/>
    <w:rsid w:val="00C73438"/>
    <w:rsid w:val="00C73F5C"/>
    <w:rsid w:val="00C74768"/>
    <w:rsid w:val="00C74EB5"/>
    <w:rsid w:val="00C751C9"/>
    <w:rsid w:val="00C75340"/>
    <w:rsid w:val="00C75848"/>
    <w:rsid w:val="00C75B41"/>
    <w:rsid w:val="00C760A2"/>
    <w:rsid w:val="00C763B2"/>
    <w:rsid w:val="00C767F7"/>
    <w:rsid w:val="00C76F79"/>
    <w:rsid w:val="00C770F2"/>
    <w:rsid w:val="00C77B99"/>
    <w:rsid w:val="00C77E32"/>
    <w:rsid w:val="00C77F3B"/>
    <w:rsid w:val="00C80045"/>
    <w:rsid w:val="00C80BE1"/>
    <w:rsid w:val="00C817D6"/>
    <w:rsid w:val="00C81E90"/>
    <w:rsid w:val="00C82877"/>
    <w:rsid w:val="00C82FDC"/>
    <w:rsid w:val="00C83612"/>
    <w:rsid w:val="00C83FF0"/>
    <w:rsid w:val="00C842C6"/>
    <w:rsid w:val="00C8471C"/>
    <w:rsid w:val="00C84CDC"/>
    <w:rsid w:val="00C84E26"/>
    <w:rsid w:val="00C84ECA"/>
    <w:rsid w:val="00C85257"/>
    <w:rsid w:val="00C85408"/>
    <w:rsid w:val="00C856BE"/>
    <w:rsid w:val="00C85756"/>
    <w:rsid w:val="00C85B9C"/>
    <w:rsid w:val="00C86B8C"/>
    <w:rsid w:val="00C8714A"/>
    <w:rsid w:val="00C874E7"/>
    <w:rsid w:val="00C87F2B"/>
    <w:rsid w:val="00C900D6"/>
    <w:rsid w:val="00C905FF"/>
    <w:rsid w:val="00C909C5"/>
    <w:rsid w:val="00C91B93"/>
    <w:rsid w:val="00C92087"/>
    <w:rsid w:val="00C92337"/>
    <w:rsid w:val="00C936F9"/>
    <w:rsid w:val="00C93C6D"/>
    <w:rsid w:val="00C94155"/>
    <w:rsid w:val="00C94226"/>
    <w:rsid w:val="00C944FC"/>
    <w:rsid w:val="00C94991"/>
    <w:rsid w:val="00C94B03"/>
    <w:rsid w:val="00C95EC9"/>
    <w:rsid w:val="00C964C5"/>
    <w:rsid w:val="00C9652D"/>
    <w:rsid w:val="00C96541"/>
    <w:rsid w:val="00C96906"/>
    <w:rsid w:val="00C96C40"/>
    <w:rsid w:val="00C96E25"/>
    <w:rsid w:val="00C97759"/>
    <w:rsid w:val="00C97AF8"/>
    <w:rsid w:val="00C97B75"/>
    <w:rsid w:val="00CA0319"/>
    <w:rsid w:val="00CA055E"/>
    <w:rsid w:val="00CA0AE4"/>
    <w:rsid w:val="00CA0D22"/>
    <w:rsid w:val="00CA0F0A"/>
    <w:rsid w:val="00CA1D46"/>
    <w:rsid w:val="00CA1E4F"/>
    <w:rsid w:val="00CA20C3"/>
    <w:rsid w:val="00CA2485"/>
    <w:rsid w:val="00CA2DF0"/>
    <w:rsid w:val="00CA2EC6"/>
    <w:rsid w:val="00CA3229"/>
    <w:rsid w:val="00CA3231"/>
    <w:rsid w:val="00CA3E42"/>
    <w:rsid w:val="00CA4EA0"/>
    <w:rsid w:val="00CA54D2"/>
    <w:rsid w:val="00CA55DC"/>
    <w:rsid w:val="00CA5683"/>
    <w:rsid w:val="00CA6761"/>
    <w:rsid w:val="00CA6AD5"/>
    <w:rsid w:val="00CA6C46"/>
    <w:rsid w:val="00CA75F1"/>
    <w:rsid w:val="00CA7A4B"/>
    <w:rsid w:val="00CB00E6"/>
    <w:rsid w:val="00CB058C"/>
    <w:rsid w:val="00CB2F66"/>
    <w:rsid w:val="00CB30EC"/>
    <w:rsid w:val="00CB3DF8"/>
    <w:rsid w:val="00CB3EF1"/>
    <w:rsid w:val="00CB40C3"/>
    <w:rsid w:val="00CB4194"/>
    <w:rsid w:val="00CB4388"/>
    <w:rsid w:val="00CB4488"/>
    <w:rsid w:val="00CB4843"/>
    <w:rsid w:val="00CB4AE0"/>
    <w:rsid w:val="00CB4AEC"/>
    <w:rsid w:val="00CB51B8"/>
    <w:rsid w:val="00CB51F7"/>
    <w:rsid w:val="00CB6131"/>
    <w:rsid w:val="00CB628F"/>
    <w:rsid w:val="00CB6510"/>
    <w:rsid w:val="00CB6645"/>
    <w:rsid w:val="00CB6B87"/>
    <w:rsid w:val="00CB6BCF"/>
    <w:rsid w:val="00CB76BF"/>
    <w:rsid w:val="00CB7906"/>
    <w:rsid w:val="00CB792C"/>
    <w:rsid w:val="00CB7E03"/>
    <w:rsid w:val="00CC004D"/>
    <w:rsid w:val="00CC0920"/>
    <w:rsid w:val="00CC0A2D"/>
    <w:rsid w:val="00CC0DA1"/>
    <w:rsid w:val="00CC112D"/>
    <w:rsid w:val="00CC133E"/>
    <w:rsid w:val="00CC22BA"/>
    <w:rsid w:val="00CC24C0"/>
    <w:rsid w:val="00CC2545"/>
    <w:rsid w:val="00CC25A6"/>
    <w:rsid w:val="00CC2628"/>
    <w:rsid w:val="00CC2A9A"/>
    <w:rsid w:val="00CC2E8A"/>
    <w:rsid w:val="00CC2ED7"/>
    <w:rsid w:val="00CC2FB2"/>
    <w:rsid w:val="00CC3154"/>
    <w:rsid w:val="00CC3D00"/>
    <w:rsid w:val="00CC3D48"/>
    <w:rsid w:val="00CC43F4"/>
    <w:rsid w:val="00CC48BD"/>
    <w:rsid w:val="00CC4D04"/>
    <w:rsid w:val="00CC4E5B"/>
    <w:rsid w:val="00CC5502"/>
    <w:rsid w:val="00CC5B8B"/>
    <w:rsid w:val="00CC6374"/>
    <w:rsid w:val="00CC69E5"/>
    <w:rsid w:val="00CC6DC5"/>
    <w:rsid w:val="00CC6FE4"/>
    <w:rsid w:val="00CC74B1"/>
    <w:rsid w:val="00CD013B"/>
    <w:rsid w:val="00CD01EA"/>
    <w:rsid w:val="00CD06D6"/>
    <w:rsid w:val="00CD0712"/>
    <w:rsid w:val="00CD0B17"/>
    <w:rsid w:val="00CD0CF5"/>
    <w:rsid w:val="00CD0F15"/>
    <w:rsid w:val="00CD1388"/>
    <w:rsid w:val="00CD1916"/>
    <w:rsid w:val="00CD1A4C"/>
    <w:rsid w:val="00CD1F5D"/>
    <w:rsid w:val="00CD20A7"/>
    <w:rsid w:val="00CD20C9"/>
    <w:rsid w:val="00CD34F4"/>
    <w:rsid w:val="00CD3D3D"/>
    <w:rsid w:val="00CD3E1E"/>
    <w:rsid w:val="00CD3E47"/>
    <w:rsid w:val="00CD3F9A"/>
    <w:rsid w:val="00CD4A04"/>
    <w:rsid w:val="00CD4C8C"/>
    <w:rsid w:val="00CD4EA3"/>
    <w:rsid w:val="00CD5CD6"/>
    <w:rsid w:val="00CD63BC"/>
    <w:rsid w:val="00CD6482"/>
    <w:rsid w:val="00CD65C0"/>
    <w:rsid w:val="00CD67E1"/>
    <w:rsid w:val="00CD6D01"/>
    <w:rsid w:val="00CD6E02"/>
    <w:rsid w:val="00CD7458"/>
    <w:rsid w:val="00CD77F6"/>
    <w:rsid w:val="00CD7A40"/>
    <w:rsid w:val="00CE0180"/>
    <w:rsid w:val="00CE0438"/>
    <w:rsid w:val="00CE098E"/>
    <w:rsid w:val="00CE0A68"/>
    <w:rsid w:val="00CE0B57"/>
    <w:rsid w:val="00CE1089"/>
    <w:rsid w:val="00CE15BF"/>
    <w:rsid w:val="00CE20CB"/>
    <w:rsid w:val="00CE21E7"/>
    <w:rsid w:val="00CE2533"/>
    <w:rsid w:val="00CE283C"/>
    <w:rsid w:val="00CE385D"/>
    <w:rsid w:val="00CE3C09"/>
    <w:rsid w:val="00CE446A"/>
    <w:rsid w:val="00CE45C9"/>
    <w:rsid w:val="00CE4AB8"/>
    <w:rsid w:val="00CE5B7C"/>
    <w:rsid w:val="00CE6234"/>
    <w:rsid w:val="00CE66DC"/>
    <w:rsid w:val="00CE6738"/>
    <w:rsid w:val="00CE6DD1"/>
    <w:rsid w:val="00CE743C"/>
    <w:rsid w:val="00CE7B55"/>
    <w:rsid w:val="00CE7D40"/>
    <w:rsid w:val="00CF05B2"/>
    <w:rsid w:val="00CF0944"/>
    <w:rsid w:val="00CF1DD3"/>
    <w:rsid w:val="00CF1F29"/>
    <w:rsid w:val="00CF291F"/>
    <w:rsid w:val="00CF2A03"/>
    <w:rsid w:val="00CF3021"/>
    <w:rsid w:val="00CF36C6"/>
    <w:rsid w:val="00CF398E"/>
    <w:rsid w:val="00CF3D8A"/>
    <w:rsid w:val="00CF3E84"/>
    <w:rsid w:val="00CF3EB9"/>
    <w:rsid w:val="00CF4359"/>
    <w:rsid w:val="00CF49A7"/>
    <w:rsid w:val="00CF4C03"/>
    <w:rsid w:val="00CF5522"/>
    <w:rsid w:val="00CF5536"/>
    <w:rsid w:val="00CF583B"/>
    <w:rsid w:val="00CF588A"/>
    <w:rsid w:val="00CF5D0E"/>
    <w:rsid w:val="00CF66A6"/>
    <w:rsid w:val="00CF6763"/>
    <w:rsid w:val="00CF6A2A"/>
    <w:rsid w:val="00CF6E77"/>
    <w:rsid w:val="00CF7206"/>
    <w:rsid w:val="00CF778D"/>
    <w:rsid w:val="00CF79D7"/>
    <w:rsid w:val="00CF7AE1"/>
    <w:rsid w:val="00D0027A"/>
    <w:rsid w:val="00D0148F"/>
    <w:rsid w:val="00D01689"/>
    <w:rsid w:val="00D01C86"/>
    <w:rsid w:val="00D0201A"/>
    <w:rsid w:val="00D021CB"/>
    <w:rsid w:val="00D025F9"/>
    <w:rsid w:val="00D02C1F"/>
    <w:rsid w:val="00D035C0"/>
    <w:rsid w:val="00D03707"/>
    <w:rsid w:val="00D03988"/>
    <w:rsid w:val="00D03A47"/>
    <w:rsid w:val="00D03BA7"/>
    <w:rsid w:val="00D042B1"/>
    <w:rsid w:val="00D047D2"/>
    <w:rsid w:val="00D0482A"/>
    <w:rsid w:val="00D0517A"/>
    <w:rsid w:val="00D0591C"/>
    <w:rsid w:val="00D05F8B"/>
    <w:rsid w:val="00D0613B"/>
    <w:rsid w:val="00D0629D"/>
    <w:rsid w:val="00D063ED"/>
    <w:rsid w:val="00D068EC"/>
    <w:rsid w:val="00D069A0"/>
    <w:rsid w:val="00D07022"/>
    <w:rsid w:val="00D07223"/>
    <w:rsid w:val="00D07502"/>
    <w:rsid w:val="00D07D82"/>
    <w:rsid w:val="00D10481"/>
    <w:rsid w:val="00D10C90"/>
    <w:rsid w:val="00D10F09"/>
    <w:rsid w:val="00D11820"/>
    <w:rsid w:val="00D11E83"/>
    <w:rsid w:val="00D12067"/>
    <w:rsid w:val="00D120F5"/>
    <w:rsid w:val="00D12E4C"/>
    <w:rsid w:val="00D131BB"/>
    <w:rsid w:val="00D13414"/>
    <w:rsid w:val="00D1423B"/>
    <w:rsid w:val="00D1494E"/>
    <w:rsid w:val="00D14DDA"/>
    <w:rsid w:val="00D1538F"/>
    <w:rsid w:val="00D1598E"/>
    <w:rsid w:val="00D15AD4"/>
    <w:rsid w:val="00D15D28"/>
    <w:rsid w:val="00D15D45"/>
    <w:rsid w:val="00D15D94"/>
    <w:rsid w:val="00D1727F"/>
    <w:rsid w:val="00D1795F"/>
    <w:rsid w:val="00D20985"/>
    <w:rsid w:val="00D20B7F"/>
    <w:rsid w:val="00D20B88"/>
    <w:rsid w:val="00D21065"/>
    <w:rsid w:val="00D216EB"/>
    <w:rsid w:val="00D21F3A"/>
    <w:rsid w:val="00D229E9"/>
    <w:rsid w:val="00D22ED4"/>
    <w:rsid w:val="00D23050"/>
    <w:rsid w:val="00D23955"/>
    <w:rsid w:val="00D2397E"/>
    <w:rsid w:val="00D23EB9"/>
    <w:rsid w:val="00D23FB2"/>
    <w:rsid w:val="00D24286"/>
    <w:rsid w:val="00D24C0E"/>
    <w:rsid w:val="00D258B6"/>
    <w:rsid w:val="00D259CA"/>
    <w:rsid w:val="00D26547"/>
    <w:rsid w:val="00D26F38"/>
    <w:rsid w:val="00D3011F"/>
    <w:rsid w:val="00D30262"/>
    <w:rsid w:val="00D302DE"/>
    <w:rsid w:val="00D30D08"/>
    <w:rsid w:val="00D30EAA"/>
    <w:rsid w:val="00D313E7"/>
    <w:rsid w:val="00D318B9"/>
    <w:rsid w:val="00D31B7C"/>
    <w:rsid w:val="00D325BC"/>
    <w:rsid w:val="00D326D2"/>
    <w:rsid w:val="00D32B40"/>
    <w:rsid w:val="00D32F8F"/>
    <w:rsid w:val="00D32F9D"/>
    <w:rsid w:val="00D334A1"/>
    <w:rsid w:val="00D33B4B"/>
    <w:rsid w:val="00D33CF2"/>
    <w:rsid w:val="00D34C46"/>
    <w:rsid w:val="00D35940"/>
    <w:rsid w:val="00D35CFF"/>
    <w:rsid w:val="00D35E40"/>
    <w:rsid w:val="00D364DF"/>
    <w:rsid w:val="00D365EF"/>
    <w:rsid w:val="00D37348"/>
    <w:rsid w:val="00D37FBF"/>
    <w:rsid w:val="00D37FCE"/>
    <w:rsid w:val="00D40200"/>
    <w:rsid w:val="00D404BE"/>
    <w:rsid w:val="00D40ED1"/>
    <w:rsid w:val="00D40F01"/>
    <w:rsid w:val="00D412DA"/>
    <w:rsid w:val="00D41A12"/>
    <w:rsid w:val="00D4294C"/>
    <w:rsid w:val="00D432CA"/>
    <w:rsid w:val="00D43562"/>
    <w:rsid w:val="00D4365F"/>
    <w:rsid w:val="00D43CD9"/>
    <w:rsid w:val="00D44028"/>
    <w:rsid w:val="00D440CA"/>
    <w:rsid w:val="00D45737"/>
    <w:rsid w:val="00D46C56"/>
    <w:rsid w:val="00D470EC"/>
    <w:rsid w:val="00D5013E"/>
    <w:rsid w:val="00D50CC0"/>
    <w:rsid w:val="00D51A70"/>
    <w:rsid w:val="00D5256E"/>
    <w:rsid w:val="00D525EA"/>
    <w:rsid w:val="00D52CB4"/>
    <w:rsid w:val="00D52F48"/>
    <w:rsid w:val="00D54513"/>
    <w:rsid w:val="00D54C7F"/>
    <w:rsid w:val="00D54D11"/>
    <w:rsid w:val="00D54FF0"/>
    <w:rsid w:val="00D5522C"/>
    <w:rsid w:val="00D55366"/>
    <w:rsid w:val="00D55609"/>
    <w:rsid w:val="00D55C0D"/>
    <w:rsid w:val="00D55D74"/>
    <w:rsid w:val="00D560CE"/>
    <w:rsid w:val="00D56387"/>
    <w:rsid w:val="00D56413"/>
    <w:rsid w:val="00D565BB"/>
    <w:rsid w:val="00D567CA"/>
    <w:rsid w:val="00D56F8D"/>
    <w:rsid w:val="00D5777F"/>
    <w:rsid w:val="00D57C0B"/>
    <w:rsid w:val="00D604DD"/>
    <w:rsid w:val="00D605BC"/>
    <w:rsid w:val="00D6074C"/>
    <w:rsid w:val="00D60A5E"/>
    <w:rsid w:val="00D614AF"/>
    <w:rsid w:val="00D61AA4"/>
    <w:rsid w:val="00D61D24"/>
    <w:rsid w:val="00D621AD"/>
    <w:rsid w:val="00D62578"/>
    <w:rsid w:val="00D632A4"/>
    <w:rsid w:val="00D6357D"/>
    <w:rsid w:val="00D641C5"/>
    <w:rsid w:val="00D64380"/>
    <w:rsid w:val="00D64997"/>
    <w:rsid w:val="00D64AF5"/>
    <w:rsid w:val="00D6505E"/>
    <w:rsid w:val="00D65A8C"/>
    <w:rsid w:val="00D66A89"/>
    <w:rsid w:val="00D66AAF"/>
    <w:rsid w:val="00D66AF4"/>
    <w:rsid w:val="00D67CAB"/>
    <w:rsid w:val="00D70582"/>
    <w:rsid w:val="00D70673"/>
    <w:rsid w:val="00D70769"/>
    <w:rsid w:val="00D711AB"/>
    <w:rsid w:val="00D711F3"/>
    <w:rsid w:val="00D71200"/>
    <w:rsid w:val="00D712F5"/>
    <w:rsid w:val="00D71340"/>
    <w:rsid w:val="00D7173E"/>
    <w:rsid w:val="00D71EBF"/>
    <w:rsid w:val="00D71EFA"/>
    <w:rsid w:val="00D7203E"/>
    <w:rsid w:val="00D72510"/>
    <w:rsid w:val="00D73176"/>
    <w:rsid w:val="00D7339D"/>
    <w:rsid w:val="00D73543"/>
    <w:rsid w:val="00D740AE"/>
    <w:rsid w:val="00D74557"/>
    <w:rsid w:val="00D74662"/>
    <w:rsid w:val="00D7483B"/>
    <w:rsid w:val="00D7502D"/>
    <w:rsid w:val="00D75412"/>
    <w:rsid w:val="00D7553B"/>
    <w:rsid w:val="00D75BE8"/>
    <w:rsid w:val="00D75DDF"/>
    <w:rsid w:val="00D76965"/>
    <w:rsid w:val="00D76B88"/>
    <w:rsid w:val="00D76EB5"/>
    <w:rsid w:val="00D77749"/>
    <w:rsid w:val="00D77D33"/>
    <w:rsid w:val="00D80619"/>
    <w:rsid w:val="00D80A33"/>
    <w:rsid w:val="00D80EAE"/>
    <w:rsid w:val="00D80ECE"/>
    <w:rsid w:val="00D814F5"/>
    <w:rsid w:val="00D81D07"/>
    <w:rsid w:val="00D81D72"/>
    <w:rsid w:val="00D81E19"/>
    <w:rsid w:val="00D824EB"/>
    <w:rsid w:val="00D8277F"/>
    <w:rsid w:val="00D829E2"/>
    <w:rsid w:val="00D82A6B"/>
    <w:rsid w:val="00D83989"/>
    <w:rsid w:val="00D842F4"/>
    <w:rsid w:val="00D84902"/>
    <w:rsid w:val="00D84B65"/>
    <w:rsid w:val="00D84EC7"/>
    <w:rsid w:val="00D85CF4"/>
    <w:rsid w:val="00D85F19"/>
    <w:rsid w:val="00D863FF"/>
    <w:rsid w:val="00D86F42"/>
    <w:rsid w:val="00D87573"/>
    <w:rsid w:val="00D87B17"/>
    <w:rsid w:val="00D87FE1"/>
    <w:rsid w:val="00D90111"/>
    <w:rsid w:val="00D904D8"/>
    <w:rsid w:val="00D904DC"/>
    <w:rsid w:val="00D9103F"/>
    <w:rsid w:val="00D912BD"/>
    <w:rsid w:val="00D914D8"/>
    <w:rsid w:val="00D91C48"/>
    <w:rsid w:val="00D92745"/>
    <w:rsid w:val="00D92B60"/>
    <w:rsid w:val="00D92D0B"/>
    <w:rsid w:val="00D92F29"/>
    <w:rsid w:val="00D93372"/>
    <w:rsid w:val="00D933D1"/>
    <w:rsid w:val="00D93C73"/>
    <w:rsid w:val="00D948EC"/>
    <w:rsid w:val="00D94ADB"/>
    <w:rsid w:val="00D95ACA"/>
    <w:rsid w:val="00D95C24"/>
    <w:rsid w:val="00D96A47"/>
    <w:rsid w:val="00D97AD0"/>
    <w:rsid w:val="00DA01DB"/>
    <w:rsid w:val="00DA057C"/>
    <w:rsid w:val="00DA0EB1"/>
    <w:rsid w:val="00DA1136"/>
    <w:rsid w:val="00DA18A5"/>
    <w:rsid w:val="00DA2C5B"/>
    <w:rsid w:val="00DA3852"/>
    <w:rsid w:val="00DA3D5F"/>
    <w:rsid w:val="00DA43F2"/>
    <w:rsid w:val="00DA46FC"/>
    <w:rsid w:val="00DA47F0"/>
    <w:rsid w:val="00DA48CA"/>
    <w:rsid w:val="00DA4F85"/>
    <w:rsid w:val="00DA5297"/>
    <w:rsid w:val="00DA536A"/>
    <w:rsid w:val="00DA547D"/>
    <w:rsid w:val="00DA5CDD"/>
    <w:rsid w:val="00DA5F8A"/>
    <w:rsid w:val="00DA6114"/>
    <w:rsid w:val="00DA68AD"/>
    <w:rsid w:val="00DB05AB"/>
    <w:rsid w:val="00DB0F31"/>
    <w:rsid w:val="00DB1564"/>
    <w:rsid w:val="00DB1652"/>
    <w:rsid w:val="00DB1A61"/>
    <w:rsid w:val="00DB1FC4"/>
    <w:rsid w:val="00DB21C0"/>
    <w:rsid w:val="00DB252C"/>
    <w:rsid w:val="00DB28E0"/>
    <w:rsid w:val="00DB2923"/>
    <w:rsid w:val="00DB2994"/>
    <w:rsid w:val="00DB2E6C"/>
    <w:rsid w:val="00DB377E"/>
    <w:rsid w:val="00DB3C62"/>
    <w:rsid w:val="00DB3FF2"/>
    <w:rsid w:val="00DB42EC"/>
    <w:rsid w:val="00DB44DC"/>
    <w:rsid w:val="00DB44EA"/>
    <w:rsid w:val="00DB5481"/>
    <w:rsid w:val="00DB54CD"/>
    <w:rsid w:val="00DB5726"/>
    <w:rsid w:val="00DB5A6E"/>
    <w:rsid w:val="00DB63FE"/>
    <w:rsid w:val="00DB6860"/>
    <w:rsid w:val="00DB6F78"/>
    <w:rsid w:val="00DC0357"/>
    <w:rsid w:val="00DC1223"/>
    <w:rsid w:val="00DC20C8"/>
    <w:rsid w:val="00DC2A73"/>
    <w:rsid w:val="00DC2B8C"/>
    <w:rsid w:val="00DC31F3"/>
    <w:rsid w:val="00DC33B9"/>
    <w:rsid w:val="00DC3461"/>
    <w:rsid w:val="00DC38CB"/>
    <w:rsid w:val="00DC39EE"/>
    <w:rsid w:val="00DC3AB2"/>
    <w:rsid w:val="00DC3C8D"/>
    <w:rsid w:val="00DC4962"/>
    <w:rsid w:val="00DC5130"/>
    <w:rsid w:val="00DC66E2"/>
    <w:rsid w:val="00DC788C"/>
    <w:rsid w:val="00DC7D16"/>
    <w:rsid w:val="00DC7EE9"/>
    <w:rsid w:val="00DD022A"/>
    <w:rsid w:val="00DD14A3"/>
    <w:rsid w:val="00DD154A"/>
    <w:rsid w:val="00DD1743"/>
    <w:rsid w:val="00DD17B4"/>
    <w:rsid w:val="00DD18EE"/>
    <w:rsid w:val="00DD1B94"/>
    <w:rsid w:val="00DD259A"/>
    <w:rsid w:val="00DD2A11"/>
    <w:rsid w:val="00DD2AF7"/>
    <w:rsid w:val="00DD37D7"/>
    <w:rsid w:val="00DD386E"/>
    <w:rsid w:val="00DD3E3F"/>
    <w:rsid w:val="00DD4526"/>
    <w:rsid w:val="00DD4EA8"/>
    <w:rsid w:val="00DD4F6E"/>
    <w:rsid w:val="00DD57D9"/>
    <w:rsid w:val="00DD5AAD"/>
    <w:rsid w:val="00DD5BCA"/>
    <w:rsid w:val="00DD5C1D"/>
    <w:rsid w:val="00DD5C5D"/>
    <w:rsid w:val="00DD60C3"/>
    <w:rsid w:val="00DD645C"/>
    <w:rsid w:val="00DD6DF8"/>
    <w:rsid w:val="00DD6F37"/>
    <w:rsid w:val="00DD7231"/>
    <w:rsid w:val="00DD73ED"/>
    <w:rsid w:val="00DD7794"/>
    <w:rsid w:val="00DD77CF"/>
    <w:rsid w:val="00DD7A60"/>
    <w:rsid w:val="00DE01AB"/>
    <w:rsid w:val="00DE0CA0"/>
    <w:rsid w:val="00DE0E41"/>
    <w:rsid w:val="00DE1107"/>
    <w:rsid w:val="00DE149B"/>
    <w:rsid w:val="00DE1B7A"/>
    <w:rsid w:val="00DE1B97"/>
    <w:rsid w:val="00DE21A0"/>
    <w:rsid w:val="00DE2515"/>
    <w:rsid w:val="00DE281C"/>
    <w:rsid w:val="00DE290E"/>
    <w:rsid w:val="00DE2A82"/>
    <w:rsid w:val="00DE39C0"/>
    <w:rsid w:val="00DE4FB4"/>
    <w:rsid w:val="00DE5114"/>
    <w:rsid w:val="00DE55EB"/>
    <w:rsid w:val="00DE564E"/>
    <w:rsid w:val="00DE596E"/>
    <w:rsid w:val="00DE5FEA"/>
    <w:rsid w:val="00DE62C9"/>
    <w:rsid w:val="00DE693C"/>
    <w:rsid w:val="00DE6B86"/>
    <w:rsid w:val="00DE7712"/>
    <w:rsid w:val="00DE7AF8"/>
    <w:rsid w:val="00DE7D7C"/>
    <w:rsid w:val="00DF0D8B"/>
    <w:rsid w:val="00DF121F"/>
    <w:rsid w:val="00DF13B1"/>
    <w:rsid w:val="00DF1439"/>
    <w:rsid w:val="00DF1E0A"/>
    <w:rsid w:val="00DF1E91"/>
    <w:rsid w:val="00DF1FDD"/>
    <w:rsid w:val="00DF2207"/>
    <w:rsid w:val="00DF3279"/>
    <w:rsid w:val="00DF3525"/>
    <w:rsid w:val="00DF35EA"/>
    <w:rsid w:val="00DF5624"/>
    <w:rsid w:val="00DF56D7"/>
    <w:rsid w:val="00DF56DF"/>
    <w:rsid w:val="00DF5D8E"/>
    <w:rsid w:val="00DF6223"/>
    <w:rsid w:val="00DF622B"/>
    <w:rsid w:val="00DF67A9"/>
    <w:rsid w:val="00DF745D"/>
    <w:rsid w:val="00DF76DE"/>
    <w:rsid w:val="00DF7BC6"/>
    <w:rsid w:val="00DF7ED1"/>
    <w:rsid w:val="00E0007C"/>
    <w:rsid w:val="00E0048B"/>
    <w:rsid w:val="00E01563"/>
    <w:rsid w:val="00E023F3"/>
    <w:rsid w:val="00E026EB"/>
    <w:rsid w:val="00E02759"/>
    <w:rsid w:val="00E027D7"/>
    <w:rsid w:val="00E02AF4"/>
    <w:rsid w:val="00E033CA"/>
    <w:rsid w:val="00E0371E"/>
    <w:rsid w:val="00E03965"/>
    <w:rsid w:val="00E04378"/>
    <w:rsid w:val="00E044E4"/>
    <w:rsid w:val="00E047AD"/>
    <w:rsid w:val="00E04E1E"/>
    <w:rsid w:val="00E05EA6"/>
    <w:rsid w:val="00E06728"/>
    <w:rsid w:val="00E067D8"/>
    <w:rsid w:val="00E06D70"/>
    <w:rsid w:val="00E06D77"/>
    <w:rsid w:val="00E06DFB"/>
    <w:rsid w:val="00E06E2D"/>
    <w:rsid w:val="00E072D5"/>
    <w:rsid w:val="00E073D4"/>
    <w:rsid w:val="00E07C0E"/>
    <w:rsid w:val="00E101B8"/>
    <w:rsid w:val="00E10E31"/>
    <w:rsid w:val="00E11163"/>
    <w:rsid w:val="00E1193E"/>
    <w:rsid w:val="00E12777"/>
    <w:rsid w:val="00E130D3"/>
    <w:rsid w:val="00E13158"/>
    <w:rsid w:val="00E1333B"/>
    <w:rsid w:val="00E136F1"/>
    <w:rsid w:val="00E138C7"/>
    <w:rsid w:val="00E1391A"/>
    <w:rsid w:val="00E13A9F"/>
    <w:rsid w:val="00E13C62"/>
    <w:rsid w:val="00E13CBE"/>
    <w:rsid w:val="00E140EF"/>
    <w:rsid w:val="00E14C43"/>
    <w:rsid w:val="00E14E65"/>
    <w:rsid w:val="00E14F26"/>
    <w:rsid w:val="00E15752"/>
    <w:rsid w:val="00E15A6A"/>
    <w:rsid w:val="00E15CF9"/>
    <w:rsid w:val="00E16A9A"/>
    <w:rsid w:val="00E17033"/>
    <w:rsid w:val="00E1708B"/>
    <w:rsid w:val="00E1773F"/>
    <w:rsid w:val="00E201A4"/>
    <w:rsid w:val="00E20A16"/>
    <w:rsid w:val="00E20E9B"/>
    <w:rsid w:val="00E20F8B"/>
    <w:rsid w:val="00E215DB"/>
    <w:rsid w:val="00E215E0"/>
    <w:rsid w:val="00E21B27"/>
    <w:rsid w:val="00E227CE"/>
    <w:rsid w:val="00E2330A"/>
    <w:rsid w:val="00E2367A"/>
    <w:rsid w:val="00E236DD"/>
    <w:rsid w:val="00E243FE"/>
    <w:rsid w:val="00E245B0"/>
    <w:rsid w:val="00E24F34"/>
    <w:rsid w:val="00E255D1"/>
    <w:rsid w:val="00E25844"/>
    <w:rsid w:val="00E258A1"/>
    <w:rsid w:val="00E259B6"/>
    <w:rsid w:val="00E26B8A"/>
    <w:rsid w:val="00E2761F"/>
    <w:rsid w:val="00E2794C"/>
    <w:rsid w:val="00E27D92"/>
    <w:rsid w:val="00E27DC6"/>
    <w:rsid w:val="00E27EB7"/>
    <w:rsid w:val="00E3007D"/>
    <w:rsid w:val="00E318AF"/>
    <w:rsid w:val="00E3191A"/>
    <w:rsid w:val="00E31996"/>
    <w:rsid w:val="00E31DB2"/>
    <w:rsid w:val="00E31E83"/>
    <w:rsid w:val="00E31FA3"/>
    <w:rsid w:val="00E33248"/>
    <w:rsid w:val="00E3356C"/>
    <w:rsid w:val="00E33DFD"/>
    <w:rsid w:val="00E340CC"/>
    <w:rsid w:val="00E34446"/>
    <w:rsid w:val="00E344A3"/>
    <w:rsid w:val="00E35406"/>
    <w:rsid w:val="00E3559B"/>
    <w:rsid w:val="00E35E30"/>
    <w:rsid w:val="00E36176"/>
    <w:rsid w:val="00E362FC"/>
    <w:rsid w:val="00E36612"/>
    <w:rsid w:val="00E36755"/>
    <w:rsid w:val="00E36F1C"/>
    <w:rsid w:val="00E3732E"/>
    <w:rsid w:val="00E37492"/>
    <w:rsid w:val="00E37C77"/>
    <w:rsid w:val="00E411D4"/>
    <w:rsid w:val="00E418BB"/>
    <w:rsid w:val="00E41948"/>
    <w:rsid w:val="00E42A3E"/>
    <w:rsid w:val="00E42B2D"/>
    <w:rsid w:val="00E42D37"/>
    <w:rsid w:val="00E42D6E"/>
    <w:rsid w:val="00E42F63"/>
    <w:rsid w:val="00E42F9A"/>
    <w:rsid w:val="00E437B3"/>
    <w:rsid w:val="00E444C4"/>
    <w:rsid w:val="00E4481D"/>
    <w:rsid w:val="00E4500C"/>
    <w:rsid w:val="00E45D9E"/>
    <w:rsid w:val="00E462CD"/>
    <w:rsid w:val="00E4680B"/>
    <w:rsid w:val="00E469A0"/>
    <w:rsid w:val="00E46EE1"/>
    <w:rsid w:val="00E47507"/>
    <w:rsid w:val="00E5028D"/>
    <w:rsid w:val="00E502DA"/>
    <w:rsid w:val="00E502F5"/>
    <w:rsid w:val="00E504F3"/>
    <w:rsid w:val="00E5122D"/>
    <w:rsid w:val="00E51306"/>
    <w:rsid w:val="00E51375"/>
    <w:rsid w:val="00E518C6"/>
    <w:rsid w:val="00E51FB7"/>
    <w:rsid w:val="00E5260A"/>
    <w:rsid w:val="00E52B40"/>
    <w:rsid w:val="00E52FE6"/>
    <w:rsid w:val="00E53069"/>
    <w:rsid w:val="00E533A6"/>
    <w:rsid w:val="00E53B36"/>
    <w:rsid w:val="00E53EEB"/>
    <w:rsid w:val="00E53F0B"/>
    <w:rsid w:val="00E54A55"/>
    <w:rsid w:val="00E557ED"/>
    <w:rsid w:val="00E55BC1"/>
    <w:rsid w:val="00E55DB6"/>
    <w:rsid w:val="00E55E90"/>
    <w:rsid w:val="00E5672F"/>
    <w:rsid w:val="00E572B8"/>
    <w:rsid w:val="00E57758"/>
    <w:rsid w:val="00E57946"/>
    <w:rsid w:val="00E57958"/>
    <w:rsid w:val="00E6043D"/>
    <w:rsid w:val="00E60885"/>
    <w:rsid w:val="00E61149"/>
    <w:rsid w:val="00E61258"/>
    <w:rsid w:val="00E618BD"/>
    <w:rsid w:val="00E61BB1"/>
    <w:rsid w:val="00E62EBD"/>
    <w:rsid w:val="00E639ED"/>
    <w:rsid w:val="00E63B86"/>
    <w:rsid w:val="00E64D86"/>
    <w:rsid w:val="00E64F96"/>
    <w:rsid w:val="00E65C39"/>
    <w:rsid w:val="00E66615"/>
    <w:rsid w:val="00E66884"/>
    <w:rsid w:val="00E66AE9"/>
    <w:rsid w:val="00E67253"/>
    <w:rsid w:val="00E67719"/>
    <w:rsid w:val="00E67A08"/>
    <w:rsid w:val="00E67F21"/>
    <w:rsid w:val="00E70855"/>
    <w:rsid w:val="00E70AC2"/>
    <w:rsid w:val="00E718F0"/>
    <w:rsid w:val="00E71B0E"/>
    <w:rsid w:val="00E71D6C"/>
    <w:rsid w:val="00E720D9"/>
    <w:rsid w:val="00E726F7"/>
    <w:rsid w:val="00E727B3"/>
    <w:rsid w:val="00E727C6"/>
    <w:rsid w:val="00E73378"/>
    <w:rsid w:val="00E7380F"/>
    <w:rsid w:val="00E73EBB"/>
    <w:rsid w:val="00E74178"/>
    <w:rsid w:val="00E741B5"/>
    <w:rsid w:val="00E7471D"/>
    <w:rsid w:val="00E74764"/>
    <w:rsid w:val="00E74B54"/>
    <w:rsid w:val="00E74C30"/>
    <w:rsid w:val="00E74D09"/>
    <w:rsid w:val="00E74D6E"/>
    <w:rsid w:val="00E74DC8"/>
    <w:rsid w:val="00E7501C"/>
    <w:rsid w:val="00E751E7"/>
    <w:rsid w:val="00E756B4"/>
    <w:rsid w:val="00E759E9"/>
    <w:rsid w:val="00E7733E"/>
    <w:rsid w:val="00E77401"/>
    <w:rsid w:val="00E7768D"/>
    <w:rsid w:val="00E77AB6"/>
    <w:rsid w:val="00E77DE0"/>
    <w:rsid w:val="00E77EC4"/>
    <w:rsid w:val="00E77FE9"/>
    <w:rsid w:val="00E805AD"/>
    <w:rsid w:val="00E80836"/>
    <w:rsid w:val="00E80B22"/>
    <w:rsid w:val="00E80BAE"/>
    <w:rsid w:val="00E812AE"/>
    <w:rsid w:val="00E813AB"/>
    <w:rsid w:val="00E814B9"/>
    <w:rsid w:val="00E8158A"/>
    <w:rsid w:val="00E81657"/>
    <w:rsid w:val="00E82587"/>
    <w:rsid w:val="00E82D93"/>
    <w:rsid w:val="00E82E49"/>
    <w:rsid w:val="00E82F04"/>
    <w:rsid w:val="00E82F05"/>
    <w:rsid w:val="00E83017"/>
    <w:rsid w:val="00E835F8"/>
    <w:rsid w:val="00E83A3A"/>
    <w:rsid w:val="00E83ED1"/>
    <w:rsid w:val="00E8437F"/>
    <w:rsid w:val="00E848BE"/>
    <w:rsid w:val="00E85008"/>
    <w:rsid w:val="00E852F9"/>
    <w:rsid w:val="00E8535F"/>
    <w:rsid w:val="00E85492"/>
    <w:rsid w:val="00E8568C"/>
    <w:rsid w:val="00E858B8"/>
    <w:rsid w:val="00E86243"/>
    <w:rsid w:val="00E8687F"/>
    <w:rsid w:val="00E86F1E"/>
    <w:rsid w:val="00E87183"/>
    <w:rsid w:val="00E878DB"/>
    <w:rsid w:val="00E90C35"/>
    <w:rsid w:val="00E918C4"/>
    <w:rsid w:val="00E919F3"/>
    <w:rsid w:val="00E919F4"/>
    <w:rsid w:val="00E91A07"/>
    <w:rsid w:val="00E9252D"/>
    <w:rsid w:val="00E92BF8"/>
    <w:rsid w:val="00E92D61"/>
    <w:rsid w:val="00E92E74"/>
    <w:rsid w:val="00E92E81"/>
    <w:rsid w:val="00E930DB"/>
    <w:rsid w:val="00E931B6"/>
    <w:rsid w:val="00E93742"/>
    <w:rsid w:val="00E93B88"/>
    <w:rsid w:val="00E94267"/>
    <w:rsid w:val="00E949F2"/>
    <w:rsid w:val="00E94B84"/>
    <w:rsid w:val="00E95492"/>
    <w:rsid w:val="00E95604"/>
    <w:rsid w:val="00E95896"/>
    <w:rsid w:val="00E964E7"/>
    <w:rsid w:val="00E96D6F"/>
    <w:rsid w:val="00E97044"/>
    <w:rsid w:val="00E972B7"/>
    <w:rsid w:val="00E97CA3"/>
    <w:rsid w:val="00EA0B95"/>
    <w:rsid w:val="00EA0BFC"/>
    <w:rsid w:val="00EA1059"/>
    <w:rsid w:val="00EA1F78"/>
    <w:rsid w:val="00EA2283"/>
    <w:rsid w:val="00EA2539"/>
    <w:rsid w:val="00EA2857"/>
    <w:rsid w:val="00EA4119"/>
    <w:rsid w:val="00EA4303"/>
    <w:rsid w:val="00EA4708"/>
    <w:rsid w:val="00EA4E8D"/>
    <w:rsid w:val="00EA54BE"/>
    <w:rsid w:val="00EA54D9"/>
    <w:rsid w:val="00EA635E"/>
    <w:rsid w:val="00EA67AC"/>
    <w:rsid w:val="00EA6D0F"/>
    <w:rsid w:val="00EA6FDA"/>
    <w:rsid w:val="00EA76EB"/>
    <w:rsid w:val="00EA774E"/>
    <w:rsid w:val="00EA7E65"/>
    <w:rsid w:val="00EA7F1E"/>
    <w:rsid w:val="00EA7F5B"/>
    <w:rsid w:val="00EB0264"/>
    <w:rsid w:val="00EB07A5"/>
    <w:rsid w:val="00EB0A79"/>
    <w:rsid w:val="00EB0EC4"/>
    <w:rsid w:val="00EB1058"/>
    <w:rsid w:val="00EB1395"/>
    <w:rsid w:val="00EB1549"/>
    <w:rsid w:val="00EB1C9F"/>
    <w:rsid w:val="00EB1DA1"/>
    <w:rsid w:val="00EB226B"/>
    <w:rsid w:val="00EB25CF"/>
    <w:rsid w:val="00EB2E60"/>
    <w:rsid w:val="00EB2F9D"/>
    <w:rsid w:val="00EB3211"/>
    <w:rsid w:val="00EB348E"/>
    <w:rsid w:val="00EB3662"/>
    <w:rsid w:val="00EB379A"/>
    <w:rsid w:val="00EB398D"/>
    <w:rsid w:val="00EB44BD"/>
    <w:rsid w:val="00EB4802"/>
    <w:rsid w:val="00EB4984"/>
    <w:rsid w:val="00EB4D95"/>
    <w:rsid w:val="00EB5DF5"/>
    <w:rsid w:val="00EB64A3"/>
    <w:rsid w:val="00EB66F4"/>
    <w:rsid w:val="00EB675F"/>
    <w:rsid w:val="00EB67C5"/>
    <w:rsid w:val="00EB6B58"/>
    <w:rsid w:val="00EB6F28"/>
    <w:rsid w:val="00EB7411"/>
    <w:rsid w:val="00EB7BF2"/>
    <w:rsid w:val="00EB7D1E"/>
    <w:rsid w:val="00EC2522"/>
    <w:rsid w:val="00EC27CB"/>
    <w:rsid w:val="00EC27FE"/>
    <w:rsid w:val="00EC31A4"/>
    <w:rsid w:val="00EC360C"/>
    <w:rsid w:val="00EC4421"/>
    <w:rsid w:val="00EC4D09"/>
    <w:rsid w:val="00EC52AD"/>
    <w:rsid w:val="00EC54FB"/>
    <w:rsid w:val="00EC68D3"/>
    <w:rsid w:val="00EC68D4"/>
    <w:rsid w:val="00EC6DF4"/>
    <w:rsid w:val="00EC7092"/>
    <w:rsid w:val="00EC7865"/>
    <w:rsid w:val="00EC7E2B"/>
    <w:rsid w:val="00ED0438"/>
    <w:rsid w:val="00ED06B7"/>
    <w:rsid w:val="00ED0796"/>
    <w:rsid w:val="00ED0892"/>
    <w:rsid w:val="00ED1179"/>
    <w:rsid w:val="00ED11C8"/>
    <w:rsid w:val="00ED12F9"/>
    <w:rsid w:val="00ED159C"/>
    <w:rsid w:val="00ED17A3"/>
    <w:rsid w:val="00ED1995"/>
    <w:rsid w:val="00ED1B81"/>
    <w:rsid w:val="00ED1E62"/>
    <w:rsid w:val="00ED29A0"/>
    <w:rsid w:val="00ED29A7"/>
    <w:rsid w:val="00ED39AB"/>
    <w:rsid w:val="00ED3BA2"/>
    <w:rsid w:val="00ED4565"/>
    <w:rsid w:val="00ED5447"/>
    <w:rsid w:val="00ED552E"/>
    <w:rsid w:val="00ED5CBA"/>
    <w:rsid w:val="00ED615B"/>
    <w:rsid w:val="00ED627C"/>
    <w:rsid w:val="00ED66CB"/>
    <w:rsid w:val="00ED6FBA"/>
    <w:rsid w:val="00ED7118"/>
    <w:rsid w:val="00ED76E8"/>
    <w:rsid w:val="00EE0318"/>
    <w:rsid w:val="00EE03C9"/>
    <w:rsid w:val="00EE041E"/>
    <w:rsid w:val="00EE04F1"/>
    <w:rsid w:val="00EE06F3"/>
    <w:rsid w:val="00EE084E"/>
    <w:rsid w:val="00EE0BB5"/>
    <w:rsid w:val="00EE10B1"/>
    <w:rsid w:val="00EE14D3"/>
    <w:rsid w:val="00EE16A4"/>
    <w:rsid w:val="00EE1C46"/>
    <w:rsid w:val="00EE218B"/>
    <w:rsid w:val="00EE2AA1"/>
    <w:rsid w:val="00EE3247"/>
    <w:rsid w:val="00EE33FB"/>
    <w:rsid w:val="00EE347A"/>
    <w:rsid w:val="00EE35DA"/>
    <w:rsid w:val="00EE36F9"/>
    <w:rsid w:val="00EE38F6"/>
    <w:rsid w:val="00EE41C3"/>
    <w:rsid w:val="00EE4B0B"/>
    <w:rsid w:val="00EE4D7A"/>
    <w:rsid w:val="00EE4E70"/>
    <w:rsid w:val="00EE5685"/>
    <w:rsid w:val="00EE5D6D"/>
    <w:rsid w:val="00EE5E2E"/>
    <w:rsid w:val="00EE5F36"/>
    <w:rsid w:val="00EE6730"/>
    <w:rsid w:val="00EE775A"/>
    <w:rsid w:val="00EE7CE5"/>
    <w:rsid w:val="00EE7DF5"/>
    <w:rsid w:val="00EF0348"/>
    <w:rsid w:val="00EF03F2"/>
    <w:rsid w:val="00EF0B09"/>
    <w:rsid w:val="00EF13AB"/>
    <w:rsid w:val="00EF18B1"/>
    <w:rsid w:val="00EF207F"/>
    <w:rsid w:val="00EF23CB"/>
    <w:rsid w:val="00EF2451"/>
    <w:rsid w:val="00EF2584"/>
    <w:rsid w:val="00EF312D"/>
    <w:rsid w:val="00EF3512"/>
    <w:rsid w:val="00EF3AA7"/>
    <w:rsid w:val="00EF4051"/>
    <w:rsid w:val="00EF4D65"/>
    <w:rsid w:val="00EF5029"/>
    <w:rsid w:val="00EF5823"/>
    <w:rsid w:val="00EF5857"/>
    <w:rsid w:val="00EF6AD5"/>
    <w:rsid w:val="00EF704B"/>
    <w:rsid w:val="00EF794C"/>
    <w:rsid w:val="00EF7EAB"/>
    <w:rsid w:val="00F0033C"/>
    <w:rsid w:val="00F006EF"/>
    <w:rsid w:val="00F00AF2"/>
    <w:rsid w:val="00F00AF9"/>
    <w:rsid w:val="00F00B6E"/>
    <w:rsid w:val="00F00C33"/>
    <w:rsid w:val="00F00D30"/>
    <w:rsid w:val="00F00EF2"/>
    <w:rsid w:val="00F0124A"/>
    <w:rsid w:val="00F012FB"/>
    <w:rsid w:val="00F01B05"/>
    <w:rsid w:val="00F01BF9"/>
    <w:rsid w:val="00F027FE"/>
    <w:rsid w:val="00F02FB6"/>
    <w:rsid w:val="00F044EA"/>
    <w:rsid w:val="00F04529"/>
    <w:rsid w:val="00F0482B"/>
    <w:rsid w:val="00F04B55"/>
    <w:rsid w:val="00F054A4"/>
    <w:rsid w:val="00F0562C"/>
    <w:rsid w:val="00F05636"/>
    <w:rsid w:val="00F05881"/>
    <w:rsid w:val="00F05CAA"/>
    <w:rsid w:val="00F05D1F"/>
    <w:rsid w:val="00F05F99"/>
    <w:rsid w:val="00F062DA"/>
    <w:rsid w:val="00F067AC"/>
    <w:rsid w:val="00F06808"/>
    <w:rsid w:val="00F070B1"/>
    <w:rsid w:val="00F0725E"/>
    <w:rsid w:val="00F0757F"/>
    <w:rsid w:val="00F0765B"/>
    <w:rsid w:val="00F1004F"/>
    <w:rsid w:val="00F10947"/>
    <w:rsid w:val="00F10ED1"/>
    <w:rsid w:val="00F1103E"/>
    <w:rsid w:val="00F11062"/>
    <w:rsid w:val="00F116FC"/>
    <w:rsid w:val="00F11A52"/>
    <w:rsid w:val="00F11DB4"/>
    <w:rsid w:val="00F12132"/>
    <w:rsid w:val="00F12A1B"/>
    <w:rsid w:val="00F12BA2"/>
    <w:rsid w:val="00F13080"/>
    <w:rsid w:val="00F130AA"/>
    <w:rsid w:val="00F13CD0"/>
    <w:rsid w:val="00F13D6A"/>
    <w:rsid w:val="00F13DDE"/>
    <w:rsid w:val="00F140C0"/>
    <w:rsid w:val="00F14E8F"/>
    <w:rsid w:val="00F1579C"/>
    <w:rsid w:val="00F1591B"/>
    <w:rsid w:val="00F164D2"/>
    <w:rsid w:val="00F164DD"/>
    <w:rsid w:val="00F167B1"/>
    <w:rsid w:val="00F168FE"/>
    <w:rsid w:val="00F16920"/>
    <w:rsid w:val="00F16DFD"/>
    <w:rsid w:val="00F17B9F"/>
    <w:rsid w:val="00F17F62"/>
    <w:rsid w:val="00F20486"/>
    <w:rsid w:val="00F209B9"/>
    <w:rsid w:val="00F21B4C"/>
    <w:rsid w:val="00F21E5F"/>
    <w:rsid w:val="00F21E99"/>
    <w:rsid w:val="00F22746"/>
    <w:rsid w:val="00F22866"/>
    <w:rsid w:val="00F2286B"/>
    <w:rsid w:val="00F22A1F"/>
    <w:rsid w:val="00F22A8D"/>
    <w:rsid w:val="00F22BBC"/>
    <w:rsid w:val="00F22FAE"/>
    <w:rsid w:val="00F23515"/>
    <w:rsid w:val="00F23B12"/>
    <w:rsid w:val="00F240B6"/>
    <w:rsid w:val="00F248CE"/>
    <w:rsid w:val="00F2494D"/>
    <w:rsid w:val="00F24CBD"/>
    <w:rsid w:val="00F24DFF"/>
    <w:rsid w:val="00F2511D"/>
    <w:rsid w:val="00F2580B"/>
    <w:rsid w:val="00F25C4B"/>
    <w:rsid w:val="00F25E6C"/>
    <w:rsid w:val="00F25EBC"/>
    <w:rsid w:val="00F26671"/>
    <w:rsid w:val="00F267B0"/>
    <w:rsid w:val="00F278CF"/>
    <w:rsid w:val="00F279FD"/>
    <w:rsid w:val="00F27C06"/>
    <w:rsid w:val="00F304E8"/>
    <w:rsid w:val="00F3069A"/>
    <w:rsid w:val="00F30DD0"/>
    <w:rsid w:val="00F30E44"/>
    <w:rsid w:val="00F3186D"/>
    <w:rsid w:val="00F32173"/>
    <w:rsid w:val="00F3237D"/>
    <w:rsid w:val="00F32A3E"/>
    <w:rsid w:val="00F32BD7"/>
    <w:rsid w:val="00F332CA"/>
    <w:rsid w:val="00F337EA"/>
    <w:rsid w:val="00F33DEE"/>
    <w:rsid w:val="00F33F55"/>
    <w:rsid w:val="00F3433C"/>
    <w:rsid w:val="00F34842"/>
    <w:rsid w:val="00F34D95"/>
    <w:rsid w:val="00F35250"/>
    <w:rsid w:val="00F35346"/>
    <w:rsid w:val="00F3628C"/>
    <w:rsid w:val="00F374F7"/>
    <w:rsid w:val="00F37E0F"/>
    <w:rsid w:val="00F404B8"/>
    <w:rsid w:val="00F41B67"/>
    <w:rsid w:val="00F422CE"/>
    <w:rsid w:val="00F4287D"/>
    <w:rsid w:val="00F43221"/>
    <w:rsid w:val="00F44191"/>
    <w:rsid w:val="00F443D1"/>
    <w:rsid w:val="00F44722"/>
    <w:rsid w:val="00F45231"/>
    <w:rsid w:val="00F45607"/>
    <w:rsid w:val="00F457C9"/>
    <w:rsid w:val="00F45A95"/>
    <w:rsid w:val="00F45AA9"/>
    <w:rsid w:val="00F45F61"/>
    <w:rsid w:val="00F475D8"/>
    <w:rsid w:val="00F477D6"/>
    <w:rsid w:val="00F478CF"/>
    <w:rsid w:val="00F47E6B"/>
    <w:rsid w:val="00F47EC4"/>
    <w:rsid w:val="00F5015E"/>
    <w:rsid w:val="00F50CD6"/>
    <w:rsid w:val="00F50E56"/>
    <w:rsid w:val="00F51202"/>
    <w:rsid w:val="00F519B1"/>
    <w:rsid w:val="00F52280"/>
    <w:rsid w:val="00F52B6D"/>
    <w:rsid w:val="00F52E34"/>
    <w:rsid w:val="00F5311D"/>
    <w:rsid w:val="00F532B5"/>
    <w:rsid w:val="00F53A5E"/>
    <w:rsid w:val="00F53D29"/>
    <w:rsid w:val="00F54042"/>
    <w:rsid w:val="00F5435E"/>
    <w:rsid w:val="00F54643"/>
    <w:rsid w:val="00F54804"/>
    <w:rsid w:val="00F55025"/>
    <w:rsid w:val="00F556A8"/>
    <w:rsid w:val="00F55FF2"/>
    <w:rsid w:val="00F5618F"/>
    <w:rsid w:val="00F56703"/>
    <w:rsid w:val="00F56E17"/>
    <w:rsid w:val="00F5758F"/>
    <w:rsid w:val="00F575B4"/>
    <w:rsid w:val="00F57C21"/>
    <w:rsid w:val="00F57D08"/>
    <w:rsid w:val="00F605C6"/>
    <w:rsid w:val="00F60C7C"/>
    <w:rsid w:val="00F60D75"/>
    <w:rsid w:val="00F61262"/>
    <w:rsid w:val="00F6159E"/>
    <w:rsid w:val="00F6185D"/>
    <w:rsid w:val="00F6266F"/>
    <w:rsid w:val="00F629C8"/>
    <w:rsid w:val="00F62FA4"/>
    <w:rsid w:val="00F63133"/>
    <w:rsid w:val="00F657CB"/>
    <w:rsid w:val="00F65CC2"/>
    <w:rsid w:val="00F65E7A"/>
    <w:rsid w:val="00F6779F"/>
    <w:rsid w:val="00F67CD8"/>
    <w:rsid w:val="00F67EBB"/>
    <w:rsid w:val="00F70139"/>
    <w:rsid w:val="00F7069F"/>
    <w:rsid w:val="00F70F86"/>
    <w:rsid w:val="00F71458"/>
    <w:rsid w:val="00F71A99"/>
    <w:rsid w:val="00F720D6"/>
    <w:rsid w:val="00F722CE"/>
    <w:rsid w:val="00F72396"/>
    <w:rsid w:val="00F734E2"/>
    <w:rsid w:val="00F74221"/>
    <w:rsid w:val="00F749F3"/>
    <w:rsid w:val="00F74F5D"/>
    <w:rsid w:val="00F755D5"/>
    <w:rsid w:val="00F76948"/>
    <w:rsid w:val="00F769E1"/>
    <w:rsid w:val="00F77365"/>
    <w:rsid w:val="00F778DA"/>
    <w:rsid w:val="00F8070A"/>
    <w:rsid w:val="00F80739"/>
    <w:rsid w:val="00F80D1F"/>
    <w:rsid w:val="00F8127B"/>
    <w:rsid w:val="00F813E1"/>
    <w:rsid w:val="00F81C52"/>
    <w:rsid w:val="00F81F00"/>
    <w:rsid w:val="00F81F6C"/>
    <w:rsid w:val="00F822F0"/>
    <w:rsid w:val="00F827F5"/>
    <w:rsid w:val="00F82820"/>
    <w:rsid w:val="00F82B99"/>
    <w:rsid w:val="00F83327"/>
    <w:rsid w:val="00F83698"/>
    <w:rsid w:val="00F836F5"/>
    <w:rsid w:val="00F83BA1"/>
    <w:rsid w:val="00F83E5A"/>
    <w:rsid w:val="00F84FC5"/>
    <w:rsid w:val="00F857AD"/>
    <w:rsid w:val="00F85826"/>
    <w:rsid w:val="00F859F9"/>
    <w:rsid w:val="00F85BAE"/>
    <w:rsid w:val="00F85CB7"/>
    <w:rsid w:val="00F86159"/>
    <w:rsid w:val="00F8683B"/>
    <w:rsid w:val="00F86DCC"/>
    <w:rsid w:val="00F86E02"/>
    <w:rsid w:val="00F86E51"/>
    <w:rsid w:val="00F86E63"/>
    <w:rsid w:val="00F874F4"/>
    <w:rsid w:val="00F90191"/>
    <w:rsid w:val="00F902D4"/>
    <w:rsid w:val="00F90369"/>
    <w:rsid w:val="00F904CA"/>
    <w:rsid w:val="00F91738"/>
    <w:rsid w:val="00F91D74"/>
    <w:rsid w:val="00F9206E"/>
    <w:rsid w:val="00F928AF"/>
    <w:rsid w:val="00F92C61"/>
    <w:rsid w:val="00F92D99"/>
    <w:rsid w:val="00F92FAF"/>
    <w:rsid w:val="00F93120"/>
    <w:rsid w:val="00F93727"/>
    <w:rsid w:val="00F939DA"/>
    <w:rsid w:val="00F93B64"/>
    <w:rsid w:val="00F941BE"/>
    <w:rsid w:val="00F94631"/>
    <w:rsid w:val="00F95085"/>
    <w:rsid w:val="00F9554F"/>
    <w:rsid w:val="00F95857"/>
    <w:rsid w:val="00F96528"/>
    <w:rsid w:val="00F968E6"/>
    <w:rsid w:val="00F9742F"/>
    <w:rsid w:val="00F97DB6"/>
    <w:rsid w:val="00FA033E"/>
    <w:rsid w:val="00FA14FB"/>
    <w:rsid w:val="00FA16E6"/>
    <w:rsid w:val="00FA1B78"/>
    <w:rsid w:val="00FA282F"/>
    <w:rsid w:val="00FA323B"/>
    <w:rsid w:val="00FA3504"/>
    <w:rsid w:val="00FA36F4"/>
    <w:rsid w:val="00FA3998"/>
    <w:rsid w:val="00FA3BE6"/>
    <w:rsid w:val="00FA3DFF"/>
    <w:rsid w:val="00FA3F11"/>
    <w:rsid w:val="00FA45D5"/>
    <w:rsid w:val="00FA4750"/>
    <w:rsid w:val="00FA4752"/>
    <w:rsid w:val="00FA4856"/>
    <w:rsid w:val="00FA491F"/>
    <w:rsid w:val="00FA4B5D"/>
    <w:rsid w:val="00FA4C51"/>
    <w:rsid w:val="00FA4D84"/>
    <w:rsid w:val="00FA532E"/>
    <w:rsid w:val="00FA5755"/>
    <w:rsid w:val="00FA5AC5"/>
    <w:rsid w:val="00FA5C31"/>
    <w:rsid w:val="00FA5DDE"/>
    <w:rsid w:val="00FA5EE2"/>
    <w:rsid w:val="00FA64B4"/>
    <w:rsid w:val="00FA653E"/>
    <w:rsid w:val="00FA750D"/>
    <w:rsid w:val="00FA78F9"/>
    <w:rsid w:val="00FB022E"/>
    <w:rsid w:val="00FB1513"/>
    <w:rsid w:val="00FB1920"/>
    <w:rsid w:val="00FB1B0F"/>
    <w:rsid w:val="00FB1BC1"/>
    <w:rsid w:val="00FB215E"/>
    <w:rsid w:val="00FB2190"/>
    <w:rsid w:val="00FB24D5"/>
    <w:rsid w:val="00FB276A"/>
    <w:rsid w:val="00FB2871"/>
    <w:rsid w:val="00FB371D"/>
    <w:rsid w:val="00FB374F"/>
    <w:rsid w:val="00FB3AB4"/>
    <w:rsid w:val="00FB3ACB"/>
    <w:rsid w:val="00FB4150"/>
    <w:rsid w:val="00FB463F"/>
    <w:rsid w:val="00FB4893"/>
    <w:rsid w:val="00FB53D4"/>
    <w:rsid w:val="00FB5E48"/>
    <w:rsid w:val="00FB5FA1"/>
    <w:rsid w:val="00FB6F16"/>
    <w:rsid w:val="00FC0629"/>
    <w:rsid w:val="00FC0EEB"/>
    <w:rsid w:val="00FC18AA"/>
    <w:rsid w:val="00FC2560"/>
    <w:rsid w:val="00FC31F5"/>
    <w:rsid w:val="00FC32FB"/>
    <w:rsid w:val="00FC3C22"/>
    <w:rsid w:val="00FC41D8"/>
    <w:rsid w:val="00FC4A9E"/>
    <w:rsid w:val="00FC4AA2"/>
    <w:rsid w:val="00FC509E"/>
    <w:rsid w:val="00FC53D0"/>
    <w:rsid w:val="00FC57E4"/>
    <w:rsid w:val="00FC59F1"/>
    <w:rsid w:val="00FC6AF9"/>
    <w:rsid w:val="00FC7BB1"/>
    <w:rsid w:val="00FC7D85"/>
    <w:rsid w:val="00FC7D98"/>
    <w:rsid w:val="00FD0F7F"/>
    <w:rsid w:val="00FD10C1"/>
    <w:rsid w:val="00FD13D3"/>
    <w:rsid w:val="00FD1678"/>
    <w:rsid w:val="00FD16E0"/>
    <w:rsid w:val="00FD204D"/>
    <w:rsid w:val="00FD26B8"/>
    <w:rsid w:val="00FD27F8"/>
    <w:rsid w:val="00FD2C29"/>
    <w:rsid w:val="00FD2FDD"/>
    <w:rsid w:val="00FD52D5"/>
    <w:rsid w:val="00FD54FD"/>
    <w:rsid w:val="00FD58B6"/>
    <w:rsid w:val="00FD6254"/>
    <w:rsid w:val="00FD6616"/>
    <w:rsid w:val="00FD721F"/>
    <w:rsid w:val="00FD723D"/>
    <w:rsid w:val="00FD734E"/>
    <w:rsid w:val="00FD7607"/>
    <w:rsid w:val="00FD7DA8"/>
    <w:rsid w:val="00FE0A46"/>
    <w:rsid w:val="00FE105C"/>
    <w:rsid w:val="00FE10C0"/>
    <w:rsid w:val="00FE1413"/>
    <w:rsid w:val="00FE18D3"/>
    <w:rsid w:val="00FE33EF"/>
    <w:rsid w:val="00FE34A2"/>
    <w:rsid w:val="00FE35B6"/>
    <w:rsid w:val="00FE3944"/>
    <w:rsid w:val="00FE4B2A"/>
    <w:rsid w:val="00FE4C3B"/>
    <w:rsid w:val="00FE7FA0"/>
    <w:rsid w:val="00FF00DF"/>
    <w:rsid w:val="00FF01BB"/>
    <w:rsid w:val="00FF1836"/>
    <w:rsid w:val="00FF1A5A"/>
    <w:rsid w:val="00FF1E56"/>
    <w:rsid w:val="00FF1E60"/>
    <w:rsid w:val="00FF218A"/>
    <w:rsid w:val="00FF24D7"/>
    <w:rsid w:val="00FF2521"/>
    <w:rsid w:val="00FF266C"/>
    <w:rsid w:val="00FF2970"/>
    <w:rsid w:val="00FF3120"/>
    <w:rsid w:val="00FF324E"/>
    <w:rsid w:val="00FF3CA0"/>
    <w:rsid w:val="00FF4303"/>
    <w:rsid w:val="00FF44CC"/>
    <w:rsid w:val="00FF5417"/>
    <w:rsid w:val="00FF54F2"/>
    <w:rsid w:val="00FF5CAF"/>
    <w:rsid w:val="00FF5FA3"/>
    <w:rsid w:val="00FF61EB"/>
    <w:rsid w:val="00FF6414"/>
    <w:rsid w:val="01172159"/>
    <w:rsid w:val="011E75F4"/>
    <w:rsid w:val="012104EA"/>
    <w:rsid w:val="01277ADE"/>
    <w:rsid w:val="012D0A79"/>
    <w:rsid w:val="0138268E"/>
    <w:rsid w:val="01474EA6"/>
    <w:rsid w:val="01671926"/>
    <w:rsid w:val="017311EE"/>
    <w:rsid w:val="01844D0B"/>
    <w:rsid w:val="01AA7194"/>
    <w:rsid w:val="01D13E6F"/>
    <w:rsid w:val="01E35156"/>
    <w:rsid w:val="02106F62"/>
    <w:rsid w:val="02223910"/>
    <w:rsid w:val="02231391"/>
    <w:rsid w:val="024C0B1A"/>
    <w:rsid w:val="02595FE8"/>
    <w:rsid w:val="025A5C68"/>
    <w:rsid w:val="02613756"/>
    <w:rsid w:val="02711A1B"/>
    <w:rsid w:val="02831BF8"/>
    <w:rsid w:val="028326B0"/>
    <w:rsid w:val="028B7ABC"/>
    <w:rsid w:val="02A50666"/>
    <w:rsid w:val="02AB2CBD"/>
    <w:rsid w:val="02AF5378"/>
    <w:rsid w:val="02BA49B2"/>
    <w:rsid w:val="02BC028B"/>
    <w:rsid w:val="02CB7221"/>
    <w:rsid w:val="02D700C8"/>
    <w:rsid w:val="02D876D6"/>
    <w:rsid w:val="02DF13BE"/>
    <w:rsid w:val="02EE64DC"/>
    <w:rsid w:val="02F538E8"/>
    <w:rsid w:val="03033744"/>
    <w:rsid w:val="03050334"/>
    <w:rsid w:val="03117995"/>
    <w:rsid w:val="033E0191"/>
    <w:rsid w:val="03533C82"/>
    <w:rsid w:val="035E3BE2"/>
    <w:rsid w:val="036D482C"/>
    <w:rsid w:val="03710E06"/>
    <w:rsid w:val="037E5DCB"/>
    <w:rsid w:val="038B4660"/>
    <w:rsid w:val="03905CE5"/>
    <w:rsid w:val="03A1597D"/>
    <w:rsid w:val="03A53984"/>
    <w:rsid w:val="03BB357E"/>
    <w:rsid w:val="03BD3E8C"/>
    <w:rsid w:val="03C77AF7"/>
    <w:rsid w:val="03CF4799"/>
    <w:rsid w:val="03D25855"/>
    <w:rsid w:val="03D37A53"/>
    <w:rsid w:val="03EE4D87"/>
    <w:rsid w:val="03FA5DF6"/>
    <w:rsid w:val="04006B56"/>
    <w:rsid w:val="040A59AF"/>
    <w:rsid w:val="044B421A"/>
    <w:rsid w:val="04512A53"/>
    <w:rsid w:val="04B64657"/>
    <w:rsid w:val="04F433AE"/>
    <w:rsid w:val="050A5551"/>
    <w:rsid w:val="050D64D6"/>
    <w:rsid w:val="050E307B"/>
    <w:rsid w:val="05116024"/>
    <w:rsid w:val="05292583"/>
    <w:rsid w:val="05557F4F"/>
    <w:rsid w:val="0564594E"/>
    <w:rsid w:val="05696A4D"/>
    <w:rsid w:val="056C60FC"/>
    <w:rsid w:val="056E5016"/>
    <w:rsid w:val="05785B85"/>
    <w:rsid w:val="058A4BA6"/>
    <w:rsid w:val="05945D49"/>
    <w:rsid w:val="05B65269"/>
    <w:rsid w:val="05D32A1C"/>
    <w:rsid w:val="05E57731"/>
    <w:rsid w:val="05E96837"/>
    <w:rsid w:val="05FC6EE1"/>
    <w:rsid w:val="060F1B51"/>
    <w:rsid w:val="061373E8"/>
    <w:rsid w:val="06156D08"/>
    <w:rsid w:val="061B0C12"/>
    <w:rsid w:val="06223E20"/>
    <w:rsid w:val="06385FC4"/>
    <w:rsid w:val="064A1761"/>
    <w:rsid w:val="06574C1B"/>
    <w:rsid w:val="067C58E1"/>
    <w:rsid w:val="068D2837"/>
    <w:rsid w:val="06971DDE"/>
    <w:rsid w:val="06A4510B"/>
    <w:rsid w:val="06AE05C6"/>
    <w:rsid w:val="06CE6046"/>
    <w:rsid w:val="06D63F7C"/>
    <w:rsid w:val="06D76DC6"/>
    <w:rsid w:val="06DC746A"/>
    <w:rsid w:val="06E84BA7"/>
    <w:rsid w:val="06EC7406"/>
    <w:rsid w:val="06FC3783"/>
    <w:rsid w:val="07075A1A"/>
    <w:rsid w:val="0713056B"/>
    <w:rsid w:val="07235127"/>
    <w:rsid w:val="07333737"/>
    <w:rsid w:val="07A24693"/>
    <w:rsid w:val="07A923D9"/>
    <w:rsid w:val="07A96D2C"/>
    <w:rsid w:val="07B51D03"/>
    <w:rsid w:val="07EB1A50"/>
    <w:rsid w:val="081B19DC"/>
    <w:rsid w:val="08215AE4"/>
    <w:rsid w:val="08377C87"/>
    <w:rsid w:val="08487F22"/>
    <w:rsid w:val="08536799"/>
    <w:rsid w:val="085F4338"/>
    <w:rsid w:val="08631DD0"/>
    <w:rsid w:val="0874513E"/>
    <w:rsid w:val="0891161B"/>
    <w:rsid w:val="08AB2507"/>
    <w:rsid w:val="08AF0BCB"/>
    <w:rsid w:val="08C330EF"/>
    <w:rsid w:val="08C3411C"/>
    <w:rsid w:val="08C565F2"/>
    <w:rsid w:val="08DA2D14"/>
    <w:rsid w:val="08F1073B"/>
    <w:rsid w:val="08F4578B"/>
    <w:rsid w:val="08FC609E"/>
    <w:rsid w:val="09064E5D"/>
    <w:rsid w:val="090D0F32"/>
    <w:rsid w:val="09122E6E"/>
    <w:rsid w:val="091805FA"/>
    <w:rsid w:val="0919451C"/>
    <w:rsid w:val="092A1F1C"/>
    <w:rsid w:val="092C3A18"/>
    <w:rsid w:val="093050C8"/>
    <w:rsid w:val="097A18F2"/>
    <w:rsid w:val="098A0D04"/>
    <w:rsid w:val="09AF128F"/>
    <w:rsid w:val="09B86341"/>
    <w:rsid w:val="09C01D0D"/>
    <w:rsid w:val="09C74F1B"/>
    <w:rsid w:val="09F35834"/>
    <w:rsid w:val="0A04541D"/>
    <w:rsid w:val="0A0776CB"/>
    <w:rsid w:val="0A0B549A"/>
    <w:rsid w:val="0A3F005D"/>
    <w:rsid w:val="0A5176C3"/>
    <w:rsid w:val="0A53109F"/>
    <w:rsid w:val="0A57431D"/>
    <w:rsid w:val="0A5A6688"/>
    <w:rsid w:val="0A773A3A"/>
    <w:rsid w:val="0AC334E3"/>
    <w:rsid w:val="0AC53B39"/>
    <w:rsid w:val="0AD00F9B"/>
    <w:rsid w:val="0AD12780"/>
    <w:rsid w:val="0AD935F9"/>
    <w:rsid w:val="0AE06072"/>
    <w:rsid w:val="0AE47279"/>
    <w:rsid w:val="0AED17BC"/>
    <w:rsid w:val="0B0D3F2D"/>
    <w:rsid w:val="0B154BBD"/>
    <w:rsid w:val="0B1E54CC"/>
    <w:rsid w:val="0B20514C"/>
    <w:rsid w:val="0B216990"/>
    <w:rsid w:val="0B4553F7"/>
    <w:rsid w:val="0B514025"/>
    <w:rsid w:val="0B6401BF"/>
    <w:rsid w:val="0B765B5B"/>
    <w:rsid w:val="0B98269F"/>
    <w:rsid w:val="0BA665BD"/>
    <w:rsid w:val="0BB102BE"/>
    <w:rsid w:val="0BB66B9F"/>
    <w:rsid w:val="0BD53976"/>
    <w:rsid w:val="0BEB115B"/>
    <w:rsid w:val="0BED4BD8"/>
    <w:rsid w:val="0C48513F"/>
    <w:rsid w:val="0C79792D"/>
    <w:rsid w:val="0C7C27D4"/>
    <w:rsid w:val="0C9339EE"/>
    <w:rsid w:val="0C933BA6"/>
    <w:rsid w:val="0CA67D00"/>
    <w:rsid w:val="0CAC01CA"/>
    <w:rsid w:val="0CAD145B"/>
    <w:rsid w:val="0CBE38F4"/>
    <w:rsid w:val="0CC91CC3"/>
    <w:rsid w:val="0CCA4A56"/>
    <w:rsid w:val="0CCB35FF"/>
    <w:rsid w:val="0CD33899"/>
    <w:rsid w:val="0CD55EC6"/>
    <w:rsid w:val="0CE12BAF"/>
    <w:rsid w:val="0CEB0F40"/>
    <w:rsid w:val="0CF271D4"/>
    <w:rsid w:val="0CF74D52"/>
    <w:rsid w:val="0D332D39"/>
    <w:rsid w:val="0D457538"/>
    <w:rsid w:val="0D4A6D5B"/>
    <w:rsid w:val="0D6723C5"/>
    <w:rsid w:val="0D72215C"/>
    <w:rsid w:val="0D7E04AF"/>
    <w:rsid w:val="0DBB00AF"/>
    <w:rsid w:val="0DDA0BC8"/>
    <w:rsid w:val="0DDB664A"/>
    <w:rsid w:val="0DE436D6"/>
    <w:rsid w:val="0DFF0D20"/>
    <w:rsid w:val="0E0E456C"/>
    <w:rsid w:val="0E127910"/>
    <w:rsid w:val="0E224840"/>
    <w:rsid w:val="0E2E2851"/>
    <w:rsid w:val="0E3B2F84"/>
    <w:rsid w:val="0E6160AB"/>
    <w:rsid w:val="0E733144"/>
    <w:rsid w:val="0E956A4C"/>
    <w:rsid w:val="0E9C5CD5"/>
    <w:rsid w:val="0EA51596"/>
    <w:rsid w:val="0EA97F9C"/>
    <w:rsid w:val="0EAE1F15"/>
    <w:rsid w:val="0EB3632D"/>
    <w:rsid w:val="0EB86F32"/>
    <w:rsid w:val="0EBE3D23"/>
    <w:rsid w:val="0EC56247"/>
    <w:rsid w:val="0ECA3DB8"/>
    <w:rsid w:val="0EF56D96"/>
    <w:rsid w:val="0EF65295"/>
    <w:rsid w:val="0F0B3745"/>
    <w:rsid w:val="0F14184A"/>
    <w:rsid w:val="0F343EDB"/>
    <w:rsid w:val="0F3C05B9"/>
    <w:rsid w:val="0F3F76DA"/>
    <w:rsid w:val="0F407B6F"/>
    <w:rsid w:val="0F4B77A5"/>
    <w:rsid w:val="0F530435"/>
    <w:rsid w:val="0F5B6DBC"/>
    <w:rsid w:val="0F891B53"/>
    <w:rsid w:val="0F8F559B"/>
    <w:rsid w:val="0F91063A"/>
    <w:rsid w:val="0FA820BD"/>
    <w:rsid w:val="0FB2173A"/>
    <w:rsid w:val="0FC95E75"/>
    <w:rsid w:val="0FD04216"/>
    <w:rsid w:val="0FD72C0C"/>
    <w:rsid w:val="0FE271CE"/>
    <w:rsid w:val="0FF56704"/>
    <w:rsid w:val="0FF63978"/>
    <w:rsid w:val="0FF643BB"/>
    <w:rsid w:val="100933E0"/>
    <w:rsid w:val="100E3BBA"/>
    <w:rsid w:val="101D58FF"/>
    <w:rsid w:val="103B2931"/>
    <w:rsid w:val="10441F3B"/>
    <w:rsid w:val="10507AFE"/>
    <w:rsid w:val="1058445F"/>
    <w:rsid w:val="105E1299"/>
    <w:rsid w:val="105E2AE5"/>
    <w:rsid w:val="10863CAA"/>
    <w:rsid w:val="10AB6468"/>
    <w:rsid w:val="10B76474"/>
    <w:rsid w:val="10BF5108"/>
    <w:rsid w:val="10E74FC8"/>
    <w:rsid w:val="10E9722E"/>
    <w:rsid w:val="10ED3191"/>
    <w:rsid w:val="10ED4953"/>
    <w:rsid w:val="11157382"/>
    <w:rsid w:val="11254AAD"/>
    <w:rsid w:val="11594253"/>
    <w:rsid w:val="115E178F"/>
    <w:rsid w:val="116520C5"/>
    <w:rsid w:val="118D3FD6"/>
    <w:rsid w:val="119B5956"/>
    <w:rsid w:val="11A3317D"/>
    <w:rsid w:val="11C87B39"/>
    <w:rsid w:val="11CD2693"/>
    <w:rsid w:val="11DF2108"/>
    <w:rsid w:val="11F316E1"/>
    <w:rsid w:val="12006323"/>
    <w:rsid w:val="121534BC"/>
    <w:rsid w:val="123A432D"/>
    <w:rsid w:val="126357B9"/>
    <w:rsid w:val="126F49BC"/>
    <w:rsid w:val="12774252"/>
    <w:rsid w:val="128846F4"/>
    <w:rsid w:val="12952496"/>
    <w:rsid w:val="12A44024"/>
    <w:rsid w:val="12AD3349"/>
    <w:rsid w:val="12C257D3"/>
    <w:rsid w:val="12CB63C2"/>
    <w:rsid w:val="12CE4D08"/>
    <w:rsid w:val="12D26A15"/>
    <w:rsid w:val="12D85778"/>
    <w:rsid w:val="12E85F23"/>
    <w:rsid w:val="12EF7E6D"/>
    <w:rsid w:val="12F52B2A"/>
    <w:rsid w:val="130235E5"/>
    <w:rsid w:val="130B4CCD"/>
    <w:rsid w:val="130C2EA9"/>
    <w:rsid w:val="130D6EF0"/>
    <w:rsid w:val="13204738"/>
    <w:rsid w:val="13205C2A"/>
    <w:rsid w:val="1348179A"/>
    <w:rsid w:val="1357635F"/>
    <w:rsid w:val="1363315E"/>
    <w:rsid w:val="13781A7E"/>
    <w:rsid w:val="137D53EB"/>
    <w:rsid w:val="13806E8A"/>
    <w:rsid w:val="13833692"/>
    <w:rsid w:val="138353B6"/>
    <w:rsid w:val="138F68AB"/>
    <w:rsid w:val="139D1283"/>
    <w:rsid w:val="13B34E42"/>
    <w:rsid w:val="13B81F11"/>
    <w:rsid w:val="13C56DFA"/>
    <w:rsid w:val="13CC79E6"/>
    <w:rsid w:val="13DA4730"/>
    <w:rsid w:val="13E13A2C"/>
    <w:rsid w:val="13E63EF6"/>
    <w:rsid w:val="13F6014E"/>
    <w:rsid w:val="14021175"/>
    <w:rsid w:val="141920BE"/>
    <w:rsid w:val="14210123"/>
    <w:rsid w:val="142741A0"/>
    <w:rsid w:val="143037AB"/>
    <w:rsid w:val="14414D4A"/>
    <w:rsid w:val="14457ECD"/>
    <w:rsid w:val="14775224"/>
    <w:rsid w:val="147E5387"/>
    <w:rsid w:val="147F15E5"/>
    <w:rsid w:val="14997957"/>
    <w:rsid w:val="149B08DC"/>
    <w:rsid w:val="149D1C6A"/>
    <w:rsid w:val="14A54A6E"/>
    <w:rsid w:val="14A57E53"/>
    <w:rsid w:val="14A726CE"/>
    <w:rsid w:val="14BA7389"/>
    <w:rsid w:val="14D91DA9"/>
    <w:rsid w:val="14FA0B17"/>
    <w:rsid w:val="14FE4ED2"/>
    <w:rsid w:val="14FF2B7F"/>
    <w:rsid w:val="150E0C1B"/>
    <w:rsid w:val="15420170"/>
    <w:rsid w:val="154204CB"/>
    <w:rsid w:val="155E193A"/>
    <w:rsid w:val="157B37CD"/>
    <w:rsid w:val="159233F2"/>
    <w:rsid w:val="15955527"/>
    <w:rsid w:val="15A11309"/>
    <w:rsid w:val="15AD4693"/>
    <w:rsid w:val="15AD52A1"/>
    <w:rsid w:val="15AE749F"/>
    <w:rsid w:val="15B0019C"/>
    <w:rsid w:val="160137CA"/>
    <w:rsid w:val="160324A2"/>
    <w:rsid w:val="160F4F1D"/>
    <w:rsid w:val="16177656"/>
    <w:rsid w:val="161810CD"/>
    <w:rsid w:val="164A4A10"/>
    <w:rsid w:val="167A6B24"/>
    <w:rsid w:val="16880273"/>
    <w:rsid w:val="16C0297A"/>
    <w:rsid w:val="16C90539"/>
    <w:rsid w:val="16CE55F6"/>
    <w:rsid w:val="16E06917"/>
    <w:rsid w:val="170260FE"/>
    <w:rsid w:val="17037DD1"/>
    <w:rsid w:val="173A0FF0"/>
    <w:rsid w:val="173A24A9"/>
    <w:rsid w:val="173F19D2"/>
    <w:rsid w:val="174634EF"/>
    <w:rsid w:val="174920BE"/>
    <w:rsid w:val="1779765A"/>
    <w:rsid w:val="178D2A48"/>
    <w:rsid w:val="17A82ADD"/>
    <w:rsid w:val="17AF2468"/>
    <w:rsid w:val="17B42173"/>
    <w:rsid w:val="17BE0E54"/>
    <w:rsid w:val="17BE4C81"/>
    <w:rsid w:val="17E1613A"/>
    <w:rsid w:val="17E466C0"/>
    <w:rsid w:val="17E52942"/>
    <w:rsid w:val="17E75AED"/>
    <w:rsid w:val="17E96ADA"/>
    <w:rsid w:val="17FB1C54"/>
    <w:rsid w:val="18014470"/>
    <w:rsid w:val="1808153E"/>
    <w:rsid w:val="1809187D"/>
    <w:rsid w:val="180D0283"/>
    <w:rsid w:val="182E6484"/>
    <w:rsid w:val="18593535"/>
    <w:rsid w:val="18771EB1"/>
    <w:rsid w:val="189707CE"/>
    <w:rsid w:val="189D42EF"/>
    <w:rsid w:val="18A6717D"/>
    <w:rsid w:val="18AB5E08"/>
    <w:rsid w:val="18D05DC3"/>
    <w:rsid w:val="18D84926"/>
    <w:rsid w:val="1933744E"/>
    <w:rsid w:val="193436C9"/>
    <w:rsid w:val="1942287E"/>
    <w:rsid w:val="1947261E"/>
    <w:rsid w:val="194C6A11"/>
    <w:rsid w:val="19663D38"/>
    <w:rsid w:val="19751DD4"/>
    <w:rsid w:val="19B54142"/>
    <w:rsid w:val="19C24451"/>
    <w:rsid w:val="19D16C6A"/>
    <w:rsid w:val="19EC5296"/>
    <w:rsid w:val="1A0708FE"/>
    <w:rsid w:val="1A075A17"/>
    <w:rsid w:val="1A0D0200"/>
    <w:rsid w:val="1A0D57CA"/>
    <w:rsid w:val="1A0E3DA7"/>
    <w:rsid w:val="1A317480"/>
    <w:rsid w:val="1A440FD1"/>
    <w:rsid w:val="1A531A83"/>
    <w:rsid w:val="1A5407AF"/>
    <w:rsid w:val="1A65337D"/>
    <w:rsid w:val="1A6A5E0C"/>
    <w:rsid w:val="1A841F91"/>
    <w:rsid w:val="1AC26617"/>
    <w:rsid w:val="1AD00D8B"/>
    <w:rsid w:val="1AD70716"/>
    <w:rsid w:val="1AD754FE"/>
    <w:rsid w:val="1ADB0A6D"/>
    <w:rsid w:val="1AFD4810"/>
    <w:rsid w:val="1B167973"/>
    <w:rsid w:val="1B182350"/>
    <w:rsid w:val="1B601BCE"/>
    <w:rsid w:val="1B61555C"/>
    <w:rsid w:val="1B67403B"/>
    <w:rsid w:val="1B8E3B23"/>
    <w:rsid w:val="1BA07DFA"/>
    <w:rsid w:val="1BAB58D7"/>
    <w:rsid w:val="1BAE04E6"/>
    <w:rsid w:val="1BB65B86"/>
    <w:rsid w:val="1BD12B9F"/>
    <w:rsid w:val="1BEA3407"/>
    <w:rsid w:val="1BEC36E6"/>
    <w:rsid w:val="1C091D8D"/>
    <w:rsid w:val="1C0C0BF7"/>
    <w:rsid w:val="1C187E71"/>
    <w:rsid w:val="1C3154D0"/>
    <w:rsid w:val="1C5C1A20"/>
    <w:rsid w:val="1C5E7298"/>
    <w:rsid w:val="1CB44424"/>
    <w:rsid w:val="1CB731AA"/>
    <w:rsid w:val="1CF21D0A"/>
    <w:rsid w:val="1D0454A8"/>
    <w:rsid w:val="1D310B1B"/>
    <w:rsid w:val="1D767D65"/>
    <w:rsid w:val="1D852A9B"/>
    <w:rsid w:val="1D88478F"/>
    <w:rsid w:val="1D9B6CA0"/>
    <w:rsid w:val="1DBB6AD7"/>
    <w:rsid w:val="1DBD4C56"/>
    <w:rsid w:val="1DBF51D8"/>
    <w:rsid w:val="1DC42206"/>
    <w:rsid w:val="1DC47B83"/>
    <w:rsid w:val="1DC579CA"/>
    <w:rsid w:val="1DC964EA"/>
    <w:rsid w:val="1DD1383D"/>
    <w:rsid w:val="1DF036A7"/>
    <w:rsid w:val="1E0A7BAD"/>
    <w:rsid w:val="1E172618"/>
    <w:rsid w:val="1E387E23"/>
    <w:rsid w:val="1ED35AA3"/>
    <w:rsid w:val="1ED36948"/>
    <w:rsid w:val="1EE07AA6"/>
    <w:rsid w:val="1EE6343F"/>
    <w:rsid w:val="1EFA1065"/>
    <w:rsid w:val="1EFF1B9C"/>
    <w:rsid w:val="1F011332"/>
    <w:rsid w:val="1F073974"/>
    <w:rsid w:val="1F266901"/>
    <w:rsid w:val="1F31327B"/>
    <w:rsid w:val="1F3A674C"/>
    <w:rsid w:val="1F4E1B6A"/>
    <w:rsid w:val="1F592FED"/>
    <w:rsid w:val="1F5B6C81"/>
    <w:rsid w:val="1F8A3F4D"/>
    <w:rsid w:val="1FA70197"/>
    <w:rsid w:val="1FB07DD8"/>
    <w:rsid w:val="2009229D"/>
    <w:rsid w:val="201B4C21"/>
    <w:rsid w:val="20427E78"/>
    <w:rsid w:val="2043523E"/>
    <w:rsid w:val="205E17CA"/>
    <w:rsid w:val="20607CE9"/>
    <w:rsid w:val="20700A8F"/>
    <w:rsid w:val="207F3560"/>
    <w:rsid w:val="20940968"/>
    <w:rsid w:val="209C508F"/>
    <w:rsid w:val="20A047A2"/>
    <w:rsid w:val="20AF62AE"/>
    <w:rsid w:val="20B5011B"/>
    <w:rsid w:val="210B3144"/>
    <w:rsid w:val="210D26D0"/>
    <w:rsid w:val="214C62F0"/>
    <w:rsid w:val="21567D40"/>
    <w:rsid w:val="21577A44"/>
    <w:rsid w:val="21637056"/>
    <w:rsid w:val="2171636C"/>
    <w:rsid w:val="21742B65"/>
    <w:rsid w:val="21756F70"/>
    <w:rsid w:val="218F339D"/>
    <w:rsid w:val="21913D25"/>
    <w:rsid w:val="21C0381A"/>
    <w:rsid w:val="21F1550B"/>
    <w:rsid w:val="21FE49CC"/>
    <w:rsid w:val="2204335C"/>
    <w:rsid w:val="220E3C6C"/>
    <w:rsid w:val="221175B4"/>
    <w:rsid w:val="221413F8"/>
    <w:rsid w:val="22144676"/>
    <w:rsid w:val="22223B9C"/>
    <w:rsid w:val="22241693"/>
    <w:rsid w:val="222A579A"/>
    <w:rsid w:val="22333AD6"/>
    <w:rsid w:val="22380638"/>
    <w:rsid w:val="223F6286"/>
    <w:rsid w:val="22533654"/>
    <w:rsid w:val="22535B54"/>
    <w:rsid w:val="22577507"/>
    <w:rsid w:val="22672068"/>
    <w:rsid w:val="2271112F"/>
    <w:rsid w:val="227841C8"/>
    <w:rsid w:val="227F0AA8"/>
    <w:rsid w:val="22885B34"/>
    <w:rsid w:val="229A12D1"/>
    <w:rsid w:val="22A11493"/>
    <w:rsid w:val="22B76683"/>
    <w:rsid w:val="22BA487A"/>
    <w:rsid w:val="22D4639A"/>
    <w:rsid w:val="22D61DAD"/>
    <w:rsid w:val="22D97EBC"/>
    <w:rsid w:val="22DD7F2D"/>
    <w:rsid w:val="22E6056D"/>
    <w:rsid w:val="2302327F"/>
    <w:rsid w:val="231D354D"/>
    <w:rsid w:val="232133B7"/>
    <w:rsid w:val="2328234C"/>
    <w:rsid w:val="235B390E"/>
    <w:rsid w:val="23700030"/>
    <w:rsid w:val="23741555"/>
    <w:rsid w:val="23780CBF"/>
    <w:rsid w:val="237B1C44"/>
    <w:rsid w:val="237F4AC2"/>
    <w:rsid w:val="2386029D"/>
    <w:rsid w:val="238F01E3"/>
    <w:rsid w:val="23932BDA"/>
    <w:rsid w:val="23AF6C1B"/>
    <w:rsid w:val="23C358BC"/>
    <w:rsid w:val="23CE3C4D"/>
    <w:rsid w:val="23D37AB2"/>
    <w:rsid w:val="23DE0664"/>
    <w:rsid w:val="23F25FEC"/>
    <w:rsid w:val="23FA7F94"/>
    <w:rsid w:val="240A61AA"/>
    <w:rsid w:val="240B5CB0"/>
    <w:rsid w:val="242C4DE9"/>
    <w:rsid w:val="242D06C5"/>
    <w:rsid w:val="243A0D7D"/>
    <w:rsid w:val="24554E2A"/>
    <w:rsid w:val="245A374D"/>
    <w:rsid w:val="245E7CB8"/>
    <w:rsid w:val="24657643"/>
    <w:rsid w:val="24683E4B"/>
    <w:rsid w:val="246C0112"/>
    <w:rsid w:val="24836BF3"/>
    <w:rsid w:val="24983315"/>
    <w:rsid w:val="249C1D1C"/>
    <w:rsid w:val="24AB4534"/>
    <w:rsid w:val="24C171EE"/>
    <w:rsid w:val="24C55905"/>
    <w:rsid w:val="24D619AF"/>
    <w:rsid w:val="24DD6008"/>
    <w:rsid w:val="24F14CA9"/>
    <w:rsid w:val="24FA2620"/>
    <w:rsid w:val="24FB06C7"/>
    <w:rsid w:val="24FE3913"/>
    <w:rsid w:val="25076E4C"/>
    <w:rsid w:val="250F4259"/>
    <w:rsid w:val="251519E5"/>
    <w:rsid w:val="25171665"/>
    <w:rsid w:val="25175D4C"/>
    <w:rsid w:val="252154CB"/>
    <w:rsid w:val="2524677D"/>
    <w:rsid w:val="25292C37"/>
    <w:rsid w:val="253B63A2"/>
    <w:rsid w:val="25505142"/>
    <w:rsid w:val="25563AAE"/>
    <w:rsid w:val="25795895"/>
    <w:rsid w:val="259307D3"/>
    <w:rsid w:val="25A452B1"/>
    <w:rsid w:val="25AB5190"/>
    <w:rsid w:val="25C40884"/>
    <w:rsid w:val="260A5078"/>
    <w:rsid w:val="26207919"/>
    <w:rsid w:val="2627410B"/>
    <w:rsid w:val="262D4A31"/>
    <w:rsid w:val="264059BE"/>
    <w:rsid w:val="264B61DF"/>
    <w:rsid w:val="265332E3"/>
    <w:rsid w:val="26691012"/>
    <w:rsid w:val="267C2231"/>
    <w:rsid w:val="26866056"/>
    <w:rsid w:val="268705C2"/>
    <w:rsid w:val="26963EC9"/>
    <w:rsid w:val="269D2766"/>
    <w:rsid w:val="26C329A6"/>
    <w:rsid w:val="26D72A7A"/>
    <w:rsid w:val="26DF6A52"/>
    <w:rsid w:val="2701248A"/>
    <w:rsid w:val="270378BF"/>
    <w:rsid w:val="273A0E31"/>
    <w:rsid w:val="274057F2"/>
    <w:rsid w:val="27425C20"/>
    <w:rsid w:val="27437A4F"/>
    <w:rsid w:val="27505A8D"/>
    <w:rsid w:val="27567996"/>
    <w:rsid w:val="27587BE8"/>
    <w:rsid w:val="275E7294"/>
    <w:rsid w:val="2762122A"/>
    <w:rsid w:val="276E503D"/>
    <w:rsid w:val="27AA78F6"/>
    <w:rsid w:val="27BB424E"/>
    <w:rsid w:val="27CE0800"/>
    <w:rsid w:val="27D0136D"/>
    <w:rsid w:val="28142822"/>
    <w:rsid w:val="28175856"/>
    <w:rsid w:val="28343B01"/>
    <w:rsid w:val="28351869"/>
    <w:rsid w:val="28370309"/>
    <w:rsid w:val="284550A0"/>
    <w:rsid w:val="28541E37"/>
    <w:rsid w:val="285C0D04"/>
    <w:rsid w:val="286C6265"/>
    <w:rsid w:val="287057C6"/>
    <w:rsid w:val="28945613"/>
    <w:rsid w:val="289A25AC"/>
    <w:rsid w:val="28F770C2"/>
    <w:rsid w:val="290A411D"/>
    <w:rsid w:val="29103040"/>
    <w:rsid w:val="293D2109"/>
    <w:rsid w:val="297009AD"/>
    <w:rsid w:val="298E08BA"/>
    <w:rsid w:val="29AC6DA7"/>
    <w:rsid w:val="29AF20F4"/>
    <w:rsid w:val="29CB0CBA"/>
    <w:rsid w:val="29CB6888"/>
    <w:rsid w:val="29DA2F38"/>
    <w:rsid w:val="29ED4157"/>
    <w:rsid w:val="2A0C4A0C"/>
    <w:rsid w:val="2A0E468C"/>
    <w:rsid w:val="2A0F210D"/>
    <w:rsid w:val="2A1F333F"/>
    <w:rsid w:val="2A1F5C2B"/>
    <w:rsid w:val="2A2032FF"/>
    <w:rsid w:val="2A2A61BA"/>
    <w:rsid w:val="2A4931EC"/>
    <w:rsid w:val="2A5F681F"/>
    <w:rsid w:val="2A621B97"/>
    <w:rsid w:val="2A63541A"/>
    <w:rsid w:val="2A641E4B"/>
    <w:rsid w:val="2A673E21"/>
    <w:rsid w:val="2A6A2827"/>
    <w:rsid w:val="2A6C58DB"/>
    <w:rsid w:val="2A702CB0"/>
    <w:rsid w:val="2A750BB8"/>
    <w:rsid w:val="2A770838"/>
    <w:rsid w:val="2A781B3D"/>
    <w:rsid w:val="2A8320CC"/>
    <w:rsid w:val="2A8C4ACC"/>
    <w:rsid w:val="2A914C65"/>
    <w:rsid w:val="2A9610ED"/>
    <w:rsid w:val="2AAA7570"/>
    <w:rsid w:val="2AAF4215"/>
    <w:rsid w:val="2AB24023"/>
    <w:rsid w:val="2AB80BC3"/>
    <w:rsid w:val="2AC4514A"/>
    <w:rsid w:val="2AD908DC"/>
    <w:rsid w:val="2B1F57CD"/>
    <w:rsid w:val="2B256316"/>
    <w:rsid w:val="2B3016AB"/>
    <w:rsid w:val="2B4951BC"/>
    <w:rsid w:val="2B4F631D"/>
    <w:rsid w:val="2B623CB8"/>
    <w:rsid w:val="2B65335D"/>
    <w:rsid w:val="2B6A794D"/>
    <w:rsid w:val="2B6B45AB"/>
    <w:rsid w:val="2B7042FF"/>
    <w:rsid w:val="2B711BF2"/>
    <w:rsid w:val="2B821FEF"/>
    <w:rsid w:val="2B827A70"/>
    <w:rsid w:val="2B8832A6"/>
    <w:rsid w:val="2BA128A4"/>
    <w:rsid w:val="2BA20325"/>
    <w:rsid w:val="2BA60B21"/>
    <w:rsid w:val="2BB2527B"/>
    <w:rsid w:val="2BB4169E"/>
    <w:rsid w:val="2BB51544"/>
    <w:rsid w:val="2BD9047F"/>
    <w:rsid w:val="2BE161BF"/>
    <w:rsid w:val="2C075ACB"/>
    <w:rsid w:val="2C155E08"/>
    <w:rsid w:val="2C3A6CA4"/>
    <w:rsid w:val="2C4F3F04"/>
    <w:rsid w:val="2C547DC9"/>
    <w:rsid w:val="2C6303E3"/>
    <w:rsid w:val="2C6B53F4"/>
    <w:rsid w:val="2C921E2C"/>
    <w:rsid w:val="2C9378AD"/>
    <w:rsid w:val="2CA448AC"/>
    <w:rsid w:val="2CDB214E"/>
    <w:rsid w:val="2CF134CA"/>
    <w:rsid w:val="2CF4444F"/>
    <w:rsid w:val="2CF775D2"/>
    <w:rsid w:val="2D0C28AC"/>
    <w:rsid w:val="2D3934DE"/>
    <w:rsid w:val="2D5531EF"/>
    <w:rsid w:val="2D6F68D2"/>
    <w:rsid w:val="2D755CA2"/>
    <w:rsid w:val="2D757EA0"/>
    <w:rsid w:val="2D8829AB"/>
    <w:rsid w:val="2D922336"/>
    <w:rsid w:val="2D946557"/>
    <w:rsid w:val="2DAA28F9"/>
    <w:rsid w:val="2DB21FC0"/>
    <w:rsid w:val="2DBC0615"/>
    <w:rsid w:val="2DE43D4A"/>
    <w:rsid w:val="2DEA42A3"/>
    <w:rsid w:val="2DF45696"/>
    <w:rsid w:val="2DF63E35"/>
    <w:rsid w:val="2E0411B6"/>
    <w:rsid w:val="2E136AA5"/>
    <w:rsid w:val="2E144526"/>
    <w:rsid w:val="2E1F5ED2"/>
    <w:rsid w:val="2E2E2ED2"/>
    <w:rsid w:val="2E4A23B9"/>
    <w:rsid w:val="2E755845"/>
    <w:rsid w:val="2E8C0CED"/>
    <w:rsid w:val="2E8F2FBF"/>
    <w:rsid w:val="2E941415"/>
    <w:rsid w:val="2E942B80"/>
    <w:rsid w:val="2E9B7454"/>
    <w:rsid w:val="2EC17EC2"/>
    <w:rsid w:val="2EC85A54"/>
    <w:rsid w:val="2EE620AC"/>
    <w:rsid w:val="2F087D71"/>
    <w:rsid w:val="2F242165"/>
    <w:rsid w:val="2F33314D"/>
    <w:rsid w:val="2F4910A0"/>
    <w:rsid w:val="2F4A0239"/>
    <w:rsid w:val="2F593B2A"/>
    <w:rsid w:val="2F5B7F2D"/>
    <w:rsid w:val="2F5F3244"/>
    <w:rsid w:val="2F6B28DA"/>
    <w:rsid w:val="2F7C189E"/>
    <w:rsid w:val="2F8A2965"/>
    <w:rsid w:val="2F9136F4"/>
    <w:rsid w:val="2FB15610"/>
    <w:rsid w:val="2FC60593"/>
    <w:rsid w:val="2FC705BA"/>
    <w:rsid w:val="2FC84ECC"/>
    <w:rsid w:val="2FE2381D"/>
    <w:rsid w:val="30052AD8"/>
    <w:rsid w:val="301068EB"/>
    <w:rsid w:val="30110AE9"/>
    <w:rsid w:val="302A3C11"/>
    <w:rsid w:val="302F0099"/>
    <w:rsid w:val="30401638"/>
    <w:rsid w:val="30790B63"/>
    <w:rsid w:val="308C6234"/>
    <w:rsid w:val="3090384A"/>
    <w:rsid w:val="309148BA"/>
    <w:rsid w:val="30B87449"/>
    <w:rsid w:val="30C57693"/>
    <w:rsid w:val="30C62145"/>
    <w:rsid w:val="30D332FE"/>
    <w:rsid w:val="30D7502F"/>
    <w:rsid w:val="30D77426"/>
    <w:rsid w:val="31144E94"/>
    <w:rsid w:val="312E5A3D"/>
    <w:rsid w:val="313315BF"/>
    <w:rsid w:val="313D6D3D"/>
    <w:rsid w:val="314C0617"/>
    <w:rsid w:val="31570196"/>
    <w:rsid w:val="31586882"/>
    <w:rsid w:val="31634C13"/>
    <w:rsid w:val="316717D2"/>
    <w:rsid w:val="319950ED"/>
    <w:rsid w:val="319F013F"/>
    <w:rsid w:val="31B942CF"/>
    <w:rsid w:val="31BC25D1"/>
    <w:rsid w:val="31BC43A8"/>
    <w:rsid w:val="31D512FE"/>
    <w:rsid w:val="31F80989"/>
    <w:rsid w:val="32001619"/>
    <w:rsid w:val="3201709B"/>
    <w:rsid w:val="3203259E"/>
    <w:rsid w:val="32103E32"/>
    <w:rsid w:val="32330916"/>
    <w:rsid w:val="323323C3"/>
    <w:rsid w:val="323474E9"/>
    <w:rsid w:val="32491A0D"/>
    <w:rsid w:val="32591CA8"/>
    <w:rsid w:val="325D1F82"/>
    <w:rsid w:val="32666DBF"/>
    <w:rsid w:val="326A6934"/>
    <w:rsid w:val="326B2867"/>
    <w:rsid w:val="32857C0C"/>
    <w:rsid w:val="32B73EB2"/>
    <w:rsid w:val="32C600DD"/>
    <w:rsid w:val="32C6440B"/>
    <w:rsid w:val="32D009ED"/>
    <w:rsid w:val="32E2418A"/>
    <w:rsid w:val="32EB1216"/>
    <w:rsid w:val="3300579F"/>
    <w:rsid w:val="331828D9"/>
    <w:rsid w:val="33227EF3"/>
    <w:rsid w:val="33322FA1"/>
    <w:rsid w:val="33406D12"/>
    <w:rsid w:val="335331C4"/>
    <w:rsid w:val="335A4B94"/>
    <w:rsid w:val="336F0E4A"/>
    <w:rsid w:val="33727B7A"/>
    <w:rsid w:val="33732820"/>
    <w:rsid w:val="338D6821"/>
    <w:rsid w:val="33C90C05"/>
    <w:rsid w:val="33D17B0B"/>
    <w:rsid w:val="33E402A4"/>
    <w:rsid w:val="34045566"/>
    <w:rsid w:val="340934FA"/>
    <w:rsid w:val="340A2C26"/>
    <w:rsid w:val="340E15BC"/>
    <w:rsid w:val="3413271C"/>
    <w:rsid w:val="34134B43"/>
    <w:rsid w:val="341E3628"/>
    <w:rsid w:val="34221F8C"/>
    <w:rsid w:val="34394A41"/>
    <w:rsid w:val="3442504B"/>
    <w:rsid w:val="34455FD0"/>
    <w:rsid w:val="34551CB7"/>
    <w:rsid w:val="345620B2"/>
    <w:rsid w:val="34677809"/>
    <w:rsid w:val="34681A08"/>
    <w:rsid w:val="3469638C"/>
    <w:rsid w:val="346C03D5"/>
    <w:rsid w:val="34710119"/>
    <w:rsid w:val="347A0A28"/>
    <w:rsid w:val="347F162D"/>
    <w:rsid w:val="348509FA"/>
    <w:rsid w:val="348619F4"/>
    <w:rsid w:val="348B2EC1"/>
    <w:rsid w:val="3491064E"/>
    <w:rsid w:val="34961252"/>
    <w:rsid w:val="34C82D26"/>
    <w:rsid w:val="34F06469"/>
    <w:rsid w:val="35041886"/>
    <w:rsid w:val="35064D89"/>
    <w:rsid w:val="35244CD2"/>
    <w:rsid w:val="352B4A09"/>
    <w:rsid w:val="35411B57"/>
    <w:rsid w:val="354F1D05"/>
    <w:rsid w:val="35622F24"/>
    <w:rsid w:val="35684E2E"/>
    <w:rsid w:val="356D06E4"/>
    <w:rsid w:val="358259D7"/>
    <w:rsid w:val="35895362"/>
    <w:rsid w:val="35915FF2"/>
    <w:rsid w:val="359955FD"/>
    <w:rsid w:val="35A04F88"/>
    <w:rsid w:val="35B31349"/>
    <w:rsid w:val="35BB1B1C"/>
    <w:rsid w:val="35D05639"/>
    <w:rsid w:val="35DF02EF"/>
    <w:rsid w:val="35E70C41"/>
    <w:rsid w:val="35F83418"/>
    <w:rsid w:val="35FE2DA3"/>
    <w:rsid w:val="3619731C"/>
    <w:rsid w:val="362E5AF0"/>
    <w:rsid w:val="362F289F"/>
    <w:rsid w:val="363479F9"/>
    <w:rsid w:val="36360DF6"/>
    <w:rsid w:val="363E0309"/>
    <w:rsid w:val="366607C4"/>
    <w:rsid w:val="36863FBF"/>
    <w:rsid w:val="36900113"/>
    <w:rsid w:val="36A609FB"/>
    <w:rsid w:val="36CE0928"/>
    <w:rsid w:val="36DC2791"/>
    <w:rsid w:val="36EB4FAA"/>
    <w:rsid w:val="370522D0"/>
    <w:rsid w:val="371F1E44"/>
    <w:rsid w:val="37205AC4"/>
    <w:rsid w:val="37206A90"/>
    <w:rsid w:val="372C7F91"/>
    <w:rsid w:val="37373DA4"/>
    <w:rsid w:val="373C022C"/>
    <w:rsid w:val="373D79B6"/>
    <w:rsid w:val="37495343"/>
    <w:rsid w:val="375458D3"/>
    <w:rsid w:val="375C6562"/>
    <w:rsid w:val="376016E5"/>
    <w:rsid w:val="37941A66"/>
    <w:rsid w:val="379A3E49"/>
    <w:rsid w:val="37A96661"/>
    <w:rsid w:val="37B214EF"/>
    <w:rsid w:val="37B56827"/>
    <w:rsid w:val="37B67EF6"/>
    <w:rsid w:val="37BB657C"/>
    <w:rsid w:val="37F370F4"/>
    <w:rsid w:val="37F479DA"/>
    <w:rsid w:val="37FF5D6B"/>
    <w:rsid w:val="38063178"/>
    <w:rsid w:val="38093A64"/>
    <w:rsid w:val="380B123E"/>
    <w:rsid w:val="38111509"/>
    <w:rsid w:val="38165991"/>
    <w:rsid w:val="381D531B"/>
    <w:rsid w:val="38504871"/>
    <w:rsid w:val="385B3A8D"/>
    <w:rsid w:val="386B5A91"/>
    <w:rsid w:val="386B671F"/>
    <w:rsid w:val="38762532"/>
    <w:rsid w:val="38784763"/>
    <w:rsid w:val="38797C33"/>
    <w:rsid w:val="38802E42"/>
    <w:rsid w:val="3881738A"/>
    <w:rsid w:val="389852CE"/>
    <w:rsid w:val="389D682D"/>
    <w:rsid w:val="38A677FE"/>
    <w:rsid w:val="38AB1707"/>
    <w:rsid w:val="38AC6A45"/>
    <w:rsid w:val="38CA4F85"/>
    <w:rsid w:val="38D47CAA"/>
    <w:rsid w:val="38D76523"/>
    <w:rsid w:val="38E31861"/>
    <w:rsid w:val="39034314"/>
    <w:rsid w:val="390E5F29"/>
    <w:rsid w:val="39253F4F"/>
    <w:rsid w:val="39404179"/>
    <w:rsid w:val="394B380F"/>
    <w:rsid w:val="395D0A85"/>
    <w:rsid w:val="396543B9"/>
    <w:rsid w:val="3978385F"/>
    <w:rsid w:val="398A32F4"/>
    <w:rsid w:val="39941685"/>
    <w:rsid w:val="39942D80"/>
    <w:rsid w:val="39AF6DA2"/>
    <w:rsid w:val="39B83B91"/>
    <w:rsid w:val="39CC4B13"/>
    <w:rsid w:val="39F407A5"/>
    <w:rsid w:val="39F424B2"/>
    <w:rsid w:val="39F5096D"/>
    <w:rsid w:val="39FE2811"/>
    <w:rsid w:val="3A01291E"/>
    <w:rsid w:val="3A0A70C5"/>
    <w:rsid w:val="3A16675B"/>
    <w:rsid w:val="3A1E3EC4"/>
    <w:rsid w:val="3A2105BB"/>
    <w:rsid w:val="3A21256E"/>
    <w:rsid w:val="3A294F04"/>
    <w:rsid w:val="3A36523D"/>
    <w:rsid w:val="3A4E5143"/>
    <w:rsid w:val="3A54253D"/>
    <w:rsid w:val="3A6470CB"/>
    <w:rsid w:val="3A815E0A"/>
    <w:rsid w:val="3A8B0918"/>
    <w:rsid w:val="3A9863D0"/>
    <w:rsid w:val="3AB06D28"/>
    <w:rsid w:val="3ACB4F85"/>
    <w:rsid w:val="3AD5529B"/>
    <w:rsid w:val="3B00562E"/>
    <w:rsid w:val="3B011BDC"/>
    <w:rsid w:val="3B293130"/>
    <w:rsid w:val="3B48454E"/>
    <w:rsid w:val="3B70314B"/>
    <w:rsid w:val="3B735BC3"/>
    <w:rsid w:val="3B801390"/>
    <w:rsid w:val="3B89539F"/>
    <w:rsid w:val="3B8F5522"/>
    <w:rsid w:val="3B954CF6"/>
    <w:rsid w:val="3B992EC5"/>
    <w:rsid w:val="3BA21765"/>
    <w:rsid w:val="3BA34498"/>
    <w:rsid w:val="3BB13F7E"/>
    <w:rsid w:val="3BB56EB1"/>
    <w:rsid w:val="3BD7203A"/>
    <w:rsid w:val="3BDD02C5"/>
    <w:rsid w:val="3BF072E6"/>
    <w:rsid w:val="3BF32469"/>
    <w:rsid w:val="3BF56A0D"/>
    <w:rsid w:val="3C003C3E"/>
    <w:rsid w:val="3C2B5E46"/>
    <w:rsid w:val="3C363CA2"/>
    <w:rsid w:val="3C475EC5"/>
    <w:rsid w:val="3C4B6F48"/>
    <w:rsid w:val="3C727EFA"/>
    <w:rsid w:val="3C74717C"/>
    <w:rsid w:val="3C774C40"/>
    <w:rsid w:val="3C9B7BC8"/>
    <w:rsid w:val="3CBB0647"/>
    <w:rsid w:val="3CD47558"/>
    <w:rsid w:val="3CD97263"/>
    <w:rsid w:val="3CEA5AA2"/>
    <w:rsid w:val="3D3042BF"/>
    <w:rsid w:val="3D3679ED"/>
    <w:rsid w:val="3D5123A5"/>
    <w:rsid w:val="3D587B16"/>
    <w:rsid w:val="3D6C4254"/>
    <w:rsid w:val="3D7B6A6D"/>
    <w:rsid w:val="3DAD4972"/>
    <w:rsid w:val="3DB215D1"/>
    <w:rsid w:val="3DB868D1"/>
    <w:rsid w:val="3E01627E"/>
    <w:rsid w:val="3E2D0A8E"/>
    <w:rsid w:val="3E35171E"/>
    <w:rsid w:val="3E3F202E"/>
    <w:rsid w:val="3E4D6DC5"/>
    <w:rsid w:val="3E552419"/>
    <w:rsid w:val="3E5E28E2"/>
    <w:rsid w:val="3E661EED"/>
    <w:rsid w:val="3E7261A7"/>
    <w:rsid w:val="3E7674EA"/>
    <w:rsid w:val="3E802A97"/>
    <w:rsid w:val="3E815B06"/>
    <w:rsid w:val="3ECB7693"/>
    <w:rsid w:val="3EEA3C96"/>
    <w:rsid w:val="3EEE1151"/>
    <w:rsid w:val="3EFE1302"/>
    <w:rsid w:val="3F043070"/>
    <w:rsid w:val="3F135889"/>
    <w:rsid w:val="3F14330B"/>
    <w:rsid w:val="3F150D8C"/>
    <w:rsid w:val="3F2A6F15"/>
    <w:rsid w:val="3F2B1876"/>
    <w:rsid w:val="3F2E1CB7"/>
    <w:rsid w:val="3F442F96"/>
    <w:rsid w:val="3F5627C6"/>
    <w:rsid w:val="3F942FE9"/>
    <w:rsid w:val="3F9503E1"/>
    <w:rsid w:val="3FA81262"/>
    <w:rsid w:val="3FA97081"/>
    <w:rsid w:val="3FC1313C"/>
    <w:rsid w:val="3FD231C1"/>
    <w:rsid w:val="3FD32444"/>
    <w:rsid w:val="3FDD2889"/>
    <w:rsid w:val="3FF05900"/>
    <w:rsid w:val="3FF223C4"/>
    <w:rsid w:val="3FF443FE"/>
    <w:rsid w:val="3FF4636E"/>
    <w:rsid w:val="40173F7B"/>
    <w:rsid w:val="402C0554"/>
    <w:rsid w:val="40375512"/>
    <w:rsid w:val="403A30ED"/>
    <w:rsid w:val="40422BC3"/>
    <w:rsid w:val="406B38BC"/>
    <w:rsid w:val="406F5F28"/>
    <w:rsid w:val="407303C4"/>
    <w:rsid w:val="408F2E04"/>
    <w:rsid w:val="40B8183B"/>
    <w:rsid w:val="40C23BB1"/>
    <w:rsid w:val="40D62F6B"/>
    <w:rsid w:val="40DD0378"/>
    <w:rsid w:val="41022B36"/>
    <w:rsid w:val="410924C1"/>
    <w:rsid w:val="41130852"/>
    <w:rsid w:val="411462D3"/>
    <w:rsid w:val="41370E0F"/>
    <w:rsid w:val="414932AA"/>
    <w:rsid w:val="414C5049"/>
    <w:rsid w:val="41504E33"/>
    <w:rsid w:val="415A6273"/>
    <w:rsid w:val="41623E54"/>
    <w:rsid w:val="418533E4"/>
    <w:rsid w:val="418D4C98"/>
    <w:rsid w:val="419868AD"/>
    <w:rsid w:val="419E6238"/>
    <w:rsid w:val="41A551A5"/>
    <w:rsid w:val="422D6DA0"/>
    <w:rsid w:val="422E4822"/>
    <w:rsid w:val="424F27D8"/>
    <w:rsid w:val="42531135"/>
    <w:rsid w:val="42550502"/>
    <w:rsid w:val="426419B9"/>
    <w:rsid w:val="428A6E67"/>
    <w:rsid w:val="428C52F7"/>
    <w:rsid w:val="429067B4"/>
    <w:rsid w:val="4297625B"/>
    <w:rsid w:val="42C53919"/>
    <w:rsid w:val="42C924B5"/>
    <w:rsid w:val="42D1285A"/>
    <w:rsid w:val="42D36A5D"/>
    <w:rsid w:val="42E56DD0"/>
    <w:rsid w:val="42EE5A60"/>
    <w:rsid w:val="42F050A9"/>
    <w:rsid w:val="43056A83"/>
    <w:rsid w:val="430C640E"/>
    <w:rsid w:val="43202EB0"/>
    <w:rsid w:val="432263B4"/>
    <w:rsid w:val="432D4339"/>
    <w:rsid w:val="43367252"/>
    <w:rsid w:val="43382755"/>
    <w:rsid w:val="43395FD9"/>
    <w:rsid w:val="435A070C"/>
    <w:rsid w:val="43790FC1"/>
    <w:rsid w:val="437F4177"/>
    <w:rsid w:val="437F7DA9"/>
    <w:rsid w:val="439E7EFB"/>
    <w:rsid w:val="43A868F7"/>
    <w:rsid w:val="43AA0666"/>
    <w:rsid w:val="43D6135A"/>
    <w:rsid w:val="43EE4803"/>
    <w:rsid w:val="440829FA"/>
    <w:rsid w:val="44266B5B"/>
    <w:rsid w:val="442A22CA"/>
    <w:rsid w:val="44362266"/>
    <w:rsid w:val="444509BE"/>
    <w:rsid w:val="44457410"/>
    <w:rsid w:val="44501FF7"/>
    <w:rsid w:val="44511235"/>
    <w:rsid w:val="445441A7"/>
    <w:rsid w:val="44582C07"/>
    <w:rsid w:val="446012BE"/>
    <w:rsid w:val="446E0887"/>
    <w:rsid w:val="448C1D82"/>
    <w:rsid w:val="44915141"/>
    <w:rsid w:val="44934F90"/>
    <w:rsid w:val="449715A8"/>
    <w:rsid w:val="44A62656"/>
    <w:rsid w:val="44A6792D"/>
    <w:rsid w:val="44BB06D3"/>
    <w:rsid w:val="44C147DB"/>
    <w:rsid w:val="44C2225C"/>
    <w:rsid w:val="44C9546A"/>
    <w:rsid w:val="44CA2EEC"/>
    <w:rsid w:val="44D65321"/>
    <w:rsid w:val="44F71B9D"/>
    <w:rsid w:val="4531503C"/>
    <w:rsid w:val="45321617"/>
    <w:rsid w:val="45351F09"/>
    <w:rsid w:val="453D13DA"/>
    <w:rsid w:val="455475CD"/>
    <w:rsid w:val="45704C52"/>
    <w:rsid w:val="45812B91"/>
    <w:rsid w:val="4584231A"/>
    <w:rsid w:val="458D285E"/>
    <w:rsid w:val="459226C1"/>
    <w:rsid w:val="45972933"/>
    <w:rsid w:val="459B4DC2"/>
    <w:rsid w:val="45A225CF"/>
    <w:rsid w:val="45BC5CF7"/>
    <w:rsid w:val="45CD0F3F"/>
    <w:rsid w:val="45E076D3"/>
    <w:rsid w:val="45E20DDD"/>
    <w:rsid w:val="45E745BD"/>
    <w:rsid w:val="45F13256"/>
    <w:rsid w:val="45F2294E"/>
    <w:rsid w:val="45F664E1"/>
    <w:rsid w:val="45FC0CDF"/>
    <w:rsid w:val="460F38AF"/>
    <w:rsid w:val="46284617"/>
    <w:rsid w:val="462B2989"/>
    <w:rsid w:val="463446BC"/>
    <w:rsid w:val="46766FA8"/>
    <w:rsid w:val="468A3DC6"/>
    <w:rsid w:val="469559DB"/>
    <w:rsid w:val="46A1726F"/>
    <w:rsid w:val="46BF20A2"/>
    <w:rsid w:val="46C01B0B"/>
    <w:rsid w:val="46D464B3"/>
    <w:rsid w:val="46D812DC"/>
    <w:rsid w:val="46EA50E5"/>
    <w:rsid w:val="470E0F82"/>
    <w:rsid w:val="472F0968"/>
    <w:rsid w:val="47325F47"/>
    <w:rsid w:val="47471A9E"/>
    <w:rsid w:val="476E4DA2"/>
    <w:rsid w:val="47983C54"/>
    <w:rsid w:val="47A16ABC"/>
    <w:rsid w:val="47A90F85"/>
    <w:rsid w:val="47BF6BDE"/>
    <w:rsid w:val="47D30740"/>
    <w:rsid w:val="47D927EF"/>
    <w:rsid w:val="47EC20FE"/>
    <w:rsid w:val="47EE736B"/>
    <w:rsid w:val="47F71D9F"/>
    <w:rsid w:val="48241969"/>
    <w:rsid w:val="483F06E4"/>
    <w:rsid w:val="483F1676"/>
    <w:rsid w:val="485A6828"/>
    <w:rsid w:val="485B2C25"/>
    <w:rsid w:val="48664D4F"/>
    <w:rsid w:val="48683357"/>
    <w:rsid w:val="486A6B88"/>
    <w:rsid w:val="487B5FC0"/>
    <w:rsid w:val="48911F9D"/>
    <w:rsid w:val="48B06E02"/>
    <w:rsid w:val="48C0506B"/>
    <w:rsid w:val="48F254BA"/>
    <w:rsid w:val="49112F42"/>
    <w:rsid w:val="493914B1"/>
    <w:rsid w:val="4954425A"/>
    <w:rsid w:val="496635BF"/>
    <w:rsid w:val="498F6BE0"/>
    <w:rsid w:val="499D5953"/>
    <w:rsid w:val="49AD5BED"/>
    <w:rsid w:val="49B838AD"/>
    <w:rsid w:val="49CF099C"/>
    <w:rsid w:val="49D51330"/>
    <w:rsid w:val="49D62D93"/>
    <w:rsid w:val="4A1E3A77"/>
    <w:rsid w:val="4A3076B3"/>
    <w:rsid w:val="4A402B55"/>
    <w:rsid w:val="4A4970F0"/>
    <w:rsid w:val="4A52417C"/>
    <w:rsid w:val="4A604E22"/>
    <w:rsid w:val="4A70372C"/>
    <w:rsid w:val="4A7965BA"/>
    <w:rsid w:val="4AC7413B"/>
    <w:rsid w:val="4AE02AE7"/>
    <w:rsid w:val="4AE301E8"/>
    <w:rsid w:val="4AEB0E78"/>
    <w:rsid w:val="4AED0F85"/>
    <w:rsid w:val="4B252B4A"/>
    <w:rsid w:val="4B25724B"/>
    <w:rsid w:val="4B29095D"/>
    <w:rsid w:val="4B2D2BE6"/>
    <w:rsid w:val="4B375213"/>
    <w:rsid w:val="4B791889"/>
    <w:rsid w:val="4B7F3828"/>
    <w:rsid w:val="4B804BEF"/>
    <w:rsid w:val="4BAA5A33"/>
    <w:rsid w:val="4BB53DC4"/>
    <w:rsid w:val="4BB56F47"/>
    <w:rsid w:val="4BCA6EEB"/>
    <w:rsid w:val="4BCC7194"/>
    <w:rsid w:val="4BEF1C95"/>
    <w:rsid w:val="4BFA2389"/>
    <w:rsid w:val="4BFA3233"/>
    <w:rsid w:val="4C0018DE"/>
    <w:rsid w:val="4C13635C"/>
    <w:rsid w:val="4C1E0293"/>
    <w:rsid w:val="4C226976"/>
    <w:rsid w:val="4C28087F"/>
    <w:rsid w:val="4C3319B3"/>
    <w:rsid w:val="4C496836"/>
    <w:rsid w:val="4C50432A"/>
    <w:rsid w:val="4C566EE2"/>
    <w:rsid w:val="4C6B1BF3"/>
    <w:rsid w:val="4C7E5A0B"/>
    <w:rsid w:val="4CA5043A"/>
    <w:rsid w:val="4CB16DFC"/>
    <w:rsid w:val="4CC311BB"/>
    <w:rsid w:val="4CED0E5B"/>
    <w:rsid w:val="4CEF2847"/>
    <w:rsid w:val="4CF3712A"/>
    <w:rsid w:val="4D0B3B2B"/>
    <w:rsid w:val="4D1B2411"/>
    <w:rsid w:val="4D1C470D"/>
    <w:rsid w:val="4D2047BC"/>
    <w:rsid w:val="4D280422"/>
    <w:rsid w:val="4D2F3630"/>
    <w:rsid w:val="4D322037"/>
    <w:rsid w:val="4D774E5E"/>
    <w:rsid w:val="4D79090B"/>
    <w:rsid w:val="4D85403F"/>
    <w:rsid w:val="4D933355"/>
    <w:rsid w:val="4D942FD5"/>
    <w:rsid w:val="4D9F6120"/>
    <w:rsid w:val="4DA92AA4"/>
    <w:rsid w:val="4DB03F2C"/>
    <w:rsid w:val="4DB604FD"/>
    <w:rsid w:val="4DC0189A"/>
    <w:rsid w:val="4DC36D21"/>
    <w:rsid w:val="4DCE1EB5"/>
    <w:rsid w:val="4DEB17E5"/>
    <w:rsid w:val="4DFB1F44"/>
    <w:rsid w:val="4E03041B"/>
    <w:rsid w:val="4E0C5940"/>
    <w:rsid w:val="4E130FC5"/>
    <w:rsid w:val="4E192BFD"/>
    <w:rsid w:val="4E20599D"/>
    <w:rsid w:val="4E316E5C"/>
    <w:rsid w:val="4E442E5B"/>
    <w:rsid w:val="4E5A71F6"/>
    <w:rsid w:val="4E6C4DBA"/>
    <w:rsid w:val="4E7A7DCF"/>
    <w:rsid w:val="4E85035F"/>
    <w:rsid w:val="4E8514C3"/>
    <w:rsid w:val="4E865DE0"/>
    <w:rsid w:val="4E8F2CF0"/>
    <w:rsid w:val="4E98737F"/>
    <w:rsid w:val="4E9F4222"/>
    <w:rsid w:val="4EA060AF"/>
    <w:rsid w:val="4EC81551"/>
    <w:rsid w:val="4ECA2D4D"/>
    <w:rsid w:val="4ECA3782"/>
    <w:rsid w:val="4EE83FE1"/>
    <w:rsid w:val="4EEA6F57"/>
    <w:rsid w:val="4F232B67"/>
    <w:rsid w:val="4F252466"/>
    <w:rsid w:val="4F2E52F4"/>
    <w:rsid w:val="4F382C04"/>
    <w:rsid w:val="4F4F3EF8"/>
    <w:rsid w:val="4F5551B4"/>
    <w:rsid w:val="4F5B70BD"/>
    <w:rsid w:val="4F5F7800"/>
    <w:rsid w:val="4F6A76D8"/>
    <w:rsid w:val="4F893976"/>
    <w:rsid w:val="4F990256"/>
    <w:rsid w:val="4FA32D35"/>
    <w:rsid w:val="4FBF6DE2"/>
    <w:rsid w:val="501B1161"/>
    <w:rsid w:val="503F2C57"/>
    <w:rsid w:val="505C7C5D"/>
    <w:rsid w:val="50697B86"/>
    <w:rsid w:val="506B057F"/>
    <w:rsid w:val="506D3A82"/>
    <w:rsid w:val="50750108"/>
    <w:rsid w:val="5077042C"/>
    <w:rsid w:val="50771B55"/>
    <w:rsid w:val="50785428"/>
    <w:rsid w:val="5079476C"/>
    <w:rsid w:val="50801622"/>
    <w:rsid w:val="508541A4"/>
    <w:rsid w:val="508809A1"/>
    <w:rsid w:val="509074BA"/>
    <w:rsid w:val="50940C23"/>
    <w:rsid w:val="50A17BD8"/>
    <w:rsid w:val="51014A38"/>
    <w:rsid w:val="51191F13"/>
    <w:rsid w:val="51270DC9"/>
    <w:rsid w:val="51363C69"/>
    <w:rsid w:val="51592D69"/>
    <w:rsid w:val="5160570C"/>
    <w:rsid w:val="517664B3"/>
    <w:rsid w:val="51781405"/>
    <w:rsid w:val="519E72DE"/>
    <w:rsid w:val="51A53CAA"/>
    <w:rsid w:val="51BF4329"/>
    <w:rsid w:val="51D058C8"/>
    <w:rsid w:val="51EC50FA"/>
    <w:rsid w:val="51F017E7"/>
    <w:rsid w:val="51F8100B"/>
    <w:rsid w:val="51FC1C0F"/>
    <w:rsid w:val="51FC69EC"/>
    <w:rsid w:val="5205702C"/>
    <w:rsid w:val="522C37EE"/>
    <w:rsid w:val="523E1192"/>
    <w:rsid w:val="523F1BD1"/>
    <w:rsid w:val="52470D8A"/>
    <w:rsid w:val="5248680B"/>
    <w:rsid w:val="524A3D6E"/>
    <w:rsid w:val="526359AF"/>
    <w:rsid w:val="52651B27"/>
    <w:rsid w:val="52672BCB"/>
    <w:rsid w:val="526D7EA0"/>
    <w:rsid w:val="52770695"/>
    <w:rsid w:val="528E25CF"/>
    <w:rsid w:val="52A14BD2"/>
    <w:rsid w:val="52A56BA5"/>
    <w:rsid w:val="52AE4134"/>
    <w:rsid w:val="52C062CC"/>
    <w:rsid w:val="52DC3556"/>
    <w:rsid w:val="52E37838"/>
    <w:rsid w:val="52EB3C7C"/>
    <w:rsid w:val="52F146EE"/>
    <w:rsid w:val="52F33F2B"/>
    <w:rsid w:val="52FA7B7D"/>
    <w:rsid w:val="5304358B"/>
    <w:rsid w:val="53187A9D"/>
    <w:rsid w:val="531A1286"/>
    <w:rsid w:val="531F686F"/>
    <w:rsid w:val="533F1322"/>
    <w:rsid w:val="53507F99"/>
    <w:rsid w:val="53813090"/>
    <w:rsid w:val="539F6DBD"/>
    <w:rsid w:val="53AA2BCF"/>
    <w:rsid w:val="53BB0F21"/>
    <w:rsid w:val="53BD046F"/>
    <w:rsid w:val="5407561F"/>
    <w:rsid w:val="541D768B"/>
    <w:rsid w:val="541E0990"/>
    <w:rsid w:val="54323C1E"/>
    <w:rsid w:val="544662D1"/>
    <w:rsid w:val="544B66EE"/>
    <w:rsid w:val="54641AAA"/>
    <w:rsid w:val="5477549A"/>
    <w:rsid w:val="54CD6E46"/>
    <w:rsid w:val="54D83641"/>
    <w:rsid w:val="54EC59CD"/>
    <w:rsid w:val="54F12EE7"/>
    <w:rsid w:val="54FE204C"/>
    <w:rsid w:val="550E400C"/>
    <w:rsid w:val="554A4505"/>
    <w:rsid w:val="5570409B"/>
    <w:rsid w:val="557721F0"/>
    <w:rsid w:val="557931CB"/>
    <w:rsid w:val="557B66C0"/>
    <w:rsid w:val="55945F73"/>
    <w:rsid w:val="55C51FC5"/>
    <w:rsid w:val="55C6040C"/>
    <w:rsid w:val="55CC55F5"/>
    <w:rsid w:val="56151D0D"/>
    <w:rsid w:val="561A74D1"/>
    <w:rsid w:val="56506618"/>
    <w:rsid w:val="565D670D"/>
    <w:rsid w:val="5660517A"/>
    <w:rsid w:val="56715961"/>
    <w:rsid w:val="567C3F94"/>
    <w:rsid w:val="56816197"/>
    <w:rsid w:val="569E508D"/>
    <w:rsid w:val="56A73CDF"/>
    <w:rsid w:val="56A75E3B"/>
    <w:rsid w:val="56B00CC9"/>
    <w:rsid w:val="56B167EC"/>
    <w:rsid w:val="56BE5A60"/>
    <w:rsid w:val="56D26C7F"/>
    <w:rsid w:val="56F71A84"/>
    <w:rsid w:val="56F87AD0"/>
    <w:rsid w:val="57121545"/>
    <w:rsid w:val="57237983"/>
    <w:rsid w:val="572C383B"/>
    <w:rsid w:val="57310769"/>
    <w:rsid w:val="573A6ED0"/>
    <w:rsid w:val="57660A38"/>
    <w:rsid w:val="576A00F7"/>
    <w:rsid w:val="577500DE"/>
    <w:rsid w:val="577F7144"/>
    <w:rsid w:val="5799306D"/>
    <w:rsid w:val="57A62CB2"/>
    <w:rsid w:val="57D8072B"/>
    <w:rsid w:val="57DE00B6"/>
    <w:rsid w:val="580E0C05"/>
    <w:rsid w:val="58160210"/>
    <w:rsid w:val="58221AA4"/>
    <w:rsid w:val="5857029A"/>
    <w:rsid w:val="585B0D05"/>
    <w:rsid w:val="585F435B"/>
    <w:rsid w:val="588A01CF"/>
    <w:rsid w:val="58B3533E"/>
    <w:rsid w:val="58C44EB1"/>
    <w:rsid w:val="58C91339"/>
    <w:rsid w:val="58D40C23"/>
    <w:rsid w:val="59037D5D"/>
    <w:rsid w:val="59313D5B"/>
    <w:rsid w:val="59426D49"/>
    <w:rsid w:val="594D1592"/>
    <w:rsid w:val="59810AE7"/>
    <w:rsid w:val="59837737"/>
    <w:rsid w:val="59907A7D"/>
    <w:rsid w:val="59A2321A"/>
    <w:rsid w:val="59A920C0"/>
    <w:rsid w:val="59AF0332"/>
    <w:rsid w:val="59B5223B"/>
    <w:rsid w:val="59DF6902"/>
    <w:rsid w:val="59E42D8A"/>
    <w:rsid w:val="59E47858"/>
    <w:rsid w:val="59ED369A"/>
    <w:rsid w:val="59F11BDF"/>
    <w:rsid w:val="5A04230E"/>
    <w:rsid w:val="5A1E05E5"/>
    <w:rsid w:val="5A241862"/>
    <w:rsid w:val="5A3005C1"/>
    <w:rsid w:val="5A36150F"/>
    <w:rsid w:val="5A372EDE"/>
    <w:rsid w:val="5A692FE3"/>
    <w:rsid w:val="5A722B90"/>
    <w:rsid w:val="5A7C51D6"/>
    <w:rsid w:val="5AAD49D1"/>
    <w:rsid w:val="5AB20E59"/>
    <w:rsid w:val="5ABC4FEC"/>
    <w:rsid w:val="5ADB7A9F"/>
    <w:rsid w:val="5AF71A69"/>
    <w:rsid w:val="5AF9704F"/>
    <w:rsid w:val="5B004260"/>
    <w:rsid w:val="5B1B114B"/>
    <w:rsid w:val="5B212792"/>
    <w:rsid w:val="5B295620"/>
    <w:rsid w:val="5B2C2D21"/>
    <w:rsid w:val="5B397E38"/>
    <w:rsid w:val="5B474BD0"/>
    <w:rsid w:val="5B487A03"/>
    <w:rsid w:val="5B4B35D6"/>
    <w:rsid w:val="5B4B3C85"/>
    <w:rsid w:val="5B550250"/>
    <w:rsid w:val="5B5A0581"/>
    <w:rsid w:val="5B5D4649"/>
    <w:rsid w:val="5B5F6B18"/>
    <w:rsid w:val="5B790837"/>
    <w:rsid w:val="5B8D1AC1"/>
    <w:rsid w:val="5B925F49"/>
    <w:rsid w:val="5B971099"/>
    <w:rsid w:val="5BCE50E5"/>
    <w:rsid w:val="5C2A68CB"/>
    <w:rsid w:val="5C3D14F7"/>
    <w:rsid w:val="5C3F0E62"/>
    <w:rsid w:val="5C40438C"/>
    <w:rsid w:val="5C472574"/>
    <w:rsid w:val="5C4B662D"/>
    <w:rsid w:val="5C54188A"/>
    <w:rsid w:val="5C9F17C1"/>
    <w:rsid w:val="5CB318A3"/>
    <w:rsid w:val="5CC05B7E"/>
    <w:rsid w:val="5CE0146E"/>
    <w:rsid w:val="5CE26B6F"/>
    <w:rsid w:val="5CE82996"/>
    <w:rsid w:val="5CF63611"/>
    <w:rsid w:val="5CFC5D77"/>
    <w:rsid w:val="5D041278"/>
    <w:rsid w:val="5D090F1C"/>
    <w:rsid w:val="5D0D6ABA"/>
    <w:rsid w:val="5D2223A7"/>
    <w:rsid w:val="5D2C5CEA"/>
    <w:rsid w:val="5D3378EC"/>
    <w:rsid w:val="5D4F3B35"/>
    <w:rsid w:val="5D7D25F1"/>
    <w:rsid w:val="5D9F6029"/>
    <w:rsid w:val="5DEF3829"/>
    <w:rsid w:val="5DF270A3"/>
    <w:rsid w:val="5DFE6042"/>
    <w:rsid w:val="5E345E08"/>
    <w:rsid w:val="5E4567B6"/>
    <w:rsid w:val="5E5622D4"/>
    <w:rsid w:val="5E731884"/>
    <w:rsid w:val="5E8A14A9"/>
    <w:rsid w:val="5EA2676C"/>
    <w:rsid w:val="5EA85602"/>
    <w:rsid w:val="5ECA6A10"/>
    <w:rsid w:val="5ED00919"/>
    <w:rsid w:val="5EDB4E60"/>
    <w:rsid w:val="5EDF69B5"/>
    <w:rsid w:val="5F01496B"/>
    <w:rsid w:val="5F104F86"/>
    <w:rsid w:val="5F18447D"/>
    <w:rsid w:val="5F2422B5"/>
    <w:rsid w:val="5F392547"/>
    <w:rsid w:val="5F5A62FF"/>
    <w:rsid w:val="5F6D1A9C"/>
    <w:rsid w:val="5F802CBB"/>
    <w:rsid w:val="5F921CDC"/>
    <w:rsid w:val="5FA00F18"/>
    <w:rsid w:val="5FAE2505"/>
    <w:rsid w:val="5FAE5D89"/>
    <w:rsid w:val="5FB312CB"/>
    <w:rsid w:val="5FD86EF2"/>
    <w:rsid w:val="60043515"/>
    <w:rsid w:val="60064219"/>
    <w:rsid w:val="6014572D"/>
    <w:rsid w:val="602903D9"/>
    <w:rsid w:val="602A57D2"/>
    <w:rsid w:val="60445EA3"/>
    <w:rsid w:val="605F5265"/>
    <w:rsid w:val="60780DF8"/>
    <w:rsid w:val="607A0954"/>
    <w:rsid w:val="609A3B5A"/>
    <w:rsid w:val="60A2042B"/>
    <w:rsid w:val="60A2791B"/>
    <w:rsid w:val="60A3539C"/>
    <w:rsid w:val="60C1494C"/>
    <w:rsid w:val="60DE0679"/>
    <w:rsid w:val="60E76D8A"/>
    <w:rsid w:val="61074518"/>
    <w:rsid w:val="610E336D"/>
    <w:rsid w:val="61154A85"/>
    <w:rsid w:val="613677DE"/>
    <w:rsid w:val="616B1562"/>
    <w:rsid w:val="61870E92"/>
    <w:rsid w:val="61AC454A"/>
    <w:rsid w:val="61B163EA"/>
    <w:rsid w:val="61B16453"/>
    <w:rsid w:val="61B81DF7"/>
    <w:rsid w:val="61BF0FEC"/>
    <w:rsid w:val="61D12B3B"/>
    <w:rsid w:val="61D825BF"/>
    <w:rsid w:val="6204625D"/>
    <w:rsid w:val="62053CDF"/>
    <w:rsid w:val="62122FF4"/>
    <w:rsid w:val="622A6AA3"/>
    <w:rsid w:val="62341A8A"/>
    <w:rsid w:val="62356A2C"/>
    <w:rsid w:val="6247763F"/>
    <w:rsid w:val="625C68EC"/>
    <w:rsid w:val="62617298"/>
    <w:rsid w:val="62706FDD"/>
    <w:rsid w:val="627B5183"/>
    <w:rsid w:val="62822991"/>
    <w:rsid w:val="62992F18"/>
    <w:rsid w:val="629B1C54"/>
    <w:rsid w:val="629D09DA"/>
    <w:rsid w:val="62AE66F6"/>
    <w:rsid w:val="62B21879"/>
    <w:rsid w:val="62B766D9"/>
    <w:rsid w:val="62CC2526"/>
    <w:rsid w:val="62E32048"/>
    <w:rsid w:val="62E62FCC"/>
    <w:rsid w:val="63220C33"/>
    <w:rsid w:val="63333E1A"/>
    <w:rsid w:val="634630B9"/>
    <w:rsid w:val="63591DDE"/>
    <w:rsid w:val="635F3442"/>
    <w:rsid w:val="635F76FD"/>
    <w:rsid w:val="638406CB"/>
    <w:rsid w:val="63861156"/>
    <w:rsid w:val="63A72DD4"/>
    <w:rsid w:val="63AB76F1"/>
    <w:rsid w:val="63B0179C"/>
    <w:rsid w:val="63B757B1"/>
    <w:rsid w:val="63CE7DE9"/>
    <w:rsid w:val="63E44131"/>
    <w:rsid w:val="63FB4B4A"/>
    <w:rsid w:val="640530FB"/>
    <w:rsid w:val="641649C3"/>
    <w:rsid w:val="644C4E9D"/>
    <w:rsid w:val="644E03A0"/>
    <w:rsid w:val="645B1C35"/>
    <w:rsid w:val="646E3EC6"/>
    <w:rsid w:val="64750C79"/>
    <w:rsid w:val="6475638D"/>
    <w:rsid w:val="64947826"/>
    <w:rsid w:val="64A010A4"/>
    <w:rsid w:val="64A62086"/>
    <w:rsid w:val="64A75DEB"/>
    <w:rsid w:val="64B47D45"/>
    <w:rsid w:val="64D25B26"/>
    <w:rsid w:val="64E13C19"/>
    <w:rsid w:val="64E25DF0"/>
    <w:rsid w:val="64E775C8"/>
    <w:rsid w:val="64F70694"/>
    <w:rsid w:val="65051F2A"/>
    <w:rsid w:val="650A0080"/>
    <w:rsid w:val="650A18E5"/>
    <w:rsid w:val="650C35F5"/>
    <w:rsid w:val="65115EE0"/>
    <w:rsid w:val="65204AD5"/>
    <w:rsid w:val="652A41BA"/>
    <w:rsid w:val="653C65E6"/>
    <w:rsid w:val="654F039F"/>
    <w:rsid w:val="655A3D56"/>
    <w:rsid w:val="655E4E1C"/>
    <w:rsid w:val="65670887"/>
    <w:rsid w:val="656F3EBA"/>
    <w:rsid w:val="6571397B"/>
    <w:rsid w:val="657D7A5B"/>
    <w:rsid w:val="65826BF9"/>
    <w:rsid w:val="658835A0"/>
    <w:rsid w:val="658959DB"/>
    <w:rsid w:val="658D32AB"/>
    <w:rsid w:val="659009AD"/>
    <w:rsid w:val="6592261A"/>
    <w:rsid w:val="65A01618"/>
    <w:rsid w:val="65A86C0C"/>
    <w:rsid w:val="65AE1D5F"/>
    <w:rsid w:val="65B02573"/>
    <w:rsid w:val="65B975F2"/>
    <w:rsid w:val="65C75269"/>
    <w:rsid w:val="65DB3261"/>
    <w:rsid w:val="65E207B7"/>
    <w:rsid w:val="65F149B8"/>
    <w:rsid w:val="65F94B59"/>
    <w:rsid w:val="66007D67"/>
    <w:rsid w:val="66077FD3"/>
    <w:rsid w:val="663A2E6B"/>
    <w:rsid w:val="6650084A"/>
    <w:rsid w:val="665232D0"/>
    <w:rsid w:val="667D3C9B"/>
    <w:rsid w:val="668D3B8C"/>
    <w:rsid w:val="66A8727B"/>
    <w:rsid w:val="66B3308E"/>
    <w:rsid w:val="66CA7430"/>
    <w:rsid w:val="67077294"/>
    <w:rsid w:val="67184FB0"/>
    <w:rsid w:val="67191534"/>
    <w:rsid w:val="671B17B8"/>
    <w:rsid w:val="673954E5"/>
    <w:rsid w:val="67456D79"/>
    <w:rsid w:val="67466504"/>
    <w:rsid w:val="677F14DD"/>
    <w:rsid w:val="67817841"/>
    <w:rsid w:val="67873066"/>
    <w:rsid w:val="678E0472"/>
    <w:rsid w:val="67984605"/>
    <w:rsid w:val="67B73BB6"/>
    <w:rsid w:val="67BC5ABE"/>
    <w:rsid w:val="67C25449"/>
    <w:rsid w:val="67C35522"/>
    <w:rsid w:val="67C620AE"/>
    <w:rsid w:val="67C9490D"/>
    <w:rsid w:val="67D71254"/>
    <w:rsid w:val="67EC69E9"/>
    <w:rsid w:val="67F30197"/>
    <w:rsid w:val="67F47EC6"/>
    <w:rsid w:val="67FD1DAB"/>
    <w:rsid w:val="68004215"/>
    <w:rsid w:val="680107B1"/>
    <w:rsid w:val="68122C4A"/>
    <w:rsid w:val="68195517"/>
    <w:rsid w:val="68212CDB"/>
    <w:rsid w:val="682C7077"/>
    <w:rsid w:val="68336A02"/>
    <w:rsid w:val="68385D37"/>
    <w:rsid w:val="685552F0"/>
    <w:rsid w:val="68661AA5"/>
    <w:rsid w:val="68693992"/>
    <w:rsid w:val="68945AE9"/>
    <w:rsid w:val="68A24D60"/>
    <w:rsid w:val="68A747C2"/>
    <w:rsid w:val="68C617F4"/>
    <w:rsid w:val="68D35286"/>
    <w:rsid w:val="68F446EB"/>
    <w:rsid w:val="690B4F85"/>
    <w:rsid w:val="690D4166"/>
    <w:rsid w:val="6910096E"/>
    <w:rsid w:val="69134A4D"/>
    <w:rsid w:val="69262B12"/>
    <w:rsid w:val="693C0D63"/>
    <w:rsid w:val="69644B75"/>
    <w:rsid w:val="697157CB"/>
    <w:rsid w:val="69AB74E8"/>
    <w:rsid w:val="69C53915"/>
    <w:rsid w:val="69D364AE"/>
    <w:rsid w:val="69D530AF"/>
    <w:rsid w:val="69DA38BA"/>
    <w:rsid w:val="69DB133C"/>
    <w:rsid w:val="69EA3719"/>
    <w:rsid w:val="69FD3A6F"/>
    <w:rsid w:val="6A166B97"/>
    <w:rsid w:val="6A223CAF"/>
    <w:rsid w:val="6A293639"/>
    <w:rsid w:val="6A371E6C"/>
    <w:rsid w:val="6A3C4858"/>
    <w:rsid w:val="6A5247FE"/>
    <w:rsid w:val="6A5E453C"/>
    <w:rsid w:val="6A6203F5"/>
    <w:rsid w:val="6A6337D2"/>
    <w:rsid w:val="6A680BA0"/>
    <w:rsid w:val="6A707BAF"/>
    <w:rsid w:val="6A790E3A"/>
    <w:rsid w:val="6A79243B"/>
    <w:rsid w:val="6A842FCE"/>
    <w:rsid w:val="6A886ED6"/>
    <w:rsid w:val="6A933DBB"/>
    <w:rsid w:val="6AA212BE"/>
    <w:rsid w:val="6AAF053C"/>
    <w:rsid w:val="6AB957FE"/>
    <w:rsid w:val="6ABB7156"/>
    <w:rsid w:val="6AC87CC0"/>
    <w:rsid w:val="6AC91EBE"/>
    <w:rsid w:val="6AD76C55"/>
    <w:rsid w:val="6AEA5C76"/>
    <w:rsid w:val="6AFE019A"/>
    <w:rsid w:val="6B0777A4"/>
    <w:rsid w:val="6B2B1F62"/>
    <w:rsid w:val="6B32606A"/>
    <w:rsid w:val="6B375D75"/>
    <w:rsid w:val="6B3836E5"/>
    <w:rsid w:val="6B4763B2"/>
    <w:rsid w:val="6B5932BC"/>
    <w:rsid w:val="6B662B79"/>
    <w:rsid w:val="6B750E85"/>
    <w:rsid w:val="6B7A5565"/>
    <w:rsid w:val="6B996D13"/>
    <w:rsid w:val="6B9E4B5C"/>
    <w:rsid w:val="6BA927C3"/>
    <w:rsid w:val="6BB640C5"/>
    <w:rsid w:val="6BC3066B"/>
    <w:rsid w:val="6BDB3FE2"/>
    <w:rsid w:val="6BFD22BB"/>
    <w:rsid w:val="6C43172A"/>
    <w:rsid w:val="6C496EB7"/>
    <w:rsid w:val="6C5768FE"/>
    <w:rsid w:val="6C6E2D65"/>
    <w:rsid w:val="6C9263FF"/>
    <w:rsid w:val="6CA12DC9"/>
    <w:rsid w:val="6CA86ED0"/>
    <w:rsid w:val="6CAC58D7"/>
    <w:rsid w:val="6CB60E43"/>
    <w:rsid w:val="6CB74F6C"/>
    <w:rsid w:val="6CBC13F4"/>
    <w:rsid w:val="6CCB43D7"/>
    <w:rsid w:val="6CD84D19"/>
    <w:rsid w:val="6CFF5361"/>
    <w:rsid w:val="6D111826"/>
    <w:rsid w:val="6D3B49AC"/>
    <w:rsid w:val="6D596CF4"/>
    <w:rsid w:val="6D660D2A"/>
    <w:rsid w:val="6D67525D"/>
    <w:rsid w:val="6D67600A"/>
    <w:rsid w:val="6D6A4A10"/>
    <w:rsid w:val="6D862391"/>
    <w:rsid w:val="6D872F18"/>
    <w:rsid w:val="6D8B085A"/>
    <w:rsid w:val="6D9C0A62"/>
    <w:rsid w:val="6DA203ED"/>
    <w:rsid w:val="6DAA6BAA"/>
    <w:rsid w:val="6DB709C0"/>
    <w:rsid w:val="6DB82591"/>
    <w:rsid w:val="6DBF761A"/>
    <w:rsid w:val="6DC84DAA"/>
    <w:rsid w:val="6DDA4395"/>
    <w:rsid w:val="6DF82FEC"/>
    <w:rsid w:val="6E077973"/>
    <w:rsid w:val="6E0D5552"/>
    <w:rsid w:val="6E1A7910"/>
    <w:rsid w:val="6E1B6DB2"/>
    <w:rsid w:val="6E207D98"/>
    <w:rsid w:val="6E4F3D89"/>
    <w:rsid w:val="6E5A7B9C"/>
    <w:rsid w:val="6E9D1B01"/>
    <w:rsid w:val="6EBF0247"/>
    <w:rsid w:val="6EF17A52"/>
    <w:rsid w:val="6F0858E6"/>
    <w:rsid w:val="6F2B2472"/>
    <w:rsid w:val="6F2C17F8"/>
    <w:rsid w:val="6F5300E0"/>
    <w:rsid w:val="6F651353"/>
    <w:rsid w:val="6F6D675F"/>
    <w:rsid w:val="6F6F1C62"/>
    <w:rsid w:val="6F995D9E"/>
    <w:rsid w:val="6F9F6941"/>
    <w:rsid w:val="6FA24AC1"/>
    <w:rsid w:val="6FB410D2"/>
    <w:rsid w:val="6FBC127B"/>
    <w:rsid w:val="6FC46DAF"/>
    <w:rsid w:val="6FEB37AA"/>
    <w:rsid w:val="6FEB702D"/>
    <w:rsid w:val="700A551A"/>
    <w:rsid w:val="700C1AA2"/>
    <w:rsid w:val="70163413"/>
    <w:rsid w:val="70313F1E"/>
    <w:rsid w:val="70322D83"/>
    <w:rsid w:val="70446730"/>
    <w:rsid w:val="704510FB"/>
    <w:rsid w:val="70481945"/>
    <w:rsid w:val="70564DD5"/>
    <w:rsid w:val="705E4350"/>
    <w:rsid w:val="706865F7"/>
    <w:rsid w:val="708539A9"/>
    <w:rsid w:val="70B64178"/>
    <w:rsid w:val="70BA2B7E"/>
    <w:rsid w:val="70BC191F"/>
    <w:rsid w:val="70C15D8C"/>
    <w:rsid w:val="70CC631B"/>
    <w:rsid w:val="70E14CDC"/>
    <w:rsid w:val="70F75E6C"/>
    <w:rsid w:val="70F774CF"/>
    <w:rsid w:val="70FD016F"/>
    <w:rsid w:val="710032F2"/>
    <w:rsid w:val="711B191E"/>
    <w:rsid w:val="71226C2E"/>
    <w:rsid w:val="71312C97"/>
    <w:rsid w:val="715A4837"/>
    <w:rsid w:val="717F0922"/>
    <w:rsid w:val="718B4275"/>
    <w:rsid w:val="71943213"/>
    <w:rsid w:val="71A01B77"/>
    <w:rsid w:val="71A43CE9"/>
    <w:rsid w:val="71D15BC9"/>
    <w:rsid w:val="71DF0762"/>
    <w:rsid w:val="720A61B0"/>
    <w:rsid w:val="720A7028"/>
    <w:rsid w:val="7222024F"/>
    <w:rsid w:val="7229436B"/>
    <w:rsid w:val="724B5893"/>
    <w:rsid w:val="72563C24"/>
    <w:rsid w:val="725858B1"/>
    <w:rsid w:val="725C327A"/>
    <w:rsid w:val="725F4533"/>
    <w:rsid w:val="726A0EC2"/>
    <w:rsid w:val="72AB6BB1"/>
    <w:rsid w:val="72E7565D"/>
    <w:rsid w:val="73195D15"/>
    <w:rsid w:val="731971E5"/>
    <w:rsid w:val="731A13E3"/>
    <w:rsid w:val="732F2120"/>
    <w:rsid w:val="73645914"/>
    <w:rsid w:val="736E0E6D"/>
    <w:rsid w:val="737579CC"/>
    <w:rsid w:val="737B267C"/>
    <w:rsid w:val="737F240C"/>
    <w:rsid w:val="73843011"/>
    <w:rsid w:val="73A66A49"/>
    <w:rsid w:val="73BA34EB"/>
    <w:rsid w:val="73CB7009"/>
    <w:rsid w:val="73DB1E44"/>
    <w:rsid w:val="73DB467F"/>
    <w:rsid w:val="73DB72EB"/>
    <w:rsid w:val="73DC4D25"/>
    <w:rsid w:val="73E150A0"/>
    <w:rsid w:val="73F57E4D"/>
    <w:rsid w:val="740B68A5"/>
    <w:rsid w:val="7410715D"/>
    <w:rsid w:val="74144E7E"/>
    <w:rsid w:val="741C55F0"/>
    <w:rsid w:val="74504CE3"/>
    <w:rsid w:val="745C3A49"/>
    <w:rsid w:val="746E524A"/>
    <w:rsid w:val="7485179B"/>
    <w:rsid w:val="748773BC"/>
    <w:rsid w:val="74A024E4"/>
    <w:rsid w:val="74B120C5"/>
    <w:rsid w:val="74BA768D"/>
    <w:rsid w:val="74EF1A2A"/>
    <w:rsid w:val="74F03568"/>
    <w:rsid w:val="75161734"/>
    <w:rsid w:val="751B7C2F"/>
    <w:rsid w:val="751D3132"/>
    <w:rsid w:val="75236FC7"/>
    <w:rsid w:val="752C20C8"/>
    <w:rsid w:val="753A26E2"/>
    <w:rsid w:val="75422F9C"/>
    <w:rsid w:val="75546259"/>
    <w:rsid w:val="7566482B"/>
    <w:rsid w:val="7583635A"/>
    <w:rsid w:val="759E7AC5"/>
    <w:rsid w:val="75AC171D"/>
    <w:rsid w:val="75B1793A"/>
    <w:rsid w:val="75BF5C9F"/>
    <w:rsid w:val="75C31D48"/>
    <w:rsid w:val="75C572EB"/>
    <w:rsid w:val="75C74126"/>
    <w:rsid w:val="75DC7CED"/>
    <w:rsid w:val="75DF0C72"/>
    <w:rsid w:val="75F345CD"/>
    <w:rsid w:val="76016C28"/>
    <w:rsid w:val="76123CDE"/>
    <w:rsid w:val="76203C5A"/>
    <w:rsid w:val="762E7251"/>
    <w:rsid w:val="763D3807"/>
    <w:rsid w:val="763E0C8B"/>
    <w:rsid w:val="7648159B"/>
    <w:rsid w:val="76542E2F"/>
    <w:rsid w:val="76695353"/>
    <w:rsid w:val="766A7551"/>
    <w:rsid w:val="76744AA8"/>
    <w:rsid w:val="767E57C9"/>
    <w:rsid w:val="768D7173"/>
    <w:rsid w:val="76931A1A"/>
    <w:rsid w:val="76A032AE"/>
    <w:rsid w:val="76A25979"/>
    <w:rsid w:val="76AB3D82"/>
    <w:rsid w:val="76B47F47"/>
    <w:rsid w:val="76B77650"/>
    <w:rsid w:val="76C2009B"/>
    <w:rsid w:val="76CC00B0"/>
    <w:rsid w:val="76DA690B"/>
    <w:rsid w:val="76F529B8"/>
    <w:rsid w:val="76FF5C26"/>
    <w:rsid w:val="770673F3"/>
    <w:rsid w:val="771F22BD"/>
    <w:rsid w:val="77357F1F"/>
    <w:rsid w:val="773C6E4B"/>
    <w:rsid w:val="773D0BAE"/>
    <w:rsid w:val="776B3E5E"/>
    <w:rsid w:val="776F6DFF"/>
    <w:rsid w:val="77715AB7"/>
    <w:rsid w:val="777976B3"/>
    <w:rsid w:val="77A46FAF"/>
    <w:rsid w:val="77C01188"/>
    <w:rsid w:val="77C86594"/>
    <w:rsid w:val="77CA0C16"/>
    <w:rsid w:val="77CE269B"/>
    <w:rsid w:val="77D942B0"/>
    <w:rsid w:val="77F428DB"/>
    <w:rsid w:val="780401F7"/>
    <w:rsid w:val="780608BE"/>
    <w:rsid w:val="7825692D"/>
    <w:rsid w:val="784E52E4"/>
    <w:rsid w:val="78512C75"/>
    <w:rsid w:val="785A5B03"/>
    <w:rsid w:val="786B06FD"/>
    <w:rsid w:val="786D70B9"/>
    <w:rsid w:val="788B62D2"/>
    <w:rsid w:val="7893324C"/>
    <w:rsid w:val="78BD5663"/>
    <w:rsid w:val="78C728B3"/>
    <w:rsid w:val="78C74E32"/>
    <w:rsid w:val="78D65BEF"/>
    <w:rsid w:val="78D74E1A"/>
    <w:rsid w:val="78F96906"/>
    <w:rsid w:val="792451CB"/>
    <w:rsid w:val="79271E1B"/>
    <w:rsid w:val="79597C24"/>
    <w:rsid w:val="795A2973"/>
    <w:rsid w:val="795C1EDE"/>
    <w:rsid w:val="797D4961"/>
    <w:rsid w:val="799B2A05"/>
    <w:rsid w:val="799C7F62"/>
    <w:rsid w:val="79A41A3D"/>
    <w:rsid w:val="79B956BA"/>
    <w:rsid w:val="79BF2E4B"/>
    <w:rsid w:val="79D11E9A"/>
    <w:rsid w:val="79EE0117"/>
    <w:rsid w:val="7A1328D6"/>
    <w:rsid w:val="7A155DD9"/>
    <w:rsid w:val="7A17260A"/>
    <w:rsid w:val="7A307328"/>
    <w:rsid w:val="7A5977C7"/>
    <w:rsid w:val="7A7C0618"/>
    <w:rsid w:val="7A812F09"/>
    <w:rsid w:val="7A9D361F"/>
    <w:rsid w:val="7AA30EC0"/>
    <w:rsid w:val="7ABF29EE"/>
    <w:rsid w:val="7ABF79D7"/>
    <w:rsid w:val="7ADC0182"/>
    <w:rsid w:val="7AFB0655"/>
    <w:rsid w:val="7B001259"/>
    <w:rsid w:val="7B1A5686"/>
    <w:rsid w:val="7B1D02FA"/>
    <w:rsid w:val="7B286B9A"/>
    <w:rsid w:val="7B756C9A"/>
    <w:rsid w:val="7B962423"/>
    <w:rsid w:val="7BAC4B36"/>
    <w:rsid w:val="7BB01ED9"/>
    <w:rsid w:val="7BCF3EB0"/>
    <w:rsid w:val="7BE2184C"/>
    <w:rsid w:val="7BF075F4"/>
    <w:rsid w:val="7C0955C4"/>
    <w:rsid w:val="7C295844"/>
    <w:rsid w:val="7C4E5BC3"/>
    <w:rsid w:val="7C744E5B"/>
    <w:rsid w:val="7C7C09D4"/>
    <w:rsid w:val="7C8E7ED8"/>
    <w:rsid w:val="7C9A6DF5"/>
    <w:rsid w:val="7CC13438"/>
    <w:rsid w:val="7CC80BE3"/>
    <w:rsid w:val="7CD47EDB"/>
    <w:rsid w:val="7CDA2CAE"/>
    <w:rsid w:val="7CE14F06"/>
    <w:rsid w:val="7CE37552"/>
    <w:rsid w:val="7CEC4817"/>
    <w:rsid w:val="7CFA2E18"/>
    <w:rsid w:val="7D3271C2"/>
    <w:rsid w:val="7D3F539A"/>
    <w:rsid w:val="7D4E0120"/>
    <w:rsid w:val="7D5929DC"/>
    <w:rsid w:val="7D5F203D"/>
    <w:rsid w:val="7D6911CD"/>
    <w:rsid w:val="7D734561"/>
    <w:rsid w:val="7D8C3E06"/>
    <w:rsid w:val="7D8C7689"/>
    <w:rsid w:val="7D8F4C76"/>
    <w:rsid w:val="7DAA1528"/>
    <w:rsid w:val="7DB62A4C"/>
    <w:rsid w:val="7DB66434"/>
    <w:rsid w:val="7DD13846"/>
    <w:rsid w:val="7DD4659D"/>
    <w:rsid w:val="7DE11312"/>
    <w:rsid w:val="7DF8616D"/>
    <w:rsid w:val="7E2C2C51"/>
    <w:rsid w:val="7E381D20"/>
    <w:rsid w:val="7E4029B0"/>
    <w:rsid w:val="7E521101"/>
    <w:rsid w:val="7E597CD7"/>
    <w:rsid w:val="7E5C3D71"/>
    <w:rsid w:val="7E66156B"/>
    <w:rsid w:val="7E6709F2"/>
    <w:rsid w:val="7E905C32"/>
    <w:rsid w:val="7EA6005F"/>
    <w:rsid w:val="7EA716B4"/>
    <w:rsid w:val="7EAB334A"/>
    <w:rsid w:val="7EC21C85"/>
    <w:rsid w:val="7ED922A9"/>
    <w:rsid w:val="7EFE1AE9"/>
    <w:rsid w:val="7F031B78"/>
    <w:rsid w:val="7F155E8B"/>
    <w:rsid w:val="7F226AE3"/>
    <w:rsid w:val="7F5A6980"/>
    <w:rsid w:val="7F7B6EB5"/>
    <w:rsid w:val="7F7D21D6"/>
    <w:rsid w:val="7F812FBC"/>
    <w:rsid w:val="7FA07A8C"/>
    <w:rsid w:val="7FAF3A63"/>
    <w:rsid w:val="7FBA7449"/>
    <w:rsid w:val="7FC40C28"/>
    <w:rsid w:val="7FD14040"/>
    <w:rsid w:val="7FD21AC2"/>
    <w:rsid w:val="7FD32DC6"/>
    <w:rsid w:val="7FD52A4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8" fillcolor="white">
      <v:fill color="white"/>
    </o:shapedefaults>
    <o:shapelayout v:ext="edit">
      <o:idmap v:ext="edit" data="1"/>
      <o:rules v:ext="edit">
        <o:r id="V:Rule3" type="connector" idref="#_x0000_s1077"/>
        <o:r id="V:Rule4" type="connector" idref="#_x0000_s10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Body Text First Indent 2" w:qFormat="1"/>
    <w:lsdException w:name="Strong" w:semiHidden="0" w:unhideWhenUsed="0" w:qFormat="1"/>
    <w:lsdException w:name="Emphasis" w:semiHidden="0" w:unhideWhenUsed="0" w:qFormat="1"/>
    <w:lsdException w:name="HTML Top of Form" w:uiPriority="99"/>
    <w:lsdException w:name="HTML Bottom of Form" w:uiPriority="99"/>
    <w:lsdException w:name="No List" w:uiPriority="99"/>
    <w:lsdException w:name="Outline List 1" w:uiPriority="99"/>
    <w:lsdException w:name="Outline List 2" w:uiPriority="99"/>
    <w:lsdException w:name="Outline List 3" w:uiPriority="99"/>
    <w:lsdException w:name="Balloon Text" w:unhideWhenUsed="0"/>
    <w:lsdException w:name="Table Grid" w:semiHidden="0" w:uiPriority="99" w:unhideWhenUsed="0" w:qFormat="1"/>
    <w:lsdException w:name="Placeholder Text" w:uiPriority="99"/>
    <w:lsdException w:name="No Spacing" w:semiHidden="0"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99" w:unhideWhenUsed="0" w:qFormat="1"/>
    <w:lsdException w:name="Quote" w:semiHidden="0" w:uiPriority="99" w:unhideWhenUsed="0" w:qFormat="1"/>
    <w:lsdException w:name="Intense Quote" w:semiHidden="0" w:uiPriority="99"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rsid w:val="00CC2ED7"/>
    <w:pPr>
      <w:widowControl w:val="0"/>
      <w:jc w:val="both"/>
    </w:pPr>
    <w:rPr>
      <w:kern w:val="2"/>
      <w:sz w:val="21"/>
    </w:rPr>
  </w:style>
  <w:style w:type="paragraph" w:styleId="1">
    <w:name w:val="heading 1"/>
    <w:basedOn w:val="a"/>
    <w:next w:val="a"/>
    <w:qFormat/>
    <w:rsid w:val="00CC2ED7"/>
    <w:pPr>
      <w:keepNext/>
      <w:keepLines/>
      <w:adjustRightInd w:val="0"/>
      <w:spacing w:before="240" w:line="480" w:lineRule="atLeast"/>
      <w:jc w:val="left"/>
      <w:textAlignment w:val="baseline"/>
      <w:outlineLvl w:val="0"/>
    </w:pPr>
    <w:rPr>
      <w:rFonts w:eastAsia="黑体"/>
      <w:kern w:val="44"/>
      <w:sz w:val="28"/>
    </w:rPr>
  </w:style>
  <w:style w:type="paragraph" w:styleId="20">
    <w:name w:val="heading 2"/>
    <w:basedOn w:val="a"/>
    <w:next w:val="a"/>
    <w:qFormat/>
    <w:rsid w:val="00CC2ED7"/>
    <w:pPr>
      <w:keepNext/>
      <w:keepLines/>
      <w:spacing w:before="260" w:after="260" w:line="416" w:lineRule="auto"/>
      <w:outlineLvl w:val="1"/>
    </w:pPr>
    <w:rPr>
      <w:rFonts w:ascii="Arial" w:eastAsia="黑体" w:hAnsi="Arial"/>
      <w:b/>
      <w:bCs/>
      <w:sz w:val="32"/>
      <w:szCs w:val="32"/>
    </w:rPr>
  </w:style>
  <w:style w:type="paragraph" w:styleId="3">
    <w:name w:val="heading 3"/>
    <w:basedOn w:val="a"/>
    <w:next w:val="a"/>
    <w:qFormat/>
    <w:rsid w:val="00CC2ED7"/>
    <w:pPr>
      <w:keepNext/>
      <w:keepLines/>
      <w:widowControl/>
      <w:spacing w:before="260" w:after="260" w:line="416" w:lineRule="auto"/>
      <w:jc w:val="left"/>
      <w:outlineLvl w:val="2"/>
    </w:pPr>
    <w:rPr>
      <w:b/>
      <w:kern w:val="0"/>
      <w:sz w:val="32"/>
    </w:rPr>
  </w:style>
  <w:style w:type="paragraph" w:styleId="4">
    <w:name w:val="heading 4"/>
    <w:basedOn w:val="a"/>
    <w:next w:val="a0"/>
    <w:qFormat/>
    <w:rsid w:val="00CC2ED7"/>
    <w:pPr>
      <w:keepNext/>
      <w:keepLines/>
      <w:adjustRightInd w:val="0"/>
      <w:spacing w:before="280" w:after="290" w:line="376" w:lineRule="atLeast"/>
      <w:jc w:val="left"/>
      <w:textAlignment w:val="baseline"/>
      <w:outlineLvl w:val="3"/>
    </w:pPr>
    <w:rPr>
      <w:rFonts w:ascii="Arial" w:eastAsia="黑体" w:hAnsi="Arial"/>
      <w:b/>
      <w:kern w:val="0"/>
      <w:sz w:val="28"/>
    </w:rPr>
  </w:style>
  <w:style w:type="paragraph" w:styleId="5">
    <w:name w:val="heading 5"/>
    <w:basedOn w:val="a"/>
    <w:next w:val="a0"/>
    <w:qFormat/>
    <w:rsid w:val="00CC2ED7"/>
    <w:pPr>
      <w:keepNext/>
      <w:keepLines/>
      <w:adjustRightInd w:val="0"/>
      <w:spacing w:before="280" w:after="290" w:line="376" w:lineRule="atLeast"/>
      <w:jc w:val="left"/>
      <w:textAlignment w:val="baseline"/>
      <w:outlineLvl w:val="4"/>
    </w:pPr>
    <w:rPr>
      <w:b/>
      <w:kern w:val="0"/>
      <w:sz w:val="28"/>
    </w:rPr>
  </w:style>
  <w:style w:type="paragraph" w:styleId="6">
    <w:name w:val="heading 6"/>
    <w:basedOn w:val="a"/>
    <w:next w:val="a0"/>
    <w:qFormat/>
    <w:rsid w:val="00CC2ED7"/>
    <w:pPr>
      <w:keepNext/>
      <w:keepLines/>
      <w:adjustRightInd w:val="0"/>
      <w:spacing w:before="240" w:after="64" w:line="320" w:lineRule="atLeast"/>
      <w:jc w:val="left"/>
      <w:textAlignment w:val="baseline"/>
      <w:outlineLvl w:val="5"/>
    </w:pPr>
    <w:rPr>
      <w:rFonts w:ascii="Arial" w:eastAsia="黑体" w:hAnsi="Arial"/>
      <w:b/>
      <w:kern w:val="0"/>
      <w:sz w:val="24"/>
    </w:rPr>
  </w:style>
  <w:style w:type="paragraph" w:styleId="7">
    <w:name w:val="heading 7"/>
    <w:basedOn w:val="a"/>
    <w:next w:val="a0"/>
    <w:qFormat/>
    <w:rsid w:val="00CC2ED7"/>
    <w:pPr>
      <w:keepNext/>
      <w:keepLines/>
      <w:adjustRightInd w:val="0"/>
      <w:spacing w:before="240" w:after="64" w:line="320" w:lineRule="atLeast"/>
      <w:jc w:val="left"/>
      <w:textAlignment w:val="baseline"/>
      <w:outlineLvl w:val="6"/>
    </w:pPr>
    <w:rPr>
      <w:b/>
      <w:kern w:val="0"/>
      <w:sz w:val="24"/>
    </w:rPr>
  </w:style>
  <w:style w:type="paragraph" w:styleId="8">
    <w:name w:val="heading 8"/>
    <w:basedOn w:val="a"/>
    <w:next w:val="a0"/>
    <w:qFormat/>
    <w:rsid w:val="00CC2ED7"/>
    <w:pPr>
      <w:keepNext/>
      <w:keepLines/>
      <w:adjustRightInd w:val="0"/>
      <w:spacing w:before="240" w:after="64" w:line="320" w:lineRule="atLeast"/>
      <w:jc w:val="left"/>
      <w:textAlignment w:val="baseline"/>
      <w:outlineLvl w:val="7"/>
    </w:pPr>
    <w:rPr>
      <w:rFonts w:ascii="Arial" w:eastAsia="黑体" w:hAnsi="Arial"/>
      <w:kern w:val="0"/>
      <w:sz w:val="24"/>
    </w:rPr>
  </w:style>
  <w:style w:type="paragraph" w:styleId="9">
    <w:name w:val="heading 9"/>
    <w:basedOn w:val="a"/>
    <w:next w:val="a0"/>
    <w:qFormat/>
    <w:rsid w:val="00CC2ED7"/>
    <w:pPr>
      <w:keepNext/>
      <w:keepLines/>
      <w:adjustRightInd w:val="0"/>
      <w:spacing w:before="240" w:after="64" w:line="320" w:lineRule="atLeast"/>
      <w:jc w:val="left"/>
      <w:textAlignment w:val="baseline"/>
      <w:outlineLvl w:val="8"/>
    </w:pPr>
    <w:rPr>
      <w:rFonts w:ascii="Arial" w:eastAsia="黑体" w:hAnsi="Arial"/>
      <w:kern w:val="0"/>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CharChar">
    <w:name w:val="正文文本缩进 3 Char Char"/>
    <w:aliases w:val="正文文本缩进 31,正文文字缩进 3,正文文字缩进4,正文文本缩进 3 Char Char Char,正文文本缩进 32"/>
    <w:rsid w:val="00CC2ED7"/>
    <w:rPr>
      <w:rFonts w:ascii="宋体" w:eastAsia="宋体" w:hAnsi="宋体"/>
      <w:b/>
      <w:bCs/>
      <w:kern w:val="2"/>
      <w:sz w:val="24"/>
      <w:szCs w:val="24"/>
      <w:lang w:val="en-US" w:eastAsia="zh-CN" w:bidi="ar-SA"/>
    </w:rPr>
  </w:style>
  <w:style w:type="character" w:styleId="a4">
    <w:name w:val="FollowedHyperlink"/>
    <w:rsid w:val="00CC2ED7"/>
    <w:rPr>
      <w:rFonts w:ascii="宋体" w:hAnsi="宋体"/>
      <w:b/>
      <w:color w:val="800080"/>
      <w:szCs w:val="24"/>
      <w:u w:val="single"/>
    </w:rPr>
  </w:style>
  <w:style w:type="character" w:customStyle="1" w:styleId="xxz1">
    <w:name w:val="xxz1"/>
    <w:rsid w:val="00CC2ED7"/>
    <w:rPr>
      <w:rFonts w:ascii="宋体" w:hAnsi="宋体"/>
      <w:b/>
      <w:i w:val="0"/>
      <w:iCs w:val="0"/>
      <w:sz w:val="26"/>
      <w:szCs w:val="26"/>
    </w:rPr>
  </w:style>
  <w:style w:type="character" w:styleId="a5">
    <w:name w:val="annotation reference"/>
    <w:semiHidden/>
    <w:rsid w:val="00CC2ED7"/>
    <w:rPr>
      <w:rFonts w:ascii="宋体" w:hAnsi="宋体"/>
      <w:b/>
      <w:sz w:val="21"/>
      <w:szCs w:val="21"/>
    </w:rPr>
  </w:style>
  <w:style w:type="character" w:styleId="a6">
    <w:name w:val="Hyperlink"/>
    <w:rsid w:val="00CC2ED7"/>
    <w:rPr>
      <w:rFonts w:ascii="宋体" w:hAnsi="宋体"/>
      <w:b/>
      <w:strike w:val="0"/>
      <w:dstrike w:val="0"/>
      <w:color w:val="000033"/>
      <w:szCs w:val="24"/>
      <w:u w:val="none"/>
    </w:rPr>
  </w:style>
  <w:style w:type="character" w:styleId="a7">
    <w:name w:val="page number"/>
    <w:basedOn w:val="a1"/>
    <w:rsid w:val="00CC2ED7"/>
  </w:style>
  <w:style w:type="character" w:customStyle="1" w:styleId="Char">
    <w:name w:val="正文缩进 Char"/>
    <w:link w:val="a0"/>
    <w:rsid w:val="00CC2ED7"/>
    <w:rPr>
      <w:rFonts w:ascii="宋体" w:eastAsia="宋体" w:hAnsi="宋体"/>
      <w:b/>
      <w:kern w:val="2"/>
      <w:sz w:val="21"/>
      <w:szCs w:val="24"/>
      <w:lang w:val="en-US" w:eastAsia="zh-CN" w:bidi="ar-SA"/>
    </w:rPr>
  </w:style>
  <w:style w:type="character" w:customStyle="1" w:styleId="Char0">
    <w:name w:val="表格文字 Char"/>
    <w:link w:val="a8"/>
    <w:rsid w:val="00CC2ED7"/>
    <w:rPr>
      <w:rFonts w:ascii="宋体" w:eastAsia="宋体" w:hAnsi="宋体"/>
      <w:b/>
      <w:spacing w:val="6"/>
      <w:sz w:val="21"/>
      <w:szCs w:val="24"/>
      <w:lang w:val="en-US" w:eastAsia="zh-CN" w:bidi="ar-SA"/>
    </w:rPr>
  </w:style>
  <w:style w:type="character" w:customStyle="1" w:styleId="ttag">
    <w:name w:val="t_tag"/>
    <w:basedOn w:val="a1"/>
    <w:rsid w:val="00CC2ED7"/>
  </w:style>
  <w:style w:type="character" w:customStyle="1" w:styleId="Char1">
    <w:name w:val="纯文本 Char"/>
    <w:link w:val="a9"/>
    <w:rsid w:val="00CC2ED7"/>
    <w:rPr>
      <w:rFonts w:ascii="宋体" w:eastAsia="宋体" w:hAnsi="Courier New" w:cs="Courier New"/>
      <w:b/>
      <w:kern w:val="2"/>
      <w:sz w:val="28"/>
      <w:szCs w:val="21"/>
      <w:lang w:val="en-US" w:eastAsia="zh-CN" w:bidi="ar-SA"/>
    </w:rPr>
  </w:style>
  <w:style w:type="character" w:customStyle="1" w:styleId="Char2">
    <w:name w:val="正文文字 Char"/>
    <w:rsid w:val="00CC2ED7"/>
    <w:rPr>
      <w:rFonts w:ascii="宋体" w:eastAsia="宋体" w:hAnsi="宋体"/>
      <w:b/>
      <w:kern w:val="2"/>
      <w:sz w:val="24"/>
      <w:szCs w:val="24"/>
      <w:lang w:val="en-US" w:eastAsia="zh-CN" w:bidi="ar-SA"/>
    </w:rPr>
  </w:style>
  <w:style w:type="character" w:customStyle="1" w:styleId="Char3">
    <w:name w:val="表头 Char"/>
    <w:link w:val="aa"/>
    <w:rsid w:val="00CC2ED7"/>
    <w:rPr>
      <w:rFonts w:ascii="宋体" w:eastAsia="黑体" w:hAnsi="宋体"/>
      <w:b/>
      <w:bCs/>
      <w:kern w:val="2"/>
      <w:sz w:val="24"/>
      <w:szCs w:val="24"/>
      <w:lang w:val="en-US" w:eastAsia="zh-CN" w:bidi="ar-SA"/>
    </w:rPr>
  </w:style>
  <w:style w:type="character" w:customStyle="1" w:styleId="Char4">
    <w:name w:val="表 Char"/>
    <w:link w:val="ab"/>
    <w:rsid w:val="00CC2ED7"/>
    <w:rPr>
      <w:kern w:val="21"/>
      <w:sz w:val="21"/>
    </w:rPr>
  </w:style>
  <w:style w:type="paragraph" w:customStyle="1" w:styleId="10">
    <w:name w:val="(1)"/>
    <w:basedOn w:val="a"/>
    <w:rsid w:val="00CC2ED7"/>
    <w:rPr>
      <w:sz w:val="24"/>
    </w:rPr>
  </w:style>
  <w:style w:type="paragraph" w:customStyle="1" w:styleId="11">
    <w:name w:val="样式1"/>
    <w:basedOn w:val="21"/>
    <w:rsid w:val="00CC2ED7"/>
    <w:pPr>
      <w:widowControl/>
      <w:spacing w:line="440" w:lineRule="exact"/>
      <w:ind w:firstLineChars="200" w:firstLine="200"/>
    </w:pPr>
    <w:rPr>
      <w:rFonts w:ascii="Arial" w:hAnsi="Arial"/>
      <w:snapToGrid w:val="0"/>
      <w:sz w:val="24"/>
      <w:szCs w:val="24"/>
    </w:rPr>
  </w:style>
  <w:style w:type="paragraph" w:customStyle="1" w:styleId="12">
    <w:name w:val="正文正1"/>
    <w:basedOn w:val="a"/>
    <w:rsid w:val="00CC2ED7"/>
    <w:pPr>
      <w:tabs>
        <w:tab w:val="left" w:pos="0"/>
      </w:tabs>
      <w:spacing w:line="300" w:lineRule="exact"/>
      <w:ind w:leftChars="-50" w:left="-105" w:rightChars="-50" w:right="-105"/>
      <w:jc w:val="center"/>
    </w:pPr>
    <w:rPr>
      <w:bCs/>
      <w:kern w:val="0"/>
      <w:szCs w:val="21"/>
    </w:rPr>
  </w:style>
  <w:style w:type="paragraph" w:styleId="13">
    <w:name w:val="toc 1"/>
    <w:basedOn w:val="14"/>
    <w:next w:val="14"/>
    <w:semiHidden/>
    <w:rsid w:val="00CC2ED7"/>
    <w:pPr>
      <w:spacing w:line="340" w:lineRule="exact"/>
    </w:pPr>
    <w:rPr>
      <w:bCs/>
    </w:rPr>
  </w:style>
  <w:style w:type="paragraph" w:customStyle="1" w:styleId="ac">
    <w:name w:val="正文内容"/>
    <w:basedOn w:val="a"/>
    <w:rsid w:val="00CC2ED7"/>
    <w:pPr>
      <w:spacing w:line="360" w:lineRule="auto"/>
      <w:ind w:firstLineChars="200" w:firstLine="200"/>
      <w:jc w:val="left"/>
    </w:pPr>
    <w:rPr>
      <w:rFonts w:ascii="宋体" w:hAnsi="宋体"/>
      <w:sz w:val="24"/>
    </w:rPr>
  </w:style>
  <w:style w:type="paragraph" w:customStyle="1" w:styleId="ad">
    <w:name w:val="表中文字"/>
    <w:basedOn w:val="a"/>
    <w:rsid w:val="00CC2ED7"/>
    <w:pPr>
      <w:spacing w:line="240" w:lineRule="exact"/>
      <w:jc w:val="center"/>
    </w:pPr>
    <w:rPr>
      <w:rFonts w:ascii="宋体" w:hAnsi="宋体"/>
    </w:rPr>
  </w:style>
  <w:style w:type="paragraph" w:customStyle="1" w:styleId="w4">
    <w:name w:val="w4"/>
    <w:basedOn w:val="a"/>
    <w:rsid w:val="00CC2ED7"/>
    <w:pPr>
      <w:adjustRightInd w:val="0"/>
      <w:spacing w:line="360" w:lineRule="auto"/>
      <w:ind w:left="1200" w:firstLine="654"/>
      <w:textAlignment w:val="baseline"/>
    </w:pPr>
    <w:rPr>
      <w:rFonts w:ascii="宋体"/>
      <w:kern w:val="0"/>
      <w:sz w:val="28"/>
    </w:rPr>
  </w:style>
  <w:style w:type="paragraph" w:styleId="ae">
    <w:name w:val="Date"/>
    <w:basedOn w:val="a"/>
    <w:next w:val="a"/>
    <w:rsid w:val="00CC2ED7"/>
    <w:rPr>
      <w:b/>
      <w:sz w:val="32"/>
    </w:rPr>
  </w:style>
  <w:style w:type="paragraph" w:styleId="af">
    <w:name w:val="annotation text"/>
    <w:basedOn w:val="a"/>
    <w:semiHidden/>
    <w:rsid w:val="00CC2ED7"/>
    <w:pPr>
      <w:jc w:val="left"/>
    </w:pPr>
  </w:style>
  <w:style w:type="paragraph" w:customStyle="1" w:styleId="Default">
    <w:name w:val="Default"/>
    <w:qFormat/>
    <w:rsid w:val="00CC2ED7"/>
    <w:pPr>
      <w:widowControl w:val="0"/>
      <w:autoSpaceDE w:val="0"/>
      <w:autoSpaceDN w:val="0"/>
      <w:adjustRightInd w:val="0"/>
    </w:pPr>
    <w:rPr>
      <w:rFonts w:ascii="黑体" w:eastAsia="黑体" w:cs="黑体"/>
      <w:color w:val="000000"/>
      <w:sz w:val="24"/>
      <w:szCs w:val="24"/>
    </w:rPr>
  </w:style>
  <w:style w:type="paragraph" w:styleId="af0">
    <w:name w:val="Document Map"/>
    <w:basedOn w:val="a"/>
    <w:semiHidden/>
    <w:rsid w:val="00CC2ED7"/>
    <w:pPr>
      <w:shd w:val="clear" w:color="auto" w:fill="000080"/>
    </w:pPr>
  </w:style>
  <w:style w:type="paragraph" w:customStyle="1" w:styleId="30">
    <w:name w:val="标题3"/>
    <w:basedOn w:val="21"/>
    <w:qFormat/>
    <w:rsid w:val="00CC2ED7"/>
    <w:pPr>
      <w:spacing w:line="360" w:lineRule="auto"/>
      <w:ind w:firstLineChars="200" w:firstLine="482"/>
    </w:pPr>
    <w:rPr>
      <w:rFonts w:cs="宋体"/>
      <w:b/>
      <w:bCs/>
      <w:spacing w:val="0"/>
      <w:sz w:val="24"/>
    </w:rPr>
  </w:style>
  <w:style w:type="paragraph" w:styleId="a0">
    <w:name w:val="Normal Indent"/>
    <w:basedOn w:val="a"/>
    <w:link w:val="Char"/>
    <w:rsid w:val="00CC2ED7"/>
    <w:pPr>
      <w:ind w:firstLine="420"/>
    </w:pPr>
    <w:rPr>
      <w:rFonts w:ascii="宋体" w:hAnsi="宋体"/>
      <w:b/>
      <w:szCs w:val="24"/>
    </w:rPr>
  </w:style>
  <w:style w:type="paragraph" w:styleId="70">
    <w:name w:val="toc 7"/>
    <w:basedOn w:val="a"/>
    <w:next w:val="a"/>
    <w:semiHidden/>
    <w:rsid w:val="00CC2ED7"/>
    <w:pPr>
      <w:ind w:leftChars="1200" w:left="2520"/>
    </w:pPr>
  </w:style>
  <w:style w:type="paragraph" w:styleId="90">
    <w:name w:val="toc 9"/>
    <w:basedOn w:val="a"/>
    <w:next w:val="a"/>
    <w:semiHidden/>
    <w:rsid w:val="00CC2ED7"/>
    <w:pPr>
      <w:spacing w:line="360" w:lineRule="auto"/>
    </w:pPr>
    <w:rPr>
      <w:sz w:val="24"/>
      <w:szCs w:val="24"/>
    </w:rPr>
  </w:style>
  <w:style w:type="paragraph" w:customStyle="1" w:styleId="af1">
    <w:name w:val="正"/>
    <w:basedOn w:val="a"/>
    <w:rsid w:val="00CC2ED7"/>
    <w:pPr>
      <w:spacing w:line="360" w:lineRule="auto"/>
      <w:ind w:firstLineChars="200" w:firstLine="200"/>
    </w:pPr>
    <w:rPr>
      <w:sz w:val="24"/>
    </w:rPr>
  </w:style>
  <w:style w:type="paragraph" w:customStyle="1" w:styleId="p0">
    <w:name w:val="p0"/>
    <w:basedOn w:val="a"/>
    <w:qFormat/>
    <w:rsid w:val="00CC2ED7"/>
    <w:pPr>
      <w:widowControl/>
    </w:pPr>
    <w:rPr>
      <w:kern w:val="0"/>
      <w:szCs w:val="21"/>
    </w:rPr>
  </w:style>
  <w:style w:type="paragraph" w:customStyle="1" w:styleId="40">
    <w:name w:val="样式4"/>
    <w:basedOn w:val="a0"/>
    <w:rsid w:val="00CC2ED7"/>
    <w:pPr>
      <w:spacing w:line="460" w:lineRule="exact"/>
    </w:pPr>
    <w:rPr>
      <w:rFonts w:ascii="Arial" w:hAnsi="Arial"/>
      <w:sz w:val="24"/>
    </w:rPr>
  </w:style>
  <w:style w:type="paragraph" w:customStyle="1" w:styleId="CharCharChar1">
    <w:name w:val="Char Char Char1"/>
    <w:basedOn w:val="a"/>
    <w:rsid w:val="00CC2ED7"/>
    <w:pPr>
      <w:widowControl/>
      <w:spacing w:after="160" w:line="240" w:lineRule="exact"/>
      <w:jc w:val="left"/>
    </w:pPr>
  </w:style>
  <w:style w:type="paragraph" w:customStyle="1" w:styleId="af2">
    <w:name w:val="武正文"/>
    <w:basedOn w:val="a"/>
    <w:qFormat/>
    <w:rsid w:val="00CC2ED7"/>
    <w:pPr>
      <w:spacing w:line="460" w:lineRule="exact"/>
      <w:ind w:firstLine="200"/>
    </w:pPr>
  </w:style>
  <w:style w:type="paragraph" w:styleId="af3">
    <w:name w:val="Balloon Text"/>
    <w:basedOn w:val="a"/>
    <w:semiHidden/>
    <w:rsid w:val="00CC2ED7"/>
    <w:rPr>
      <w:sz w:val="18"/>
      <w:szCs w:val="18"/>
    </w:rPr>
  </w:style>
  <w:style w:type="paragraph" w:customStyle="1" w:styleId="af4">
    <w:name w:val="表格式"/>
    <w:basedOn w:val="af5"/>
    <w:rsid w:val="00CC2ED7"/>
    <w:pPr>
      <w:spacing w:line="400" w:lineRule="exact"/>
      <w:ind w:firstLineChars="0" w:firstLine="0"/>
      <w:jc w:val="center"/>
    </w:pPr>
    <w:rPr>
      <w:szCs w:val="20"/>
    </w:rPr>
  </w:style>
  <w:style w:type="paragraph" w:customStyle="1" w:styleId="af6">
    <w:name w:val="表格"/>
    <w:basedOn w:val="a0"/>
    <w:next w:val="a0"/>
    <w:rsid w:val="00CC2ED7"/>
    <w:pPr>
      <w:jc w:val="center"/>
    </w:pPr>
    <w:rPr>
      <w:rFonts w:ascii="黑体" w:eastAsia="黑体"/>
      <w:bCs/>
      <w:szCs w:val="21"/>
    </w:rPr>
  </w:style>
  <w:style w:type="paragraph" w:customStyle="1" w:styleId="af7">
    <w:name w:val="报告书"/>
    <w:basedOn w:val="a"/>
    <w:rsid w:val="00CC2ED7"/>
    <w:pPr>
      <w:spacing w:line="360" w:lineRule="auto"/>
      <w:ind w:firstLine="482"/>
    </w:pPr>
  </w:style>
  <w:style w:type="paragraph" w:customStyle="1" w:styleId="15">
    <w:name w:val="无间隔1"/>
    <w:qFormat/>
    <w:rsid w:val="00CC2ED7"/>
    <w:pPr>
      <w:tabs>
        <w:tab w:val="center" w:pos="501"/>
      </w:tabs>
      <w:snapToGrid w:val="0"/>
      <w:jc w:val="center"/>
    </w:pPr>
    <w:rPr>
      <w:color w:val="000000"/>
      <w:sz w:val="21"/>
      <w:szCs w:val="22"/>
      <w:lang w:bidi="en-US"/>
    </w:rPr>
  </w:style>
  <w:style w:type="paragraph" w:customStyle="1" w:styleId="Char1CharCharChar">
    <w:name w:val="Char1 Char Char Char"/>
    <w:basedOn w:val="a"/>
    <w:rsid w:val="00CC2ED7"/>
    <w:pPr>
      <w:snapToGrid w:val="0"/>
      <w:spacing w:line="360" w:lineRule="auto"/>
      <w:ind w:firstLineChars="200" w:firstLine="529"/>
    </w:pPr>
    <w:rPr>
      <w:rFonts w:ascii="宋体" w:hAnsi="宋体"/>
      <w:b/>
      <w:szCs w:val="24"/>
    </w:rPr>
  </w:style>
  <w:style w:type="paragraph" w:styleId="22">
    <w:name w:val="toc 2"/>
    <w:basedOn w:val="a"/>
    <w:next w:val="a"/>
    <w:rsid w:val="00CC2ED7"/>
    <w:pPr>
      <w:tabs>
        <w:tab w:val="left" w:pos="1350"/>
        <w:tab w:val="left" w:pos="1560"/>
      </w:tabs>
      <w:adjustRightInd w:val="0"/>
      <w:snapToGrid w:val="0"/>
    </w:pPr>
    <w:rPr>
      <w:rFonts w:eastAsia="黑体"/>
      <w:b/>
      <w:spacing w:val="4"/>
      <w:sz w:val="26"/>
      <w:szCs w:val="28"/>
    </w:rPr>
  </w:style>
  <w:style w:type="paragraph" w:styleId="23">
    <w:name w:val="List 2"/>
    <w:basedOn w:val="a"/>
    <w:rsid w:val="00CC2ED7"/>
    <w:pPr>
      <w:spacing w:line="320" w:lineRule="exact"/>
      <w:jc w:val="center"/>
    </w:pPr>
    <w:rPr>
      <w:b/>
      <w:szCs w:val="24"/>
    </w:rPr>
  </w:style>
  <w:style w:type="paragraph" w:customStyle="1" w:styleId="CharCharCharCharCharCharChar">
    <w:name w:val="Char Char Char Char Char Char Char"/>
    <w:basedOn w:val="a"/>
    <w:rsid w:val="00CC2ED7"/>
    <w:rPr>
      <w:szCs w:val="24"/>
    </w:rPr>
  </w:style>
  <w:style w:type="paragraph" w:customStyle="1" w:styleId="af8">
    <w:name w:val="表格正文"/>
    <w:basedOn w:val="a"/>
    <w:rsid w:val="00CC2ED7"/>
    <w:pPr>
      <w:spacing w:line="360" w:lineRule="exact"/>
      <w:jc w:val="center"/>
    </w:pPr>
  </w:style>
  <w:style w:type="paragraph" w:customStyle="1" w:styleId="1532">
    <w:name w:val="样式 样式 四号 左侧:  1.53 厘米 + 首行缩进:  2 字符"/>
    <w:basedOn w:val="153"/>
    <w:qFormat/>
    <w:rsid w:val="00CC2ED7"/>
    <w:pPr>
      <w:ind w:leftChars="200" w:left="200"/>
    </w:pPr>
    <w:rPr>
      <w:szCs w:val="20"/>
    </w:rPr>
  </w:style>
  <w:style w:type="paragraph" w:styleId="af9">
    <w:name w:val="Subtitle"/>
    <w:basedOn w:val="a"/>
    <w:next w:val="a"/>
    <w:qFormat/>
    <w:rsid w:val="00CC2ED7"/>
    <w:pPr>
      <w:widowControl/>
      <w:adjustRightInd w:val="0"/>
      <w:snapToGrid w:val="0"/>
      <w:jc w:val="center"/>
    </w:pPr>
    <w:rPr>
      <w:rFonts w:ascii="宋体" w:hAnsi="宋体"/>
      <w:color w:val="000000"/>
      <w:kern w:val="0"/>
      <w:szCs w:val="21"/>
    </w:rPr>
  </w:style>
  <w:style w:type="paragraph" w:styleId="2">
    <w:name w:val="Body Text First Indent 2"/>
    <w:basedOn w:val="a"/>
    <w:next w:val="a"/>
    <w:qFormat/>
    <w:rsid w:val="00CC2ED7"/>
    <w:pPr>
      <w:ind w:firstLineChars="200" w:firstLine="420"/>
    </w:pPr>
  </w:style>
  <w:style w:type="paragraph" w:styleId="afa">
    <w:name w:val="header"/>
    <w:basedOn w:val="a"/>
    <w:rsid w:val="00CC2ED7"/>
    <w:pPr>
      <w:pBdr>
        <w:bottom w:val="single" w:sz="6" w:space="1" w:color="auto"/>
      </w:pBdr>
      <w:tabs>
        <w:tab w:val="center" w:pos="4153"/>
        <w:tab w:val="right" w:pos="8306"/>
      </w:tabs>
      <w:snapToGrid w:val="0"/>
      <w:jc w:val="center"/>
    </w:pPr>
    <w:rPr>
      <w:sz w:val="18"/>
    </w:rPr>
  </w:style>
  <w:style w:type="paragraph" w:customStyle="1" w:styleId="24">
    <w:name w:val="样式 正文（首行缩进两字） + 宋体 小四 加粗 行距: 固定值 24 磅"/>
    <w:basedOn w:val="a0"/>
    <w:rsid w:val="00CC2ED7"/>
    <w:pPr>
      <w:adjustRightInd w:val="0"/>
      <w:spacing w:line="460" w:lineRule="exact"/>
      <w:ind w:firstLineChars="300" w:firstLine="720"/>
      <w:textAlignment w:val="baseline"/>
    </w:pPr>
    <w:rPr>
      <w:bCs/>
      <w:kern w:val="0"/>
      <w:sz w:val="24"/>
    </w:rPr>
  </w:style>
  <w:style w:type="paragraph" w:styleId="afb">
    <w:name w:val="caption"/>
    <w:basedOn w:val="a"/>
    <w:next w:val="a"/>
    <w:qFormat/>
    <w:rsid w:val="00CC2ED7"/>
    <w:pPr>
      <w:snapToGrid w:val="0"/>
      <w:spacing w:before="160" w:after="160" w:line="288" w:lineRule="auto"/>
      <w:ind w:firstLineChars="200" w:firstLine="510"/>
    </w:pPr>
    <w:rPr>
      <w:rFonts w:ascii="Arial" w:eastAsia="黑体" w:hAnsi="Arial"/>
      <w:sz w:val="24"/>
    </w:rPr>
  </w:style>
  <w:style w:type="paragraph" w:customStyle="1" w:styleId="H3">
    <w:name w:val="H3"/>
    <w:basedOn w:val="a"/>
    <w:next w:val="a"/>
    <w:rsid w:val="00CC2ED7"/>
    <w:pPr>
      <w:keepNext/>
      <w:autoSpaceDE w:val="0"/>
      <w:autoSpaceDN w:val="0"/>
      <w:adjustRightInd w:val="0"/>
      <w:spacing w:line="480" w:lineRule="exact"/>
      <w:ind w:firstLine="567"/>
      <w:jc w:val="left"/>
      <w:outlineLvl w:val="3"/>
    </w:pPr>
    <w:rPr>
      <w:b/>
      <w:kern w:val="0"/>
      <w:sz w:val="28"/>
    </w:rPr>
  </w:style>
  <w:style w:type="paragraph" w:customStyle="1" w:styleId="Default1">
    <w:name w:val="Default1"/>
    <w:qFormat/>
    <w:rsid w:val="00CC2ED7"/>
    <w:pPr>
      <w:widowControl w:val="0"/>
      <w:autoSpaceDE w:val="0"/>
      <w:autoSpaceDN w:val="0"/>
      <w:adjustRightInd w:val="0"/>
    </w:pPr>
    <w:rPr>
      <w:rFonts w:ascii="宋体" w:cs="宋体"/>
      <w:color w:val="000000"/>
      <w:sz w:val="24"/>
      <w:szCs w:val="24"/>
    </w:rPr>
  </w:style>
  <w:style w:type="paragraph" w:customStyle="1" w:styleId="Char5">
    <w:name w:val="Char"/>
    <w:basedOn w:val="a"/>
    <w:rsid w:val="00CC2ED7"/>
    <w:pPr>
      <w:snapToGrid w:val="0"/>
      <w:spacing w:line="360" w:lineRule="auto"/>
      <w:ind w:firstLineChars="200" w:firstLine="529"/>
    </w:pPr>
    <w:rPr>
      <w:rFonts w:ascii="宋体" w:hAnsi="宋体"/>
      <w:b/>
      <w:szCs w:val="24"/>
    </w:rPr>
  </w:style>
  <w:style w:type="paragraph" w:styleId="afc">
    <w:name w:val="Body Text First Indent"/>
    <w:basedOn w:val="afd"/>
    <w:rsid w:val="00CC2ED7"/>
    <w:pPr>
      <w:spacing w:after="120"/>
      <w:ind w:firstLineChars="100" w:firstLine="420"/>
    </w:pPr>
    <w:rPr>
      <w:sz w:val="21"/>
      <w:szCs w:val="24"/>
    </w:rPr>
  </w:style>
  <w:style w:type="paragraph" w:styleId="afe">
    <w:name w:val="Normal (Web)"/>
    <w:basedOn w:val="a"/>
    <w:rsid w:val="00CC2ED7"/>
    <w:pPr>
      <w:widowControl/>
      <w:spacing w:line="360" w:lineRule="auto"/>
      <w:jc w:val="left"/>
    </w:pPr>
    <w:rPr>
      <w:rFonts w:ascii="宋体" w:hAnsi="宋体" w:cs="宋体"/>
      <w:kern w:val="0"/>
      <w:szCs w:val="21"/>
    </w:rPr>
  </w:style>
  <w:style w:type="paragraph" w:customStyle="1" w:styleId="CharChar1CharCharCharCharCharCharCharCharCharCharCharCharCharCharCharCharCharCharCharChar1Char">
    <w:name w:val="Char Char1 Char Char Char Char Char Char Char Char Char Char Char Char Char Char Char Char Char Char Char Char1 Char"/>
    <w:basedOn w:val="a"/>
    <w:rsid w:val="00CC2ED7"/>
    <w:pPr>
      <w:spacing w:line="360" w:lineRule="auto"/>
      <w:ind w:firstLineChars="200" w:firstLine="200"/>
    </w:pPr>
    <w:rPr>
      <w:rFonts w:ascii="宋体" w:hAnsi="宋体" w:cs="宋体"/>
      <w:sz w:val="24"/>
      <w:szCs w:val="24"/>
    </w:rPr>
  </w:style>
  <w:style w:type="paragraph" w:customStyle="1" w:styleId="Char2CharCharChar">
    <w:name w:val="Char2 Char Char Char"/>
    <w:basedOn w:val="a"/>
    <w:rsid w:val="00CC2ED7"/>
    <w:pPr>
      <w:autoSpaceDE w:val="0"/>
      <w:autoSpaceDN w:val="0"/>
      <w:adjustRightInd w:val="0"/>
      <w:snapToGrid w:val="0"/>
      <w:spacing w:before="50" w:after="50" w:line="360" w:lineRule="auto"/>
      <w:ind w:firstLineChars="200" w:firstLine="560"/>
    </w:pPr>
    <w:rPr>
      <w:rFonts w:ascii="Arial" w:eastAsia="仿宋_GB2312" w:hAnsi="Arial"/>
      <w:color w:val="000000"/>
      <w:sz w:val="24"/>
      <w:szCs w:val="24"/>
    </w:rPr>
  </w:style>
  <w:style w:type="paragraph" w:styleId="25">
    <w:name w:val="Body Text Indent 2"/>
    <w:basedOn w:val="a"/>
    <w:rsid w:val="00CC2ED7"/>
    <w:pPr>
      <w:spacing w:line="360" w:lineRule="exact"/>
      <w:ind w:firstLineChars="200" w:firstLine="522"/>
      <w:jc w:val="left"/>
    </w:pPr>
    <w:rPr>
      <w:rFonts w:ascii="宋体" w:hAnsi="宋体"/>
      <w:sz w:val="28"/>
    </w:rPr>
  </w:style>
  <w:style w:type="paragraph" w:customStyle="1" w:styleId="10115">
    <w:name w:val="样式 小四 首行缩进:  1.01 厘米 行距: 1.5 倍行距"/>
    <w:basedOn w:val="a"/>
    <w:rsid w:val="00CC2ED7"/>
    <w:pPr>
      <w:adjustRightInd w:val="0"/>
      <w:snapToGrid w:val="0"/>
      <w:spacing w:line="360" w:lineRule="auto"/>
      <w:ind w:firstLineChars="200" w:firstLine="200"/>
    </w:pPr>
    <w:rPr>
      <w:rFonts w:cs="宋体"/>
      <w:snapToGrid w:val="0"/>
      <w:kern w:val="24"/>
      <w:sz w:val="24"/>
      <w:szCs w:val="24"/>
    </w:rPr>
  </w:style>
  <w:style w:type="paragraph" w:customStyle="1" w:styleId="a8">
    <w:name w:val="表格文字"/>
    <w:basedOn w:val="a"/>
    <w:next w:val="a"/>
    <w:link w:val="Char0"/>
    <w:rsid w:val="00CC2ED7"/>
    <w:pPr>
      <w:overflowPunct w:val="0"/>
      <w:topLinePunct/>
      <w:autoSpaceDE w:val="0"/>
      <w:autoSpaceDN w:val="0"/>
      <w:adjustRightInd w:val="0"/>
      <w:snapToGrid w:val="0"/>
      <w:spacing w:line="360" w:lineRule="exact"/>
      <w:jc w:val="center"/>
      <w:textAlignment w:val="baseline"/>
    </w:pPr>
    <w:rPr>
      <w:rFonts w:ascii="宋体" w:hAnsi="宋体"/>
      <w:b/>
      <w:spacing w:val="6"/>
      <w:kern w:val="0"/>
      <w:szCs w:val="24"/>
    </w:rPr>
  </w:style>
  <w:style w:type="paragraph" w:customStyle="1" w:styleId="CharCharCharCharCharCharChar0">
    <w:name w:val="Char Char Char Char Char Char Char"/>
    <w:basedOn w:val="a"/>
    <w:rsid w:val="00CC2ED7"/>
    <w:rPr>
      <w:szCs w:val="21"/>
    </w:rPr>
  </w:style>
  <w:style w:type="paragraph" w:customStyle="1" w:styleId="21">
    <w:name w:val="正文2"/>
    <w:rsid w:val="00CC2ED7"/>
    <w:pPr>
      <w:widowControl w:val="0"/>
      <w:suppressAutoHyphens/>
      <w:spacing w:line="520" w:lineRule="atLeast"/>
      <w:ind w:firstLine="680"/>
      <w:jc w:val="both"/>
    </w:pPr>
    <w:rPr>
      <w:spacing w:val="18"/>
      <w:sz w:val="32"/>
    </w:rPr>
  </w:style>
  <w:style w:type="paragraph" w:customStyle="1" w:styleId="aff">
    <w:name w:val="图表"/>
    <w:basedOn w:val="a"/>
    <w:qFormat/>
    <w:rsid w:val="00CC2ED7"/>
    <w:pPr>
      <w:jc w:val="center"/>
    </w:pPr>
    <w:rPr>
      <w:rFonts w:eastAsia="黑体"/>
      <w:sz w:val="24"/>
    </w:rPr>
  </w:style>
  <w:style w:type="paragraph" w:styleId="aff0">
    <w:name w:val="Body Text Indent"/>
    <w:basedOn w:val="a"/>
    <w:rsid w:val="00CC2ED7"/>
    <w:pPr>
      <w:ind w:firstLineChars="200" w:firstLine="522"/>
    </w:pPr>
    <w:rPr>
      <w:rFonts w:ascii="宋体" w:hAnsi="宋体"/>
      <w:sz w:val="28"/>
    </w:rPr>
  </w:style>
  <w:style w:type="paragraph" w:styleId="14">
    <w:name w:val="index 1"/>
    <w:basedOn w:val="a"/>
    <w:next w:val="a"/>
    <w:semiHidden/>
    <w:rsid w:val="00CC2ED7"/>
    <w:pPr>
      <w:spacing w:line="240" w:lineRule="atLeast"/>
      <w:jc w:val="center"/>
    </w:pPr>
    <w:rPr>
      <w:szCs w:val="21"/>
    </w:rPr>
  </w:style>
  <w:style w:type="paragraph" w:customStyle="1" w:styleId="22Char1111CharChar2CharChar">
    <w:name w:val="样式 标题 2标题 2 Char节标题 1.1节1.1标题节标题节 Char Char标题 2 Char Char..."/>
    <w:basedOn w:val="20"/>
    <w:qFormat/>
    <w:rsid w:val="00CC2ED7"/>
    <w:pPr>
      <w:spacing w:before="120" w:after="120" w:line="360" w:lineRule="auto"/>
    </w:pPr>
    <w:rPr>
      <w:rFonts w:cs="宋体"/>
      <w:sz w:val="30"/>
      <w:szCs w:val="20"/>
    </w:rPr>
  </w:style>
  <w:style w:type="paragraph" w:styleId="aff1">
    <w:name w:val="footer"/>
    <w:basedOn w:val="a"/>
    <w:rsid w:val="00CC2ED7"/>
    <w:pPr>
      <w:tabs>
        <w:tab w:val="center" w:pos="4153"/>
        <w:tab w:val="right" w:pos="8306"/>
      </w:tabs>
      <w:snapToGrid w:val="0"/>
      <w:jc w:val="left"/>
    </w:pPr>
    <w:rPr>
      <w:sz w:val="18"/>
    </w:rPr>
  </w:style>
  <w:style w:type="paragraph" w:styleId="31">
    <w:name w:val="Body Text 3"/>
    <w:basedOn w:val="a"/>
    <w:rsid w:val="00CC2ED7"/>
    <w:pPr>
      <w:jc w:val="left"/>
    </w:pPr>
    <w:rPr>
      <w:sz w:val="28"/>
    </w:rPr>
  </w:style>
  <w:style w:type="paragraph" w:styleId="HTML">
    <w:name w:val="HTML Preformatted"/>
    <w:basedOn w:val="a"/>
    <w:rsid w:val="00CC2ED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customStyle="1" w:styleId="60">
    <w:name w:val="样式6"/>
    <w:basedOn w:val="a"/>
    <w:rsid w:val="00CC2ED7"/>
    <w:pPr>
      <w:snapToGrid w:val="0"/>
      <w:jc w:val="center"/>
    </w:pPr>
    <w:rPr>
      <w:rFonts w:ascii="Arial" w:hAnsi="Arial" w:cs="Arial"/>
      <w:sz w:val="24"/>
      <w:szCs w:val="24"/>
    </w:rPr>
  </w:style>
  <w:style w:type="paragraph" w:customStyle="1" w:styleId="26">
    <w:name w:val="样式 四号 首行缩进:  2 字符"/>
    <w:basedOn w:val="a"/>
    <w:rsid w:val="00CC2ED7"/>
    <w:pPr>
      <w:spacing w:line="480" w:lineRule="atLeast"/>
      <w:ind w:firstLineChars="200" w:firstLine="200"/>
    </w:pPr>
    <w:rPr>
      <w:sz w:val="24"/>
      <w:szCs w:val="24"/>
    </w:rPr>
  </w:style>
  <w:style w:type="paragraph" w:styleId="aff2">
    <w:name w:val="Block Text"/>
    <w:basedOn w:val="a"/>
    <w:rsid w:val="00CC2ED7"/>
    <w:pPr>
      <w:ind w:left="113" w:right="113" w:firstLine="555"/>
      <w:jc w:val="left"/>
    </w:pPr>
    <w:rPr>
      <w:sz w:val="28"/>
    </w:rPr>
  </w:style>
  <w:style w:type="paragraph" w:customStyle="1" w:styleId="110">
    <w:name w:val="内容11"/>
    <w:basedOn w:val="a9"/>
    <w:qFormat/>
    <w:rsid w:val="00CC2ED7"/>
    <w:pPr>
      <w:spacing w:line="360" w:lineRule="auto"/>
      <w:ind w:rightChars="-44" w:right="-92" w:firstLineChars="179" w:firstLine="415"/>
    </w:pPr>
    <w:rPr>
      <w:rFonts w:hAnsi="宋体"/>
      <w:spacing w:val="-4"/>
      <w:position w:val="6"/>
      <w:sz w:val="24"/>
      <w:szCs w:val="24"/>
    </w:rPr>
  </w:style>
  <w:style w:type="paragraph" w:customStyle="1" w:styleId="27">
    <w:name w:val="正文文字缩进 2"/>
    <w:basedOn w:val="a"/>
    <w:next w:val="a"/>
    <w:rsid w:val="00CC2ED7"/>
    <w:pPr>
      <w:widowControl/>
      <w:spacing w:line="520" w:lineRule="exact"/>
      <w:ind w:firstLine="480"/>
    </w:pPr>
    <w:rPr>
      <w:color w:val="000000"/>
      <w:sz w:val="24"/>
    </w:rPr>
  </w:style>
  <w:style w:type="paragraph" w:styleId="aff3">
    <w:name w:val="annotation subject"/>
    <w:basedOn w:val="af"/>
    <w:next w:val="af"/>
    <w:semiHidden/>
    <w:rsid w:val="00CC2ED7"/>
    <w:rPr>
      <w:b/>
      <w:bCs/>
    </w:rPr>
  </w:style>
  <w:style w:type="paragraph" w:customStyle="1" w:styleId="aff4">
    <w:name w:val="三级标题"/>
    <w:basedOn w:val="a"/>
    <w:next w:val="a"/>
    <w:qFormat/>
    <w:rsid w:val="00CC2ED7"/>
    <w:pPr>
      <w:spacing w:line="360" w:lineRule="auto"/>
    </w:pPr>
    <w:rPr>
      <w:sz w:val="24"/>
      <w:szCs w:val="24"/>
    </w:rPr>
  </w:style>
  <w:style w:type="paragraph" w:customStyle="1" w:styleId="aff5">
    <w:name w:val="默认段落"/>
    <w:basedOn w:val="a"/>
    <w:qFormat/>
    <w:rsid w:val="00CC2ED7"/>
  </w:style>
  <w:style w:type="paragraph" w:styleId="af5">
    <w:name w:val="List"/>
    <w:basedOn w:val="a"/>
    <w:rsid w:val="00CC2ED7"/>
    <w:pPr>
      <w:spacing w:line="360" w:lineRule="exact"/>
      <w:ind w:firstLineChars="18" w:firstLine="38"/>
      <w:jc w:val="left"/>
    </w:pPr>
    <w:rPr>
      <w:rFonts w:ascii="宋体"/>
      <w:szCs w:val="21"/>
    </w:rPr>
  </w:style>
  <w:style w:type="paragraph" w:customStyle="1" w:styleId="aff6">
    <w:name w:val="正文曹"/>
    <w:basedOn w:val="aff0"/>
    <w:qFormat/>
    <w:rsid w:val="00CC2ED7"/>
    <w:pPr>
      <w:spacing w:line="500" w:lineRule="exact"/>
      <w:ind w:firstLine="480"/>
    </w:pPr>
    <w:rPr>
      <w:rFonts w:ascii="Times New Roman"/>
      <w:sz w:val="24"/>
      <w:szCs w:val="24"/>
    </w:rPr>
  </w:style>
  <w:style w:type="paragraph" w:customStyle="1" w:styleId="aff7">
    <w:name w:val="表标题"/>
    <w:basedOn w:val="afc"/>
    <w:rsid w:val="00CC2ED7"/>
    <w:pPr>
      <w:adjustRightInd w:val="0"/>
      <w:snapToGrid w:val="0"/>
      <w:spacing w:before="60" w:after="60" w:line="500" w:lineRule="exact"/>
      <w:ind w:firstLineChars="0" w:firstLine="0"/>
      <w:jc w:val="center"/>
    </w:pPr>
    <w:rPr>
      <w:b/>
      <w:sz w:val="24"/>
      <w:szCs w:val="20"/>
    </w:rPr>
  </w:style>
  <w:style w:type="paragraph" w:styleId="a9">
    <w:name w:val="Plain Text"/>
    <w:basedOn w:val="a"/>
    <w:link w:val="Char1"/>
    <w:rsid w:val="00CC2ED7"/>
    <w:pPr>
      <w:spacing w:line="480" w:lineRule="exact"/>
    </w:pPr>
    <w:rPr>
      <w:rFonts w:ascii="宋体" w:hAnsi="Courier New" w:cs="Courier New"/>
      <w:b/>
      <w:sz w:val="28"/>
      <w:szCs w:val="21"/>
    </w:rPr>
  </w:style>
  <w:style w:type="paragraph" w:customStyle="1" w:styleId="Char10">
    <w:name w:val="Char1"/>
    <w:basedOn w:val="a"/>
    <w:rsid w:val="00CC2ED7"/>
    <w:rPr>
      <w:sz w:val="24"/>
      <w:szCs w:val="24"/>
    </w:rPr>
  </w:style>
  <w:style w:type="paragraph" w:customStyle="1" w:styleId="Char6">
    <w:name w:val="Char"/>
    <w:basedOn w:val="a"/>
    <w:semiHidden/>
    <w:rsid w:val="00CC2ED7"/>
    <w:pPr>
      <w:widowControl/>
      <w:spacing w:line="560" w:lineRule="exact"/>
      <w:ind w:firstLineChars="200" w:firstLine="200"/>
      <w:jc w:val="left"/>
    </w:pPr>
    <w:rPr>
      <w:rFonts w:ascii="Verdana" w:hAnsi="Verdana"/>
      <w:kern w:val="0"/>
      <w:sz w:val="20"/>
      <w:lang w:eastAsia="en-US"/>
    </w:rPr>
  </w:style>
  <w:style w:type="paragraph" w:styleId="28">
    <w:name w:val="Body Text 2"/>
    <w:basedOn w:val="a"/>
    <w:rsid w:val="00CC2ED7"/>
    <w:pPr>
      <w:jc w:val="left"/>
    </w:pPr>
  </w:style>
  <w:style w:type="paragraph" w:styleId="32">
    <w:name w:val="Body Text Indent 3"/>
    <w:basedOn w:val="a"/>
    <w:rsid w:val="00CC2ED7"/>
    <w:pPr>
      <w:ind w:firstLine="570"/>
    </w:pPr>
    <w:rPr>
      <w:sz w:val="24"/>
    </w:rPr>
  </w:style>
  <w:style w:type="paragraph" w:customStyle="1" w:styleId="aff8">
    <w:name w:val="正文居中"/>
    <w:basedOn w:val="a"/>
    <w:rsid w:val="00CC2ED7"/>
    <w:pPr>
      <w:tabs>
        <w:tab w:val="left" w:pos="3570"/>
      </w:tabs>
      <w:adjustRightInd w:val="0"/>
      <w:snapToGrid w:val="0"/>
      <w:spacing w:line="360" w:lineRule="auto"/>
      <w:textAlignment w:val="baseline"/>
    </w:pPr>
    <w:rPr>
      <w:rFonts w:ascii="宋体"/>
      <w:sz w:val="28"/>
    </w:rPr>
  </w:style>
  <w:style w:type="paragraph" w:styleId="afd">
    <w:name w:val="Body Text"/>
    <w:basedOn w:val="a"/>
    <w:next w:val="aff5"/>
    <w:rsid w:val="00CC2ED7"/>
    <w:rPr>
      <w:sz w:val="28"/>
    </w:rPr>
  </w:style>
  <w:style w:type="paragraph" w:customStyle="1" w:styleId="WPSPlain">
    <w:name w:val="WPS Plain"/>
    <w:qFormat/>
    <w:rsid w:val="00CC2ED7"/>
  </w:style>
  <w:style w:type="paragraph" w:customStyle="1" w:styleId="16">
    <w:name w:val="表格填充1"/>
    <w:basedOn w:val="a"/>
    <w:rsid w:val="00CC2ED7"/>
    <w:pPr>
      <w:adjustRightInd w:val="0"/>
      <w:snapToGrid w:val="0"/>
      <w:spacing w:line="400" w:lineRule="exact"/>
      <w:jc w:val="center"/>
    </w:pPr>
    <w:rPr>
      <w:snapToGrid w:val="0"/>
    </w:rPr>
  </w:style>
  <w:style w:type="paragraph" w:customStyle="1" w:styleId="ab">
    <w:name w:val="表"/>
    <w:basedOn w:val="a"/>
    <w:link w:val="Char4"/>
    <w:qFormat/>
    <w:rsid w:val="00CC2ED7"/>
    <w:pPr>
      <w:keepNext/>
      <w:keepLines/>
      <w:autoSpaceDE w:val="0"/>
      <w:autoSpaceDN w:val="0"/>
      <w:adjustRightInd w:val="0"/>
      <w:spacing w:before="40" w:after="40" w:line="240" w:lineRule="exact"/>
      <w:jc w:val="center"/>
    </w:pPr>
    <w:rPr>
      <w:kern w:val="21"/>
    </w:rPr>
  </w:style>
  <w:style w:type="paragraph" w:customStyle="1" w:styleId="50">
    <w:name w:val="样式5"/>
    <w:basedOn w:val="a"/>
    <w:qFormat/>
    <w:rsid w:val="00CC2ED7"/>
    <w:pPr>
      <w:adjustRightInd w:val="0"/>
      <w:snapToGrid w:val="0"/>
      <w:spacing w:line="360" w:lineRule="auto"/>
      <w:ind w:firstLineChars="200" w:firstLine="200"/>
    </w:pPr>
    <w:rPr>
      <w:snapToGrid w:val="0"/>
      <w:kern w:val="0"/>
      <w:sz w:val="24"/>
      <w:szCs w:val="24"/>
    </w:rPr>
  </w:style>
  <w:style w:type="paragraph" w:customStyle="1" w:styleId="aff9">
    <w:name w:val="表格内容居中"/>
    <w:qFormat/>
    <w:rsid w:val="00CC2ED7"/>
    <w:pPr>
      <w:adjustRightInd w:val="0"/>
      <w:snapToGrid w:val="0"/>
      <w:jc w:val="center"/>
    </w:pPr>
    <w:rPr>
      <w:snapToGrid w:val="0"/>
      <w:sz w:val="21"/>
      <w:szCs w:val="21"/>
    </w:rPr>
  </w:style>
  <w:style w:type="paragraph" w:customStyle="1" w:styleId="affa">
    <w:name w:val="空行"/>
    <w:basedOn w:val="a"/>
    <w:next w:val="afc"/>
    <w:qFormat/>
    <w:rsid w:val="00CC2ED7"/>
    <w:pPr>
      <w:topLinePunct/>
      <w:adjustRightInd w:val="0"/>
      <w:snapToGrid w:val="0"/>
      <w:jc w:val="center"/>
    </w:pPr>
    <w:rPr>
      <w:kern w:val="0"/>
      <w:sz w:val="28"/>
    </w:rPr>
  </w:style>
  <w:style w:type="paragraph" w:customStyle="1" w:styleId="affb">
    <w:name w:val="表格居中"/>
    <w:basedOn w:val="15"/>
    <w:qFormat/>
    <w:rsid w:val="00CC2ED7"/>
  </w:style>
  <w:style w:type="paragraph" w:customStyle="1" w:styleId="Char11">
    <w:name w:val="Char1"/>
    <w:basedOn w:val="a"/>
    <w:rsid w:val="00CC2ED7"/>
    <w:rPr>
      <w:sz w:val="24"/>
      <w:szCs w:val="24"/>
    </w:rPr>
  </w:style>
  <w:style w:type="paragraph" w:customStyle="1" w:styleId="153">
    <w:name w:val="样式 四号 左侧:  1.53 厘米"/>
    <w:basedOn w:val="a"/>
    <w:qFormat/>
    <w:rsid w:val="00CC2ED7"/>
    <w:pPr>
      <w:adjustRightInd w:val="0"/>
    </w:pPr>
    <w:rPr>
      <w:w w:val="90"/>
      <w:sz w:val="28"/>
      <w:szCs w:val="28"/>
    </w:rPr>
  </w:style>
  <w:style w:type="paragraph" w:customStyle="1" w:styleId="aa">
    <w:name w:val="表头"/>
    <w:basedOn w:val="a"/>
    <w:link w:val="Char3"/>
    <w:rsid w:val="00CC2ED7"/>
    <w:pPr>
      <w:spacing w:line="360" w:lineRule="auto"/>
      <w:ind w:firstLineChars="300" w:firstLine="300"/>
    </w:pPr>
    <w:rPr>
      <w:rFonts w:ascii="宋体" w:eastAsia="黑体" w:hAnsi="宋体"/>
      <w:b/>
      <w:bCs/>
      <w:sz w:val="24"/>
      <w:szCs w:val="24"/>
    </w:rPr>
  </w:style>
  <w:style w:type="paragraph" w:customStyle="1" w:styleId="153222">
    <w:name w:val="样式 样式 样式 四号 左侧:  1.53 厘米 + 首行缩进:  2 字符 + 居中 左侧:  2 字符 首行缩进:  2..."/>
    <w:basedOn w:val="1532"/>
    <w:qFormat/>
    <w:rsid w:val="00CC2ED7"/>
    <w:pPr>
      <w:jc w:val="center"/>
    </w:pPr>
  </w:style>
  <w:style w:type="paragraph" w:customStyle="1" w:styleId="Style34">
    <w:name w:val="_Style 34"/>
    <w:basedOn w:val="a"/>
    <w:rsid w:val="00CC2ED7"/>
  </w:style>
  <w:style w:type="paragraph" w:customStyle="1" w:styleId="17">
    <w:name w:val="正文1"/>
    <w:qFormat/>
    <w:rsid w:val="00CC2ED7"/>
    <w:pPr>
      <w:widowControl w:val="0"/>
      <w:suppressAutoHyphens/>
      <w:spacing w:line="520" w:lineRule="atLeast"/>
      <w:ind w:firstLine="680"/>
      <w:jc w:val="both"/>
    </w:pPr>
    <w:rPr>
      <w:rFonts w:eastAsia="方正楷体简体"/>
      <w:spacing w:val="18"/>
      <w:sz w:val="32"/>
    </w:rPr>
  </w:style>
  <w:style w:type="paragraph" w:customStyle="1" w:styleId="152">
    <w:name w:val="样式 小四 行距: 1.5 倍行距 首行缩进:  2 字符"/>
    <w:basedOn w:val="a"/>
    <w:rsid w:val="00CC2ED7"/>
    <w:pPr>
      <w:spacing w:line="500" w:lineRule="exact"/>
      <w:ind w:firstLineChars="200" w:firstLine="480"/>
    </w:pPr>
    <w:rPr>
      <w:sz w:val="24"/>
      <w:szCs w:val="24"/>
    </w:rPr>
  </w:style>
  <w:style w:type="paragraph" w:customStyle="1" w:styleId="111">
    <w:name w:val="1.1.1"/>
    <w:basedOn w:val="a"/>
    <w:rsid w:val="00CC2ED7"/>
    <w:pPr>
      <w:jc w:val="left"/>
    </w:pPr>
    <w:rPr>
      <w:rFonts w:ascii="黑体"/>
      <w:sz w:val="24"/>
      <w:szCs w:val="24"/>
    </w:rPr>
  </w:style>
  <w:style w:type="paragraph" w:customStyle="1" w:styleId="Normal40">
    <w:name w:val="Normal_40"/>
    <w:qFormat/>
    <w:rsid w:val="00CC2ED7"/>
    <w:pPr>
      <w:spacing w:before="120" w:after="240"/>
      <w:jc w:val="both"/>
    </w:pPr>
    <w:rPr>
      <w:rFonts w:eastAsia="Times New Roman"/>
      <w:sz w:val="22"/>
      <w:szCs w:val="22"/>
      <w:lang w:eastAsia="en-US"/>
    </w:rPr>
  </w:style>
  <w:style w:type="paragraph" w:customStyle="1" w:styleId="91">
    <w:name w:val="样式9"/>
    <w:basedOn w:val="a"/>
    <w:qFormat/>
    <w:rsid w:val="00CC2ED7"/>
    <w:pPr>
      <w:jc w:val="center"/>
    </w:pPr>
  </w:style>
  <w:style w:type="paragraph" w:customStyle="1" w:styleId="affc">
    <w:name w:val="正文新样式"/>
    <w:basedOn w:val="a"/>
    <w:rsid w:val="00CC2ED7"/>
    <w:pPr>
      <w:spacing w:line="480" w:lineRule="exact"/>
      <w:ind w:firstLineChars="200" w:firstLine="200"/>
    </w:pPr>
    <w:rPr>
      <w:rFonts w:ascii="宋体" w:hAnsi="宋体"/>
      <w:spacing w:val="5"/>
      <w:sz w:val="24"/>
    </w:rPr>
  </w:style>
  <w:style w:type="paragraph" w:customStyle="1" w:styleId="p16">
    <w:name w:val="p16"/>
    <w:basedOn w:val="a"/>
    <w:qFormat/>
    <w:rsid w:val="00CC2ED7"/>
    <w:pPr>
      <w:widowControl/>
      <w:snapToGrid w:val="0"/>
      <w:spacing w:line="360" w:lineRule="auto"/>
      <w:ind w:firstLine="420"/>
    </w:pPr>
    <w:rPr>
      <w:spacing w:val="18"/>
      <w:kern w:val="0"/>
      <w:sz w:val="24"/>
      <w:szCs w:val="24"/>
    </w:rPr>
  </w:style>
  <w:style w:type="paragraph" w:customStyle="1" w:styleId="affd">
    <w:name w:val="正文正版"/>
    <w:basedOn w:val="afd"/>
    <w:rsid w:val="00CC2ED7"/>
    <w:pPr>
      <w:spacing w:line="460" w:lineRule="exact"/>
      <w:ind w:firstLineChars="200" w:firstLine="480"/>
      <w:jc w:val="left"/>
    </w:pPr>
    <w:rPr>
      <w:sz w:val="24"/>
      <w:szCs w:val="24"/>
    </w:rPr>
  </w:style>
  <w:style w:type="paragraph" w:customStyle="1" w:styleId="xl28">
    <w:name w:val="xl28"/>
    <w:basedOn w:val="a"/>
    <w:rsid w:val="00CC2ED7"/>
    <w:pPr>
      <w:widowControl/>
      <w:pBdr>
        <w:bottom w:val="single" w:sz="4" w:space="0" w:color="auto"/>
        <w:right w:val="single" w:sz="4" w:space="0" w:color="auto"/>
      </w:pBdr>
      <w:spacing w:before="100" w:beforeAutospacing="1" w:after="100" w:afterAutospacing="1"/>
      <w:jc w:val="center"/>
      <w:textAlignment w:val="top"/>
    </w:pPr>
    <w:rPr>
      <w:kern w:val="0"/>
      <w:szCs w:val="21"/>
    </w:rPr>
  </w:style>
  <w:style w:type="table" w:styleId="affe">
    <w:name w:val="Table Grid"/>
    <w:basedOn w:val="a2"/>
    <w:uiPriority w:val="99"/>
    <w:qFormat/>
    <w:rsid w:val="00CC2ED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1">
    <w:name w:val="Table List 5"/>
    <w:basedOn w:val="a2"/>
    <w:rsid w:val="00CC2ED7"/>
    <w:pPr>
      <w:widowControl w:val="0"/>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op w:val="nil"/>
          <w:left w:val="nil"/>
          <w:bottom w:val="single" w:sz="12" w:space="0" w:color="000000"/>
          <w:right w:val="nil"/>
          <w:insideH w:val="nil"/>
          <w:insideV w:val="nil"/>
          <w:tl2br w:val="nil"/>
          <w:tr2bl w:val="nil"/>
        </w:tcBorders>
      </w:tcPr>
    </w:tblStylePr>
    <w:tblStylePr w:type="firstCol">
      <w:rPr>
        <w:b/>
        <w:bCs/>
      </w:rPr>
      <w:tblPr/>
      <w:tcPr>
        <w:tcBorders>
          <w:top w:val="nil"/>
          <w:left w:val="nil"/>
          <w:bottom w:val="nil"/>
          <w:right w:val="nil"/>
          <w:insideH w:val="nil"/>
          <w:insideV w:val="nil"/>
          <w:tl2br w:val="nil"/>
          <w:tr2bl w:val="nil"/>
        </w:tcBorders>
      </w:tcPr>
    </w:tblStylePr>
  </w:style>
  <w:style w:type="table" w:styleId="18">
    <w:name w:val="Table Grid 1"/>
    <w:basedOn w:val="a2"/>
    <w:rsid w:val="00CC2ED7"/>
    <w:pPr>
      <w:widowControl w:val="0"/>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op w:val="nil"/>
          <w:left w:val="nil"/>
          <w:bottom w:val="nil"/>
          <w:right w:val="nil"/>
          <w:insideH w:val="nil"/>
          <w:insideV w:val="nil"/>
          <w:tl2br w:val="nil"/>
          <w:tr2bl w:val="nil"/>
        </w:tcBorders>
      </w:tcPr>
    </w:tblStylePr>
    <w:tblStylePr w:type="lastCol">
      <w:rPr>
        <w:i/>
        <w:iCs/>
      </w:rPr>
      <w:tblPr/>
      <w:tcPr>
        <w:tcBorders>
          <w:top w:val="nil"/>
          <w:left w:val="nil"/>
          <w:bottom w:val="nil"/>
          <w:right w:val="nil"/>
          <w:insideH w:val="nil"/>
          <w:insideV w:val="nil"/>
          <w:tl2br w:val="nil"/>
          <w:tr2bl w:val="nil"/>
        </w:tcBorders>
      </w:tcPr>
    </w:tblStylePr>
    <w:tblStylePr w:type="nwCell">
      <w:tblPr/>
      <w:tcPr>
        <w:tcBorders>
          <w:top w:val="nil"/>
          <w:left w:val="nil"/>
          <w:bottom w:val="nil"/>
          <w:right w:val="nil"/>
          <w:insideH w:val="nil"/>
          <w:insideV w:val="nil"/>
          <w:tl2br w:val="single" w:sz="6" w:space="0" w:color="000000"/>
          <w:tr2bl w:val="nil"/>
        </w:tcBorders>
      </w:tcPr>
    </w:tblStylePr>
  </w:style>
  <w:style w:type="paragraph" w:styleId="afff">
    <w:name w:val="Revision"/>
    <w:hidden/>
    <w:uiPriority w:val="99"/>
    <w:unhideWhenUsed/>
    <w:rsid w:val="00011418"/>
    <w:rPr>
      <w:kern w:val="2"/>
      <w:sz w:val="21"/>
    </w:rPr>
  </w:style>
  <w:style w:type="paragraph" w:styleId="afff0">
    <w:name w:val="List Paragraph"/>
    <w:basedOn w:val="a"/>
    <w:uiPriority w:val="99"/>
    <w:qFormat/>
    <w:rsid w:val="00C40AAC"/>
    <w:pPr>
      <w:ind w:firstLineChars="200" w:firstLine="420"/>
    </w:p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header2.xml" Type="http://schemas.openxmlformats.org/officeDocument/2006/relationships/header"/><Relationship Id="rId11" Target="media/image1.png" Type="http://schemas.openxmlformats.org/officeDocument/2006/relationships/image"/><Relationship Id="rId12" Target="footer2.xml" Type="http://schemas.openxmlformats.org/officeDocument/2006/relationships/footer"/><Relationship Id="rId13" Target="footer3.xml" Type="http://schemas.openxmlformats.org/officeDocument/2006/relationships/footer"/><Relationship Id="rId14" Target="media/image2.wmf" Type="http://schemas.openxmlformats.org/officeDocument/2006/relationships/image"/><Relationship Id="rId15" Target="embeddings/oleObject1.bin" Type="http://schemas.openxmlformats.org/officeDocument/2006/relationships/oleObject"/><Relationship Id="rId16" Target="media/image3.jpeg" Type="http://schemas.openxmlformats.org/officeDocument/2006/relationships/image"/><Relationship Id="rId17" Target="fontTable.xml" Type="http://schemas.openxmlformats.org/officeDocument/2006/relationships/fontTable"/><Relationship Id="rId18" Target="theme/theme1.xml" Type="http://schemas.openxmlformats.org/officeDocument/2006/relationships/theme"/><Relationship Id="rId2" Target="numbering.xml" Type="http://schemas.openxmlformats.org/officeDocument/2006/relationships/numbering"/><Relationship Id="rId20" Target="commentsIds.xml" Type="http://schemas.microsoft.com/office/2016/09/relationships/commentsIds"/><Relationship Id="rId21" Target="commentsExtended.xml" Type="http://schemas.microsoft.com/office/2011/relationships/commentsExtended"/><Relationship Id="rId22" Target="commentsExtensible.xml" Type="http://schemas.microsoft.com/office/2018/08/relationships/commentsExtensible"/><Relationship Id="rId23" Target="people.xml" Type="http://schemas.microsoft.com/office/2011/relationships/people"/><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header1.xml" Type="http://schemas.openxmlformats.org/officeDocument/2006/relationships/header"/><Relationship Id="rId9" Target="footer1.xml" Type="http://schemas.openxmlformats.org/officeDocument/2006/relationships/footer"/></Relationships>
</file>

<file path=word/_rels/settings.xml.rels><?xml version="1.0" encoding="UTF-8" standalone="no"?><Relationships xmlns="http://schemas.openxmlformats.org/package/2006/relationships"><Relationship Id="rId1" Target="file:///C:/&#29579;&#38745;/&#29615;&#22659;&#24433;&#21709;&#25253;&#34920;/&#35780;&#20215;&#21333;&#20301;.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49094F-0F21-44B1-A030-72A108635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评价单位</Template>
  <TotalTime>506</TotalTime>
  <Pages>48</Pages>
  <Words>4631</Words>
  <Characters>26399</Characters>
  <Application>Microsoft Office Word</Application>
  <DocSecurity>0</DocSecurity>
  <PresentationFormat/>
  <Lines>219</Lines>
  <Paragraphs>61</Paragraphs>
  <Slides>0</Slides>
  <Notes>0</Notes>
  <HiddenSlides>0</HiddenSlides>
  <MMClips>0</MMClips>
  <ScaleCrop>false</ScaleCrop>
  <Company>hjjczx</Company>
  <LinksUpToDate>false</LinksUpToDate>
  <CharactersWithSpaces>30969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2020-03-20T05:54:00Z</dcterms:created>
  <dc:creator>周宏伟</dc:creator>
  <cp:lastModifiedBy>sa</cp:lastModifiedBy>
  <cp:lastPrinted>2020-04-13T00:53:00Z</cp:lastPrinted>
  <dcterms:modified xsi:type="dcterms:W3CDTF">2020-04-13T01:12:00Z</dcterms:modified>
  <cp:revision>20</cp:revision>
  <dc:title>河北奇正迁安模版</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